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B9" w:rsidRPr="00AE5232" w:rsidRDefault="00433FB9" w:rsidP="00C47D02">
      <w:pPr>
        <w:pStyle w:val="Heading1"/>
        <w:tabs>
          <w:tab w:val="left" w:pos="-346"/>
        </w:tabs>
        <w:ind w:left="-346"/>
        <w:jc w:val="center"/>
        <w:rPr>
          <w:rFonts w:ascii="Arial" w:hAnsi="Arial"/>
          <w:b w:val="0"/>
          <w:smallCaps/>
          <w:sz w:val="72"/>
          <w:lang w:val="nl-NL"/>
        </w:rPr>
      </w:pPr>
      <w:r w:rsidRPr="00AE5232">
        <w:rPr>
          <w:rFonts w:ascii="Arial" w:hAnsi="Arial"/>
          <w:b w:val="0"/>
          <w:smallCaps/>
          <w:sz w:val="72"/>
          <w:lang w:val="nl-NL"/>
        </w:rPr>
        <w:t>Food Info</w:t>
      </w:r>
    </w:p>
    <w:p w:rsidR="00433FB9" w:rsidRPr="00AE5232" w:rsidRDefault="00433FB9" w:rsidP="00C47D02">
      <w:pPr>
        <w:jc w:val="center"/>
        <w:rPr>
          <w:rFonts w:ascii="Verdana" w:hAnsi="Verdana"/>
          <w:lang w:val="nl-NL"/>
        </w:rPr>
      </w:pPr>
      <w:r w:rsidRPr="00AE5232">
        <w:rPr>
          <w:rFonts w:ascii="Arial" w:hAnsi="Arial"/>
          <w:b/>
          <w:sz w:val="52"/>
          <w:lang w:val="nl-NL"/>
        </w:rPr>
        <w:t>N°47 - QUIZZ</w:t>
      </w:r>
    </w:p>
    <w:p w:rsidR="00433FB9" w:rsidRPr="00AE5232" w:rsidRDefault="00433FB9" w:rsidP="00563914">
      <w:pPr>
        <w:jc w:val="both"/>
        <w:rPr>
          <w:rFonts w:ascii="Verdana" w:hAnsi="Verdana"/>
          <w:lang w:val="nl-NL"/>
        </w:rPr>
      </w:pPr>
    </w:p>
    <w:p w:rsidR="00433FB9" w:rsidRPr="00AE5232" w:rsidRDefault="00433FB9" w:rsidP="00C47D02">
      <w:pPr>
        <w:jc w:val="center"/>
        <w:rPr>
          <w:rFonts w:ascii="Verdana" w:hAnsi="Verdana"/>
          <w:sz w:val="32"/>
          <w:szCs w:val="32"/>
          <w:lang w:val="nl-NL"/>
        </w:rPr>
      </w:pPr>
      <w:r w:rsidRPr="00AE5232">
        <w:rPr>
          <w:rFonts w:ascii="Verdana" w:hAnsi="Verdana"/>
          <w:sz w:val="32"/>
          <w:szCs w:val="32"/>
          <w:lang w:val="nl-NL"/>
        </w:rPr>
        <w:t>REPONSES / ANTWOORDEN</w:t>
      </w:r>
    </w:p>
    <w:p w:rsidR="00433FB9" w:rsidRDefault="00433FB9" w:rsidP="007F7C91">
      <w:pPr>
        <w:tabs>
          <w:tab w:val="center" w:pos="5103"/>
        </w:tabs>
        <w:rPr>
          <w:rFonts w:ascii="Verdana" w:hAnsi="Verdana"/>
          <w:sz w:val="22"/>
          <w:szCs w:val="22"/>
          <w:lang w:val="nl-BE"/>
        </w:rPr>
      </w:pPr>
    </w:p>
    <w:p w:rsidR="00433FB9" w:rsidRPr="00601C16" w:rsidRDefault="00433FB9" w:rsidP="007F7C91">
      <w:pPr>
        <w:tabs>
          <w:tab w:val="center" w:pos="5103"/>
        </w:tabs>
        <w:rPr>
          <w:rFonts w:ascii="Verdana" w:hAnsi="Verdana"/>
          <w:sz w:val="22"/>
          <w:szCs w:val="22"/>
          <w:lang w:val="nl-BE"/>
        </w:rPr>
      </w:pPr>
    </w:p>
    <w:p w:rsidR="00433FB9" w:rsidRPr="009C4DC9" w:rsidRDefault="00433FB9" w:rsidP="0052707B">
      <w:pPr>
        <w:numPr>
          <w:ilvl w:val="2"/>
          <w:numId w:val="23"/>
        </w:numPr>
        <w:tabs>
          <w:tab w:val="left" w:pos="283"/>
          <w:tab w:val="right" w:leader="dot" w:pos="9498"/>
        </w:tabs>
        <w:spacing w:before="120" w:after="120"/>
        <w:ind w:hanging="424"/>
        <w:rPr>
          <w:rFonts w:ascii="Verdana" w:hAnsi="Verdana"/>
          <w:lang w:val="fr-BE"/>
        </w:rPr>
      </w:pPr>
      <w:hyperlink w:anchor="quizz1" w:history="1">
        <w:r w:rsidRPr="0052707B">
          <w:rPr>
            <w:rStyle w:val="Hyperlink"/>
            <w:rFonts w:ascii="Verdana" w:hAnsi="Verdana"/>
            <w:lang w:val="fr-BE"/>
          </w:rPr>
          <w:t>Quizz : Hygiène - généralités</w:t>
        </w:r>
      </w:hyperlink>
      <w:r w:rsidRPr="009C4DC9">
        <w:rPr>
          <w:rFonts w:ascii="Verdana" w:hAnsi="Verdana"/>
          <w:lang w:val="fr-BE"/>
        </w:rPr>
        <w:tab/>
      </w:r>
      <w:r>
        <w:rPr>
          <w:rFonts w:ascii="Verdana" w:hAnsi="Verdana"/>
          <w:lang w:val="fr-BE"/>
        </w:rPr>
        <w:t>1</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lang w:val="fr-BE"/>
        </w:rPr>
      </w:pPr>
      <w:hyperlink w:anchor="quizz2" w:history="1">
        <w:r w:rsidRPr="0052707B">
          <w:rPr>
            <w:rStyle w:val="Hyperlink"/>
            <w:rFonts w:ascii="Verdana" w:hAnsi="Verdana"/>
            <w:lang w:val="fr-BE"/>
          </w:rPr>
          <w:t>Quizz : Normes ISO 9001 – version 2000</w:t>
        </w:r>
      </w:hyperlink>
      <w:r w:rsidRPr="00D5230B">
        <w:rPr>
          <w:rFonts w:ascii="Verdana" w:hAnsi="Verdana"/>
          <w:lang w:val="fr-BE"/>
        </w:rPr>
        <w:tab/>
      </w:r>
      <w:r>
        <w:rPr>
          <w:rFonts w:ascii="Verdana" w:hAnsi="Verdana"/>
          <w:lang w:val="fr-BE"/>
        </w:rPr>
        <w:t>3</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lang w:val="fr-BE"/>
        </w:rPr>
      </w:pPr>
      <w:hyperlink w:anchor="quizz3" w:history="1">
        <w:r w:rsidRPr="0052707B">
          <w:rPr>
            <w:rStyle w:val="Hyperlink"/>
            <w:rFonts w:ascii="Verdana" w:hAnsi="Verdana"/>
            <w:lang w:val="fr-BE"/>
          </w:rPr>
          <w:t>Quizz : HACCP – et si c’était vrai</w:t>
        </w:r>
      </w:hyperlink>
      <w:r w:rsidRPr="00D5230B">
        <w:rPr>
          <w:rFonts w:ascii="Verdana" w:hAnsi="Verdana"/>
          <w:lang w:val="fr-BE"/>
        </w:rPr>
        <w:tab/>
      </w:r>
      <w:r>
        <w:rPr>
          <w:rFonts w:ascii="Verdana" w:hAnsi="Verdana"/>
          <w:lang w:val="fr-BE"/>
        </w:rPr>
        <w:t>5</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lang w:val="fr-BE"/>
        </w:rPr>
      </w:pPr>
      <w:hyperlink w:anchor="quizz4" w:history="1">
        <w:r w:rsidRPr="0052707B">
          <w:rPr>
            <w:rStyle w:val="Hyperlink"/>
            <w:rFonts w:ascii="Verdana" w:hAnsi="Verdana"/>
            <w:lang w:val="fr-BE"/>
          </w:rPr>
          <w:t>Quizz : I.F.S. – référentiel des entreprises qui travaillent en MDD</w:t>
        </w:r>
      </w:hyperlink>
      <w:r w:rsidRPr="00D5230B">
        <w:rPr>
          <w:rFonts w:ascii="Verdana" w:hAnsi="Verdana"/>
          <w:lang w:val="fr-BE"/>
        </w:rPr>
        <w:tab/>
      </w:r>
      <w:r>
        <w:rPr>
          <w:rFonts w:ascii="Verdana" w:hAnsi="Verdana"/>
          <w:lang w:val="fr-BE"/>
        </w:rPr>
        <w:t>7</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5" w:history="1">
        <w:r w:rsidRPr="0052707B">
          <w:rPr>
            <w:rStyle w:val="Hyperlink"/>
            <w:rFonts w:ascii="Verdana" w:hAnsi="Verdana"/>
          </w:rPr>
          <w:t>Quizz : voeding</w:t>
        </w:r>
      </w:hyperlink>
      <w:r w:rsidRPr="00D5230B">
        <w:rPr>
          <w:rFonts w:ascii="Verdana" w:hAnsi="Verdana"/>
        </w:rPr>
        <w:tab/>
      </w:r>
      <w:r>
        <w:rPr>
          <w:rFonts w:ascii="Verdana" w:hAnsi="Verdana"/>
        </w:rPr>
        <w:t>9</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6" w:history="1">
        <w:r w:rsidRPr="0052707B">
          <w:rPr>
            <w:rStyle w:val="Hyperlink"/>
            <w:rFonts w:ascii="Verdana" w:hAnsi="Verdana"/>
          </w:rPr>
          <w:t>Quizz : diététique – notions de base</w:t>
        </w:r>
      </w:hyperlink>
      <w:r w:rsidRPr="00D5230B">
        <w:rPr>
          <w:rFonts w:ascii="Verdana" w:hAnsi="Verdana"/>
        </w:rPr>
        <w:tab/>
      </w:r>
      <w:r>
        <w:rPr>
          <w:rFonts w:ascii="Verdana" w:hAnsi="Verdana"/>
        </w:rPr>
        <w:t>11</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7" w:history="1">
        <w:r w:rsidRPr="0052707B">
          <w:rPr>
            <w:rStyle w:val="Hyperlink"/>
            <w:rFonts w:ascii="Verdana" w:hAnsi="Verdana"/>
          </w:rPr>
          <w:t>Quizz : vlees</w:t>
        </w:r>
      </w:hyperlink>
      <w:r w:rsidRPr="00D5230B">
        <w:rPr>
          <w:rFonts w:ascii="Verdana" w:hAnsi="Verdana"/>
        </w:rPr>
        <w:tab/>
      </w:r>
      <w:r>
        <w:rPr>
          <w:rFonts w:ascii="Verdana" w:hAnsi="Verdana"/>
        </w:rPr>
        <w:t>13</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8" w:history="1">
        <w:r w:rsidRPr="0052707B">
          <w:rPr>
            <w:rStyle w:val="Hyperlink"/>
            <w:rFonts w:ascii="Verdana" w:hAnsi="Verdana"/>
          </w:rPr>
          <w:t>Quizz : viande</w:t>
        </w:r>
      </w:hyperlink>
      <w:r w:rsidRPr="00D5230B">
        <w:rPr>
          <w:rFonts w:ascii="Verdana" w:hAnsi="Verdana"/>
        </w:rPr>
        <w:tab/>
      </w:r>
      <w:r>
        <w:rPr>
          <w:rFonts w:ascii="Verdana" w:hAnsi="Verdana"/>
        </w:rPr>
        <w:t>15</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9" w:history="1">
        <w:r w:rsidRPr="0052707B">
          <w:rPr>
            <w:rStyle w:val="Hyperlink"/>
            <w:rFonts w:ascii="Verdana" w:hAnsi="Verdana"/>
          </w:rPr>
          <w:t>Quizz : vis</w:t>
        </w:r>
      </w:hyperlink>
      <w:r w:rsidRPr="00D5230B">
        <w:rPr>
          <w:rFonts w:ascii="Verdana" w:hAnsi="Verdana"/>
        </w:rPr>
        <w:tab/>
      </w:r>
      <w:r>
        <w:rPr>
          <w:rFonts w:ascii="Verdana" w:hAnsi="Verdana"/>
        </w:rPr>
        <w:t>20</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0" w:history="1">
        <w:r w:rsidRPr="0052707B">
          <w:rPr>
            <w:rStyle w:val="Hyperlink"/>
            <w:rFonts w:ascii="Verdana" w:hAnsi="Verdana"/>
          </w:rPr>
          <w:t>Quizz : fruits et légumes</w:t>
        </w:r>
      </w:hyperlink>
      <w:r w:rsidRPr="00D5230B">
        <w:rPr>
          <w:rFonts w:ascii="Verdana" w:hAnsi="Verdana"/>
        </w:rPr>
        <w:tab/>
      </w:r>
      <w:r>
        <w:rPr>
          <w:rFonts w:ascii="Verdana" w:hAnsi="Verdana"/>
        </w:rPr>
        <w:t>21</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1" w:history="1">
        <w:r w:rsidRPr="0052707B">
          <w:rPr>
            <w:rStyle w:val="Hyperlink"/>
            <w:rFonts w:ascii="Verdana" w:hAnsi="Verdana"/>
          </w:rPr>
          <w:t>Quizz : le pain</w:t>
        </w:r>
      </w:hyperlink>
      <w:r w:rsidRPr="00D5230B">
        <w:rPr>
          <w:rFonts w:ascii="Verdana" w:hAnsi="Verdana"/>
        </w:rPr>
        <w:tab/>
      </w:r>
      <w:r>
        <w:rPr>
          <w:rFonts w:ascii="Verdana" w:hAnsi="Verdana"/>
        </w:rPr>
        <w:t>24</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3" w:history="1">
        <w:r w:rsidRPr="0052707B">
          <w:rPr>
            <w:rStyle w:val="Hyperlink"/>
            <w:rFonts w:ascii="Verdana" w:hAnsi="Verdana"/>
          </w:rPr>
          <w:t>Quizz : les produits laitiers en général</w:t>
        </w:r>
      </w:hyperlink>
      <w:r w:rsidRPr="00D5230B">
        <w:rPr>
          <w:rFonts w:ascii="Verdana" w:hAnsi="Verdana"/>
        </w:rPr>
        <w:tab/>
      </w:r>
      <w:r>
        <w:rPr>
          <w:rFonts w:ascii="Verdana" w:hAnsi="Verdana"/>
        </w:rPr>
        <w:t>25</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3" w:history="1">
        <w:r w:rsidRPr="0052707B">
          <w:rPr>
            <w:rStyle w:val="Hyperlink"/>
            <w:rFonts w:ascii="Verdana" w:hAnsi="Verdana"/>
          </w:rPr>
          <w:t>Quizz : le beurre et la crème</w:t>
        </w:r>
      </w:hyperlink>
      <w:r w:rsidRPr="00D5230B">
        <w:rPr>
          <w:rFonts w:ascii="Verdana" w:hAnsi="Verdana"/>
        </w:rPr>
        <w:tab/>
      </w:r>
      <w:r>
        <w:rPr>
          <w:rFonts w:ascii="Verdana" w:hAnsi="Verdana"/>
        </w:rPr>
        <w:t>28</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4" w:history="1">
        <w:r w:rsidRPr="0052707B">
          <w:rPr>
            <w:rStyle w:val="Hyperlink"/>
            <w:rFonts w:ascii="Verdana" w:hAnsi="Verdana"/>
          </w:rPr>
          <w:t>Quizz : le sel</w:t>
        </w:r>
      </w:hyperlink>
      <w:r w:rsidRPr="00D5230B">
        <w:rPr>
          <w:rFonts w:ascii="Verdana" w:hAnsi="Verdana"/>
        </w:rPr>
        <w:tab/>
      </w:r>
      <w:r>
        <w:rPr>
          <w:rFonts w:ascii="Verdana" w:hAnsi="Verdana"/>
        </w:rPr>
        <w:t>30</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5" w:history="1">
        <w:r w:rsidRPr="0052707B">
          <w:rPr>
            <w:rStyle w:val="Hyperlink"/>
            <w:rFonts w:ascii="Verdana" w:hAnsi="Verdana"/>
          </w:rPr>
          <w:t>Quizz : le sucre</w:t>
        </w:r>
      </w:hyperlink>
      <w:r w:rsidRPr="00D5230B">
        <w:rPr>
          <w:rFonts w:ascii="Verdana" w:hAnsi="Verdana"/>
        </w:rPr>
        <w:tab/>
      </w:r>
      <w:r>
        <w:rPr>
          <w:rFonts w:ascii="Verdana" w:hAnsi="Verdana"/>
        </w:rPr>
        <w:t>32</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6" w:history="1">
        <w:r w:rsidRPr="0052707B">
          <w:rPr>
            <w:rStyle w:val="Hyperlink"/>
            <w:rFonts w:ascii="Verdana" w:hAnsi="Verdana"/>
          </w:rPr>
          <w:t>Quizz : l’eau</w:t>
        </w:r>
      </w:hyperlink>
      <w:r w:rsidRPr="00D5230B">
        <w:rPr>
          <w:rFonts w:ascii="Verdana" w:hAnsi="Verdana"/>
        </w:rPr>
        <w:tab/>
      </w:r>
      <w:r>
        <w:rPr>
          <w:rFonts w:ascii="Verdana" w:hAnsi="Verdana"/>
        </w:rPr>
        <w:t>35</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7" w:history="1">
        <w:r w:rsidRPr="0052707B">
          <w:rPr>
            <w:rStyle w:val="Hyperlink"/>
            <w:rFonts w:ascii="Verdana" w:hAnsi="Verdana"/>
          </w:rPr>
          <w:t>Quizz : compléments alimentaires</w:t>
        </w:r>
      </w:hyperlink>
      <w:r w:rsidRPr="00D5230B">
        <w:rPr>
          <w:rFonts w:ascii="Verdana" w:hAnsi="Verdana"/>
        </w:rPr>
        <w:tab/>
      </w:r>
      <w:r>
        <w:rPr>
          <w:rFonts w:ascii="Verdana" w:hAnsi="Verdana"/>
        </w:rPr>
        <w:t>38</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8" w:history="1">
        <w:r w:rsidRPr="0052707B">
          <w:rPr>
            <w:rStyle w:val="Hyperlink"/>
            <w:rFonts w:ascii="Verdana" w:hAnsi="Verdana"/>
          </w:rPr>
          <w:t>Quizz : Réglementation – restauration collective</w:t>
        </w:r>
      </w:hyperlink>
      <w:r w:rsidRPr="00D5230B">
        <w:rPr>
          <w:rFonts w:ascii="Verdana" w:hAnsi="Verdana"/>
        </w:rPr>
        <w:tab/>
      </w:r>
      <w:r>
        <w:rPr>
          <w:rFonts w:ascii="Verdana" w:hAnsi="Verdana"/>
        </w:rPr>
        <w:t>39</w:t>
      </w:r>
    </w:p>
    <w:p w:rsidR="00433FB9" w:rsidRPr="00D5230B"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19" w:history="1">
        <w:r w:rsidRPr="0052707B">
          <w:rPr>
            <w:rStyle w:val="Hyperlink"/>
            <w:rFonts w:ascii="Verdana" w:hAnsi="Verdana"/>
          </w:rPr>
          <w:t>Quizz : dossier OGM – quizz de synthèse</w:t>
        </w:r>
      </w:hyperlink>
      <w:r w:rsidRPr="00D5230B">
        <w:rPr>
          <w:rFonts w:ascii="Verdana" w:hAnsi="Verdana"/>
        </w:rPr>
        <w:tab/>
      </w:r>
      <w:r>
        <w:rPr>
          <w:rFonts w:ascii="Verdana" w:hAnsi="Verdana"/>
        </w:rPr>
        <w:t>41</w:t>
      </w:r>
    </w:p>
    <w:p w:rsidR="00433FB9"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20" w:history="1">
        <w:r w:rsidRPr="0052707B">
          <w:rPr>
            <w:rStyle w:val="Hyperlink"/>
            <w:rFonts w:ascii="Verdana" w:hAnsi="Verdana"/>
          </w:rPr>
          <w:t>Quizz : Management Environnemental</w:t>
        </w:r>
      </w:hyperlink>
      <w:r w:rsidRPr="00D5230B">
        <w:rPr>
          <w:rFonts w:ascii="Verdana" w:hAnsi="Verdana"/>
        </w:rPr>
        <w:t xml:space="preserve"> </w:t>
      </w:r>
      <w:r w:rsidRPr="00D5230B">
        <w:rPr>
          <w:rFonts w:ascii="Verdana" w:hAnsi="Verdana"/>
        </w:rPr>
        <w:tab/>
      </w:r>
      <w:r>
        <w:rPr>
          <w:rFonts w:ascii="Verdana" w:hAnsi="Verdana"/>
        </w:rPr>
        <w:t>45</w:t>
      </w:r>
    </w:p>
    <w:p w:rsidR="00433FB9" w:rsidRDefault="00433FB9" w:rsidP="00E607AB">
      <w:pPr>
        <w:numPr>
          <w:ilvl w:val="2"/>
          <w:numId w:val="23"/>
        </w:numPr>
        <w:tabs>
          <w:tab w:val="left" w:pos="283"/>
          <w:tab w:val="left" w:pos="426"/>
          <w:tab w:val="right" w:leader="dot" w:pos="9498"/>
        </w:tabs>
        <w:spacing w:before="120" w:after="120"/>
        <w:ind w:hanging="424"/>
        <w:rPr>
          <w:rFonts w:ascii="Verdana" w:hAnsi="Verdana"/>
        </w:rPr>
      </w:pPr>
      <w:hyperlink w:anchor="quizz21" w:history="1">
        <w:r w:rsidRPr="0052707B">
          <w:rPr>
            <w:rStyle w:val="Hyperlink"/>
            <w:rFonts w:ascii="Verdana" w:hAnsi="Verdana"/>
          </w:rPr>
          <w:t>Quizz : réduire ses besoins de financement</w:t>
        </w:r>
      </w:hyperlink>
      <w:r>
        <w:rPr>
          <w:rFonts w:ascii="Verdana" w:hAnsi="Verdana"/>
        </w:rPr>
        <w:tab/>
        <w:t>46</w:t>
      </w:r>
    </w:p>
    <w:p w:rsidR="00433FB9" w:rsidRDefault="00433FB9">
      <w:pPr>
        <w:suppressAutoHyphens w:val="0"/>
        <w:rPr>
          <w:rFonts w:ascii="Verdana" w:hAnsi="Verdana"/>
          <w:sz w:val="48"/>
          <w:szCs w:val="48"/>
          <w:lang w:val="fr-BE"/>
        </w:rPr>
      </w:pPr>
      <w:r>
        <w:rPr>
          <w:rFonts w:ascii="Verdana" w:hAnsi="Verdana"/>
          <w:sz w:val="48"/>
          <w:szCs w:val="48"/>
          <w:lang w:val="fr-BE"/>
        </w:rPr>
        <w:br w:type="page"/>
      </w:r>
    </w:p>
    <w:p w:rsidR="00433FB9" w:rsidRPr="00517BE7" w:rsidRDefault="00433FB9" w:rsidP="005C08E0">
      <w:pPr>
        <w:jc w:val="both"/>
        <w:rPr>
          <w:rFonts w:ascii="Verdana" w:hAnsi="Verdana"/>
          <w:sz w:val="48"/>
          <w:szCs w:val="48"/>
          <w:lang w:val="fr-BE"/>
        </w:rPr>
      </w:pPr>
    </w:p>
    <w:p w:rsidR="00433FB9" w:rsidRPr="00BD3B80" w:rsidRDefault="00433FB9" w:rsidP="0030379E">
      <w:pPr>
        <w:pStyle w:val="Heading4"/>
        <w:numPr>
          <w:ilvl w:val="3"/>
          <w:numId w:val="23"/>
        </w:numPr>
        <w:pBdr>
          <w:top w:val="single" w:sz="2" w:space="1" w:color="000000"/>
          <w:left w:val="single" w:sz="2" w:space="4" w:color="000000"/>
          <w:bottom w:val="single" w:sz="2" w:space="1" w:color="000000"/>
          <w:right w:val="single" w:sz="2" w:space="4" w:color="000000"/>
        </w:pBdr>
        <w:shd w:val="clear" w:color="auto" w:fill="C0C0C0"/>
        <w:ind w:right="-108"/>
        <w:jc w:val="center"/>
        <w:rPr>
          <w:rFonts w:ascii="Verdana" w:hAnsi="Verdana"/>
          <w:sz w:val="28"/>
          <w:lang w:val="fr-BE"/>
        </w:rPr>
      </w:pPr>
      <w:bookmarkStart w:id="0" w:name="quizz1"/>
      <w:bookmarkEnd w:id="0"/>
      <w:r w:rsidRPr="00BD3B80">
        <w:rPr>
          <w:rFonts w:ascii="Verdana" w:hAnsi="Verdana"/>
          <w:sz w:val="28"/>
          <w:lang w:val="fr-BE"/>
        </w:rPr>
        <w:t>QUIZZ</w:t>
      </w:r>
      <w:r>
        <w:rPr>
          <w:rFonts w:ascii="Verdana" w:hAnsi="Verdana"/>
          <w:sz w:val="28"/>
          <w:lang w:val="fr-BE"/>
        </w:rPr>
        <w:t xml:space="preserve"> : </w:t>
      </w:r>
      <w:r w:rsidRPr="00BD3B80">
        <w:rPr>
          <w:rFonts w:ascii="Verdana" w:hAnsi="Verdana"/>
          <w:sz w:val="28"/>
          <w:lang w:val="fr-BE"/>
        </w:rPr>
        <w:t>HYGIENE - GENERALITES</w:t>
      </w:r>
    </w:p>
    <w:p w:rsidR="00433FB9" w:rsidRDefault="00433FB9" w:rsidP="00B84882">
      <w:pPr>
        <w:jc w:val="both"/>
        <w:rPr>
          <w:rFonts w:ascii="Verdana" w:hAnsi="Verdana"/>
          <w:lang w:val="fr-BE"/>
        </w:rPr>
      </w:pPr>
    </w:p>
    <w:tbl>
      <w:tblPr>
        <w:tblW w:w="5000" w:type="pct"/>
        <w:jc w:val="center"/>
        <w:tblCellSpacing w:w="0" w:type="dxa"/>
        <w:tblCellMar>
          <w:left w:w="0" w:type="dxa"/>
          <w:right w:w="0" w:type="dxa"/>
        </w:tblCellMar>
        <w:tblLook w:val="00A0"/>
      </w:tblPr>
      <w:tblGrid>
        <w:gridCol w:w="9528"/>
      </w:tblGrid>
      <w:tr w:rsidR="00433FB9" w:rsidTr="008E11CE">
        <w:trPr>
          <w:tblCellSpacing w:w="0" w:type="dxa"/>
          <w:jc w:val="center"/>
        </w:trPr>
        <w:tc>
          <w:tcPr>
            <w:tcW w:w="5000" w:type="pct"/>
            <w:tcMar>
              <w:top w:w="15" w:type="dxa"/>
              <w:left w:w="15" w:type="dxa"/>
              <w:bottom w:w="15" w:type="dxa"/>
              <w:right w:w="15" w:type="dxa"/>
            </w:tcMar>
            <w:vAlign w:val="center"/>
          </w:tcPr>
          <w:tbl>
            <w:tblPr>
              <w:tblW w:w="5000" w:type="pct"/>
              <w:tblCellSpacing w:w="0" w:type="dxa"/>
              <w:tblCellMar>
                <w:top w:w="15" w:type="dxa"/>
                <w:left w:w="15" w:type="dxa"/>
                <w:bottom w:w="15" w:type="dxa"/>
                <w:right w:w="15" w:type="dxa"/>
              </w:tblCellMar>
              <w:tblLook w:val="00A0"/>
            </w:tblPr>
            <w:tblGrid>
              <w:gridCol w:w="474"/>
              <w:gridCol w:w="7124"/>
              <w:gridCol w:w="950"/>
              <w:gridCol w:w="950"/>
            </w:tblGrid>
            <w:tr w:rsidR="00433FB9" w:rsidTr="007F7C91">
              <w:trPr>
                <w:tblCellSpacing w:w="0" w:type="dxa"/>
              </w:trPr>
              <w:tc>
                <w:tcPr>
                  <w:tcW w:w="250" w:type="pct"/>
                  <w:shd w:val="clear" w:color="auto" w:fill="FFFFCC"/>
                  <w:vAlign w:val="center"/>
                </w:tcPr>
                <w:p w:rsidR="00433FB9" w:rsidRDefault="00433FB9">
                  <w:pPr>
                    <w:rPr>
                      <w:sz w:val="24"/>
                      <w:szCs w:val="24"/>
                    </w:rPr>
                  </w:pPr>
                </w:p>
              </w:tc>
              <w:tc>
                <w:tcPr>
                  <w:tcW w:w="3750" w:type="pct"/>
                  <w:shd w:val="clear" w:color="auto" w:fill="FFFFCC"/>
                  <w:vAlign w:val="center"/>
                </w:tcPr>
                <w:p w:rsidR="00433FB9" w:rsidRDefault="00433FB9">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8E11CE">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8E11CE">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7F7C91">
              <w:trPr>
                <w:tblCellSpacing w:w="0" w:type="dxa"/>
              </w:trPr>
              <w:tc>
                <w:tcPr>
                  <w:tcW w:w="2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L'hygiène, c'est principalement avoir les mains propres et une tenue adaptée.</w:t>
                  </w:r>
                  <w:r>
                    <w:rPr>
                      <w:rFonts w:ascii="Verdana" w:hAnsi="Verdana"/>
                      <w:color w:val="000000"/>
                      <w:sz w:val="18"/>
                      <w:szCs w:val="18"/>
                    </w:rPr>
                    <w:br/>
                  </w:r>
                  <w:r>
                    <w:rPr>
                      <w:rFonts w:ascii="Verdana" w:hAnsi="Verdana"/>
                      <w:i/>
                      <w:iCs/>
                      <w:color w:val="409470"/>
                      <w:sz w:val="18"/>
                      <w:szCs w:val="18"/>
                    </w:rPr>
                    <w:t>Il ne faut pas oublier l'importance du froid, des locaux et matériel ... : Les 5 M</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La mauvaise qualité sanitaire d'un produit peut conduire en prison.</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Les intoxications alimentaires n'arrivent qu'aux personnes fragiles (enfants, personnes âgées ...)</w:t>
                  </w:r>
                  <w:r>
                    <w:rPr>
                      <w:rFonts w:ascii="Verdana" w:hAnsi="Verdana"/>
                      <w:color w:val="000000"/>
                      <w:sz w:val="18"/>
                      <w:szCs w:val="18"/>
                    </w:rPr>
                    <w:br/>
                  </w:r>
                  <w:r>
                    <w:rPr>
                      <w:rFonts w:ascii="Verdana" w:hAnsi="Verdana"/>
                      <w:i/>
                      <w:iCs/>
                      <w:color w:val="409470"/>
                      <w:sz w:val="18"/>
                      <w:szCs w:val="18"/>
                    </w:rPr>
                    <w:t>Elles peuvent toucher tout le monde m^me les plus "solides"</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Les œufs, viandes et volailles sont les principaux aliments en cause.</w:t>
                  </w:r>
                  <w:r>
                    <w:rPr>
                      <w:rFonts w:ascii="Verdana" w:hAnsi="Verdana"/>
                      <w:color w:val="000000"/>
                      <w:sz w:val="18"/>
                      <w:szCs w:val="18"/>
                    </w:rPr>
                    <w:br/>
                  </w:r>
                  <w:r>
                    <w:rPr>
                      <w:rFonts w:ascii="Verdana" w:hAnsi="Verdana"/>
                      <w:i/>
                      <w:iCs/>
                      <w:color w:val="409470"/>
                      <w:sz w:val="18"/>
                      <w:szCs w:val="18"/>
                    </w:rPr>
                    <w:t xml:space="preserve">Enquêtes réalisées après les intoxication déclarées </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Si on a une bonne matière première on évite à coup sur les intoxications.</w:t>
                  </w:r>
                  <w:r>
                    <w:rPr>
                      <w:rFonts w:ascii="Verdana" w:hAnsi="Verdana"/>
                      <w:color w:val="000000"/>
                      <w:sz w:val="18"/>
                      <w:szCs w:val="18"/>
                    </w:rPr>
                    <w:br/>
                  </w:r>
                  <w:r>
                    <w:rPr>
                      <w:rFonts w:ascii="Verdana" w:hAnsi="Verdana"/>
                      <w:i/>
                      <w:iCs/>
                      <w:color w:val="409470"/>
                      <w:sz w:val="18"/>
                      <w:szCs w:val="18"/>
                    </w:rPr>
                    <w:t>C'est encore oublier les 4 autres M</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Seul les virus sont dangereux.</w:t>
                  </w:r>
                  <w:r>
                    <w:rPr>
                      <w:rFonts w:ascii="Verdana" w:hAnsi="Verdana"/>
                      <w:color w:val="000000"/>
                      <w:sz w:val="18"/>
                      <w:szCs w:val="18"/>
                    </w:rPr>
                    <w:br/>
                  </w:r>
                  <w:r>
                    <w:rPr>
                      <w:rFonts w:ascii="Verdana" w:hAnsi="Verdana"/>
                      <w:i/>
                      <w:iCs/>
                      <w:color w:val="409470"/>
                      <w:sz w:val="18"/>
                      <w:szCs w:val="18"/>
                    </w:rPr>
                    <w:t>Mais aussi bactéries...</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Les microbes doivent être tous éliminés parce qu'ils sont dangereux.</w:t>
                  </w:r>
                  <w:r>
                    <w:rPr>
                      <w:rFonts w:ascii="Verdana" w:hAnsi="Verdana"/>
                      <w:color w:val="000000"/>
                      <w:sz w:val="18"/>
                      <w:szCs w:val="18"/>
                    </w:rPr>
                    <w:br/>
                  </w:r>
                  <w:r>
                    <w:rPr>
                      <w:rFonts w:ascii="Verdana" w:hAnsi="Verdana"/>
                      <w:i/>
                      <w:iCs/>
                      <w:color w:val="409470"/>
                      <w:sz w:val="18"/>
                      <w:szCs w:val="18"/>
                    </w:rPr>
                    <w:t>Certains sont technologiquement indispensables</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Les microbes peuvent nous rendre malade par eux mêmes (s'ils sont très nombreux) ou par la production d'une toxine.</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L'hygiène a pour but l'élimination des microbes pathogènes (qui rend malade) uniquement.</w:t>
                  </w:r>
                  <w:r>
                    <w:rPr>
                      <w:rFonts w:ascii="Verdana" w:hAnsi="Verdana"/>
                      <w:color w:val="000000"/>
                      <w:sz w:val="18"/>
                      <w:szCs w:val="18"/>
                    </w:rPr>
                    <w:br/>
                  </w:r>
                  <w:r>
                    <w:rPr>
                      <w:rFonts w:ascii="Verdana" w:hAnsi="Verdana"/>
                      <w:i/>
                      <w:iCs/>
                      <w:color w:val="409470"/>
                      <w:sz w:val="18"/>
                      <w:szCs w:val="18"/>
                    </w:rPr>
                    <w:t>Il faut veiller à limiter ou éliminer la flore d'altération.</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Sous vide, aucun microbe ne peut se développer.</w:t>
                  </w:r>
                  <w:r>
                    <w:rPr>
                      <w:rFonts w:ascii="Verdana" w:hAnsi="Verdana"/>
                      <w:color w:val="000000"/>
                      <w:sz w:val="18"/>
                      <w:szCs w:val="18"/>
                    </w:rPr>
                    <w:br/>
                  </w:r>
                  <w:r>
                    <w:rPr>
                      <w:rFonts w:ascii="Verdana" w:hAnsi="Verdana"/>
                      <w:i/>
                      <w:iCs/>
                      <w:color w:val="409470"/>
                      <w:sz w:val="18"/>
                      <w:szCs w:val="18"/>
                    </w:rPr>
                    <w:t>Car il y a entre autre les anaérobies stricts qui se développeront</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L'eau permet au microbe de se développer.</w:t>
                  </w:r>
                  <w:r>
                    <w:rPr>
                      <w:rFonts w:ascii="Verdana" w:hAnsi="Verdana"/>
                      <w:color w:val="000000"/>
                      <w:sz w:val="18"/>
                      <w:szCs w:val="18"/>
                    </w:rPr>
                    <w:br/>
                  </w:r>
                  <w:r>
                    <w:rPr>
                      <w:rFonts w:ascii="Verdana" w:hAnsi="Verdana"/>
                      <w:i/>
                      <w:iCs/>
                      <w:color w:val="409470"/>
                      <w:sz w:val="18"/>
                      <w:szCs w:val="18"/>
                    </w:rPr>
                    <w:t>On détermine l'activité de l'eau d'un aliment pour évaluer sa stabilité</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Les microbes préfèrent les graisses au sucre.</w:t>
                  </w:r>
                  <w:r>
                    <w:rPr>
                      <w:rFonts w:ascii="Verdana" w:hAnsi="Verdana"/>
                      <w:color w:val="000000"/>
                      <w:sz w:val="18"/>
                      <w:szCs w:val="18"/>
                    </w:rPr>
                    <w:br/>
                  </w:r>
                  <w:r>
                    <w:rPr>
                      <w:rFonts w:ascii="Verdana" w:hAnsi="Verdana"/>
                      <w:i/>
                      <w:iCs/>
                      <w:color w:val="409470"/>
                      <w:sz w:val="18"/>
                      <w:szCs w:val="18"/>
                    </w:rPr>
                    <w:t>Les produits gras sont généralement plus stables</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Les sucres ne sont contenus que dans les produits tels que: Fruits...</w:t>
                  </w:r>
                  <w:r>
                    <w:rPr>
                      <w:rFonts w:ascii="Verdana" w:hAnsi="Verdana"/>
                      <w:color w:val="000000"/>
                      <w:sz w:val="18"/>
                      <w:szCs w:val="18"/>
                    </w:rPr>
                    <w:br/>
                  </w:r>
                  <w:r>
                    <w:rPr>
                      <w:rFonts w:ascii="Verdana" w:hAnsi="Verdana"/>
                      <w:i/>
                      <w:iCs/>
                      <w:color w:val="409470"/>
                      <w:sz w:val="18"/>
                      <w:szCs w:val="18"/>
                    </w:rPr>
                    <w:t>Et le glucose... Contenus dans les produits animaux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 microbe peut produire des substances toxiques.</w:t>
                  </w:r>
                  <w:r>
                    <w:rPr>
                      <w:rFonts w:ascii="Verdana" w:hAnsi="Verdana"/>
                      <w:color w:val="000000"/>
                      <w:sz w:val="18"/>
                      <w:szCs w:val="18"/>
                    </w:rPr>
                    <w:br/>
                  </w:r>
                  <w:r>
                    <w:rPr>
                      <w:rFonts w:ascii="Verdana" w:hAnsi="Verdana"/>
                      <w:i/>
                      <w:iCs/>
                      <w:color w:val="409470"/>
                      <w:sz w:val="18"/>
                      <w:szCs w:val="18"/>
                    </w:rPr>
                    <w:t>ex : Toxine staphylococcique, botulique...</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Dans les métiers de l'alimentation, le meilleur moyen de déplacement pour un microbe sont les courants d'air.</w:t>
                  </w:r>
                  <w:r>
                    <w:rPr>
                      <w:rFonts w:ascii="Verdana" w:hAnsi="Verdana"/>
                      <w:color w:val="000000"/>
                      <w:sz w:val="18"/>
                      <w:szCs w:val="18"/>
                    </w:rPr>
                    <w:br/>
                  </w:r>
                  <w:r>
                    <w:rPr>
                      <w:rFonts w:ascii="Verdana" w:hAnsi="Verdana"/>
                      <w:i/>
                      <w:iCs/>
                      <w:color w:val="409470"/>
                      <w:sz w:val="18"/>
                      <w:szCs w:val="18"/>
                    </w:rPr>
                    <w:t>D'abord les mains , le matériel...</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La congélation ne sert pas à tuer les microbes qui sont contenus dans une denrée alimentaire.</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17</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Contrairement à un produit congelé, un produit surgelé peut être recongelé.</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18</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Pour certaines valeur de pH (Acidité), certains aliments seront stabilisés.</w:t>
                  </w:r>
                  <w:r>
                    <w:rPr>
                      <w:rFonts w:ascii="Verdana" w:hAnsi="Verdana"/>
                      <w:color w:val="000000"/>
                      <w:sz w:val="18"/>
                      <w:szCs w:val="18"/>
                    </w:rPr>
                    <w:br/>
                  </w:r>
                  <w:r>
                    <w:rPr>
                      <w:rFonts w:ascii="Verdana" w:hAnsi="Verdana"/>
                      <w:i/>
                      <w:iCs/>
                      <w:color w:val="409470"/>
                      <w:sz w:val="18"/>
                      <w:szCs w:val="18"/>
                    </w:rPr>
                    <w:t>inférieur à un pH de 4.5</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19</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Les Spores formés par certains micro-organismes sont plus difficiles à éliminer.</w:t>
                  </w:r>
                  <w:r>
                    <w:rPr>
                      <w:rFonts w:ascii="Verdana" w:hAnsi="Verdana"/>
                      <w:color w:val="000000"/>
                      <w:sz w:val="18"/>
                      <w:szCs w:val="18"/>
                    </w:rPr>
                    <w:br/>
                  </w:r>
                  <w:r>
                    <w:rPr>
                      <w:rFonts w:ascii="Verdana" w:hAnsi="Verdana"/>
                      <w:i/>
                      <w:iCs/>
                      <w:color w:val="409470"/>
                      <w:sz w:val="18"/>
                      <w:szCs w:val="18"/>
                    </w:rPr>
                    <w:t>Jusqu'à plus de 120 ° c pour les plus résistantes</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20</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Pour éviter le développement des microbes , il faut éviter de placer les produits entre 12 et 63 °c.</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21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Pour se reproduire il faut que deux microbes identiques se rencontrent.</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Ils sont capables de se reproduire très rapidement si les conditions sont favorables.</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r w:rsidR="00433FB9" w:rsidTr="007F7C91">
              <w:trPr>
                <w:tblCellSpacing w:w="0" w:type="dxa"/>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23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Toutes les denrées doivent être conservées en dessous de 4 ° c</w:t>
                  </w:r>
                  <w:r>
                    <w:rPr>
                      <w:rFonts w:ascii="Verdana" w:hAnsi="Verdana"/>
                      <w:color w:val="000000"/>
                      <w:sz w:val="18"/>
                      <w:szCs w:val="18"/>
                    </w:rPr>
                    <w:br/>
                  </w:r>
                  <w:r>
                    <w:rPr>
                      <w:rFonts w:ascii="Verdana" w:hAnsi="Verdana"/>
                      <w:i/>
                      <w:iCs/>
                      <w:color w:val="409470"/>
                      <w:sz w:val="18"/>
                      <w:szCs w:val="18"/>
                    </w:rPr>
                    <w:t>Voir réglementation spécifique.</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8E11CE">
                  <w:pPr>
                    <w:jc w:val="center"/>
                    <w:rPr>
                      <w:rFonts w:ascii="Verdana" w:hAnsi="Verdana"/>
                      <w:color w:val="000000"/>
                      <w:sz w:val="18"/>
                      <w:szCs w:val="18"/>
                    </w:rPr>
                  </w:pPr>
                  <w:r>
                    <w:rPr>
                      <w:rFonts w:ascii="Verdana" w:hAnsi="Verdana"/>
                      <w:color w:val="409470"/>
                      <w:sz w:val="18"/>
                      <w:szCs w:val="18"/>
                    </w:rPr>
                    <w:t>oui</w:t>
                  </w:r>
                </w:p>
              </w:tc>
            </w:tr>
          </w:tbl>
          <w:p w:rsidR="00433FB9" w:rsidRDefault="00433FB9">
            <w:pPr>
              <w:jc w:val="center"/>
              <w:rPr>
                <w:rFonts w:ascii="Verdana" w:hAnsi="Verdana"/>
                <w:color w:val="000000"/>
                <w:sz w:val="18"/>
                <w:szCs w:val="18"/>
              </w:rPr>
            </w:pPr>
          </w:p>
        </w:tc>
      </w:tr>
    </w:tbl>
    <w:p w:rsidR="00433FB9" w:rsidRDefault="00433FB9" w:rsidP="00AD08EE">
      <w:pPr>
        <w:ind w:left="-426"/>
        <w:rPr>
          <w:rFonts w:ascii="Verdana" w:hAnsi="Verdana"/>
          <w:sz w:val="48"/>
          <w:lang w:val="nl-BE"/>
        </w:rPr>
      </w:pPr>
    </w:p>
    <w:p w:rsidR="00433FB9" w:rsidRDefault="00433FB9">
      <w:pPr>
        <w:suppressAutoHyphens w:val="0"/>
        <w:rPr>
          <w:rFonts w:ascii="Verdana" w:hAnsi="Verdana"/>
          <w:sz w:val="48"/>
          <w:lang w:val="nl-BE"/>
        </w:rPr>
      </w:pPr>
      <w:r>
        <w:rPr>
          <w:rFonts w:ascii="Verdana" w:hAnsi="Verdana"/>
          <w:sz w:val="48"/>
          <w:lang w:val="nl-BE"/>
        </w:rPr>
        <w:br w:type="page"/>
      </w:r>
    </w:p>
    <w:p w:rsidR="00433FB9" w:rsidRPr="007A2846" w:rsidRDefault="00433FB9" w:rsidP="00AD08EE">
      <w:pPr>
        <w:ind w:left="-426"/>
        <w:rPr>
          <w:rFonts w:ascii="Verdana" w:hAnsi="Verdana"/>
          <w:sz w:val="48"/>
          <w:lang w:val="nl-BE"/>
        </w:rPr>
      </w:pPr>
    </w:p>
    <w:p w:rsidR="00433FB9" w:rsidRPr="00D02DC8" w:rsidRDefault="00433FB9" w:rsidP="00AD08EE">
      <w:pPr>
        <w:pStyle w:val="Heading4"/>
        <w:pBdr>
          <w:top w:val="single" w:sz="2" w:space="1" w:color="000000"/>
          <w:left w:val="single" w:sz="2" w:space="4" w:color="000000"/>
          <w:bottom w:val="single" w:sz="2" w:space="1" w:color="000000"/>
          <w:right w:val="single" w:sz="2" w:space="4" w:color="000000"/>
        </w:pBdr>
        <w:shd w:val="clear" w:color="auto" w:fill="C0C0C0"/>
        <w:tabs>
          <w:tab w:val="clear" w:pos="0"/>
        </w:tabs>
        <w:ind w:left="-284" w:right="-108"/>
        <w:jc w:val="center"/>
        <w:rPr>
          <w:rFonts w:ascii="Verdana" w:hAnsi="Verdana"/>
          <w:i/>
          <w:sz w:val="28"/>
          <w:lang w:val="fr-BE"/>
        </w:rPr>
      </w:pPr>
      <w:r>
        <w:rPr>
          <w:rFonts w:ascii="Verdana" w:hAnsi="Verdana"/>
          <w:sz w:val="28"/>
          <w:lang w:val="fr-BE"/>
        </w:rPr>
        <w:t xml:space="preserve">1. </w:t>
      </w:r>
      <w:r>
        <w:rPr>
          <w:rFonts w:ascii="Verdana" w:hAnsi="Verdana"/>
          <w:sz w:val="28"/>
          <w:lang w:val="fr-BE"/>
        </w:rPr>
        <w:tab/>
      </w:r>
      <w:r w:rsidRPr="00BD3B80">
        <w:rPr>
          <w:rFonts w:ascii="Verdana" w:hAnsi="Verdana"/>
          <w:sz w:val="28"/>
          <w:lang w:val="fr-BE"/>
        </w:rPr>
        <w:t>QUIZZ</w:t>
      </w:r>
      <w:r>
        <w:rPr>
          <w:rFonts w:ascii="Verdana" w:hAnsi="Verdana"/>
          <w:sz w:val="28"/>
          <w:lang w:val="fr-BE"/>
        </w:rPr>
        <w:t xml:space="preserve"> : </w:t>
      </w:r>
      <w:r w:rsidRPr="00BD3B80">
        <w:rPr>
          <w:rFonts w:ascii="Verdana" w:hAnsi="Verdana"/>
          <w:sz w:val="28"/>
          <w:lang w:val="fr-BE"/>
        </w:rPr>
        <w:t xml:space="preserve">HYGIENE </w:t>
      </w:r>
      <w:r>
        <w:rPr>
          <w:rFonts w:ascii="Verdana" w:hAnsi="Verdana"/>
          <w:sz w:val="28"/>
          <w:lang w:val="fr-BE"/>
        </w:rPr>
        <w:t>–</w:t>
      </w:r>
      <w:r w:rsidRPr="00BD3B80">
        <w:rPr>
          <w:rFonts w:ascii="Verdana" w:hAnsi="Verdana"/>
          <w:sz w:val="28"/>
          <w:lang w:val="fr-BE"/>
        </w:rPr>
        <w:t xml:space="preserve"> GENERALITES</w:t>
      </w:r>
      <w:r>
        <w:rPr>
          <w:rFonts w:ascii="Verdana" w:hAnsi="Verdana"/>
          <w:sz w:val="28"/>
          <w:lang w:val="fr-BE"/>
        </w:rPr>
        <w:t xml:space="preserve"> </w:t>
      </w:r>
      <w:r>
        <w:rPr>
          <w:rFonts w:ascii="Verdana" w:hAnsi="Verdana"/>
          <w:i/>
          <w:sz w:val="28"/>
          <w:lang w:val="fr-BE"/>
        </w:rPr>
        <w:t>(suite)</w:t>
      </w:r>
    </w:p>
    <w:p w:rsidR="00433FB9" w:rsidRDefault="00433FB9" w:rsidP="00AD08EE">
      <w:pPr>
        <w:jc w:val="both"/>
        <w:rPr>
          <w:rFonts w:ascii="Verdana" w:hAnsi="Verdana"/>
          <w:lang w:val="fr-BE"/>
        </w:rPr>
      </w:pPr>
    </w:p>
    <w:p w:rsidR="00433FB9" w:rsidRDefault="00433FB9" w:rsidP="00B84882">
      <w:pPr>
        <w:jc w:val="both"/>
        <w:rPr>
          <w:rFonts w:ascii="Verdana" w:hAnsi="Verdana"/>
          <w:lang w:val="fr-BE"/>
        </w:rPr>
      </w:pPr>
    </w:p>
    <w:tbl>
      <w:tblPr>
        <w:tblW w:w="5000" w:type="pct"/>
        <w:jc w:val="center"/>
        <w:tblCellSpacing w:w="0" w:type="dxa"/>
        <w:tblCellMar>
          <w:top w:w="15" w:type="dxa"/>
          <w:left w:w="15" w:type="dxa"/>
          <w:bottom w:w="15" w:type="dxa"/>
          <w:right w:w="15" w:type="dxa"/>
        </w:tblCellMar>
        <w:tblLook w:val="00A0"/>
      </w:tblPr>
      <w:tblGrid>
        <w:gridCol w:w="476"/>
        <w:gridCol w:w="7146"/>
        <w:gridCol w:w="953"/>
        <w:gridCol w:w="953"/>
      </w:tblGrid>
      <w:tr w:rsidR="00433FB9" w:rsidTr="007D0B9F">
        <w:trPr>
          <w:tblCellSpacing w:w="0" w:type="dxa"/>
          <w:jc w:val="center"/>
        </w:trPr>
        <w:tc>
          <w:tcPr>
            <w:tcW w:w="250" w:type="pct"/>
            <w:shd w:val="clear" w:color="auto" w:fill="FFFFCC"/>
            <w:vAlign w:val="center"/>
          </w:tcPr>
          <w:p w:rsidR="00433FB9" w:rsidRDefault="00433FB9" w:rsidP="007D0B9F">
            <w:pPr>
              <w:rPr>
                <w:sz w:val="24"/>
                <w:szCs w:val="24"/>
              </w:rPr>
            </w:pPr>
          </w:p>
        </w:tc>
        <w:tc>
          <w:tcPr>
            <w:tcW w:w="3750" w:type="pct"/>
            <w:shd w:val="clear" w:color="auto" w:fill="FFFFCC"/>
            <w:vAlign w:val="center"/>
          </w:tcPr>
          <w:p w:rsidR="00433FB9" w:rsidRDefault="00433FB9" w:rsidP="007D0B9F">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7D0B9F">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7D0B9F">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AD08EE">
        <w:trPr>
          <w:tblCellSpacing w:w="0" w:type="dxa"/>
          <w:jc w:val="center"/>
        </w:trPr>
        <w:tc>
          <w:tcPr>
            <w:tcW w:w="250" w:type="pct"/>
            <w:shd w:val="clear" w:color="auto" w:fill="FFFFFF"/>
            <w:vAlign w:val="center"/>
          </w:tcPr>
          <w:p w:rsidR="00433FB9" w:rsidRPr="00AD08EE" w:rsidRDefault="00433FB9" w:rsidP="007D0B9F">
            <w:pPr>
              <w:jc w:val="both"/>
              <w:rPr>
                <w:rFonts w:ascii="Verdana" w:hAnsi="Verdana"/>
                <w:color w:val="409470"/>
                <w:sz w:val="18"/>
                <w:szCs w:val="18"/>
              </w:rPr>
            </w:pPr>
            <w:r>
              <w:rPr>
                <w:rFonts w:ascii="Verdana" w:hAnsi="Verdana"/>
                <w:color w:val="409470"/>
                <w:sz w:val="18"/>
                <w:szCs w:val="18"/>
              </w:rPr>
              <w:t>24</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Il ne faut pas garder les œufs en chambre froide</w:t>
            </w:r>
          </w:p>
        </w:tc>
        <w:tc>
          <w:tcPr>
            <w:tcW w:w="500" w:type="pct"/>
            <w:shd w:val="clear" w:color="auto" w:fill="FFFFFF"/>
            <w:vAlign w:val="center"/>
          </w:tcPr>
          <w:p w:rsidR="00433FB9" w:rsidRPr="00AD08EE" w:rsidRDefault="00433FB9" w:rsidP="007D0B9F">
            <w:pPr>
              <w:jc w:val="center"/>
              <w:rPr>
                <w:rFonts w:ascii="Verdana" w:hAnsi="Verdana"/>
                <w:b/>
                <w:bCs/>
                <w:color w:val="409470"/>
                <w:sz w:val="18"/>
                <w:szCs w:val="18"/>
              </w:rPr>
            </w:pPr>
            <w:r>
              <w:rPr>
                <w:rFonts w:ascii="Verdana" w:hAnsi="Verdana"/>
                <w:b/>
                <w:bCs/>
                <w:color w:val="409470"/>
                <w:sz w:val="18"/>
                <w:szCs w:val="18"/>
              </w:rPr>
              <w:t>faux</w:t>
            </w:r>
          </w:p>
        </w:tc>
        <w:tc>
          <w:tcPr>
            <w:tcW w:w="500" w:type="pct"/>
            <w:shd w:val="clear" w:color="auto" w:fill="FFFFFF"/>
            <w:vAlign w:val="center"/>
          </w:tcPr>
          <w:p w:rsidR="00433FB9" w:rsidRPr="00AD08EE" w:rsidRDefault="00433FB9" w:rsidP="007D0B9F">
            <w:pPr>
              <w:jc w:val="center"/>
              <w:rPr>
                <w:rFonts w:ascii="Verdana" w:hAnsi="Verdana"/>
                <w:color w:val="40947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FFFFFF"/>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25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Il ne faut pas laver les œufs.</w:t>
            </w:r>
            <w:r>
              <w:rPr>
                <w:rFonts w:ascii="Verdana" w:hAnsi="Verdana"/>
                <w:color w:val="000000"/>
                <w:sz w:val="18"/>
                <w:szCs w:val="18"/>
              </w:rPr>
              <w:br/>
            </w:r>
            <w:r>
              <w:rPr>
                <w:rFonts w:ascii="Verdana" w:hAnsi="Verdana"/>
                <w:i/>
                <w:iCs/>
                <w:color w:val="409470"/>
                <w:sz w:val="18"/>
                <w:szCs w:val="18"/>
              </w:rPr>
              <w:t>Cela détruit la cuticule de protection naturelle</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CCCCCC"/>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26</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On peut consommer certains produits après la D.L.C.(Date Limite de Consommation) ex: Yaourt</w:t>
            </w:r>
            <w:r>
              <w:rPr>
                <w:rFonts w:ascii="Verdana" w:hAnsi="Verdana"/>
                <w:color w:val="000000"/>
                <w:sz w:val="18"/>
                <w:szCs w:val="18"/>
              </w:rPr>
              <w:br/>
            </w:r>
            <w:r>
              <w:rPr>
                <w:rFonts w:ascii="Verdana" w:hAnsi="Verdana"/>
                <w:i/>
                <w:iCs/>
                <w:color w:val="409470"/>
                <w:sz w:val="18"/>
                <w:szCs w:val="18"/>
              </w:rPr>
              <w:t>même si c'est une pratique courante dans les foyers, la DLC a un caractère obligatoire qu'il convient de ne pas dépasser</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FFFFFF"/>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27</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Une fois ouvert, je ne peux garder le produit que trois jours.</w:t>
            </w:r>
            <w:r>
              <w:rPr>
                <w:rFonts w:ascii="Verdana" w:hAnsi="Verdana"/>
                <w:color w:val="000000"/>
                <w:sz w:val="18"/>
                <w:szCs w:val="18"/>
              </w:rPr>
              <w:br/>
            </w:r>
            <w:r>
              <w:rPr>
                <w:rFonts w:ascii="Verdana" w:hAnsi="Verdana"/>
                <w:i/>
                <w:iCs/>
                <w:color w:val="409470"/>
                <w:sz w:val="18"/>
                <w:szCs w:val="18"/>
              </w:rPr>
              <w:t>C'est à vous de le déterminer</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CCCCCC"/>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28</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Les produits mixés, hachés... sont plus fragiles.</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FFFFFF"/>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29</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Un microbe ne meurt jamais complètement.</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CCCCCC"/>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30</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Pour le nettoyage, si je mélange différents produits, je suis plus efficace.</w:t>
            </w:r>
            <w:r>
              <w:rPr>
                <w:rFonts w:ascii="Verdana" w:hAnsi="Verdana"/>
                <w:color w:val="000000"/>
                <w:sz w:val="18"/>
                <w:szCs w:val="18"/>
              </w:rPr>
              <w:br/>
            </w:r>
            <w:r>
              <w:rPr>
                <w:rFonts w:ascii="Verdana" w:hAnsi="Verdana"/>
                <w:i/>
                <w:iCs/>
                <w:color w:val="409470"/>
                <w:sz w:val="18"/>
                <w:szCs w:val="18"/>
              </w:rPr>
              <w:t>En plus cela peut être dangereux</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FFFFFF"/>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31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Un bon nettoyage commence par une bonne désinfection.</w:t>
            </w:r>
            <w:r>
              <w:rPr>
                <w:rFonts w:ascii="Verdana" w:hAnsi="Verdana"/>
                <w:color w:val="000000"/>
                <w:sz w:val="18"/>
                <w:szCs w:val="18"/>
              </w:rPr>
              <w:br/>
            </w:r>
            <w:r>
              <w:rPr>
                <w:rFonts w:ascii="Verdana" w:hAnsi="Verdana"/>
                <w:i/>
                <w:iCs/>
                <w:color w:val="409470"/>
                <w:sz w:val="18"/>
                <w:szCs w:val="18"/>
              </w:rPr>
              <w:t>Bien sur que non</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CCCCCC"/>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32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Si je rince trop tôt, la désinfection ne se fait pas.</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FFFFFF"/>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33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L'eau de javel est interdite pour la désinfection des surfaces en contact avec les aliments.</w:t>
            </w:r>
            <w:r>
              <w:rPr>
                <w:rFonts w:ascii="Verdana" w:hAnsi="Verdana"/>
                <w:color w:val="000000"/>
                <w:sz w:val="18"/>
                <w:szCs w:val="18"/>
              </w:rPr>
              <w:br/>
            </w:r>
            <w:r>
              <w:rPr>
                <w:rFonts w:ascii="Verdana" w:hAnsi="Verdana"/>
                <w:i/>
                <w:iCs/>
                <w:color w:val="409470"/>
                <w:sz w:val="18"/>
                <w:szCs w:val="18"/>
              </w:rPr>
              <w:t>Produit noté sur la liste de 1975.</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r w:rsidR="00433FB9" w:rsidTr="007D0B9F">
        <w:trPr>
          <w:tblCellSpacing w:w="0" w:type="dxa"/>
          <w:jc w:val="center"/>
        </w:trPr>
        <w:tc>
          <w:tcPr>
            <w:tcW w:w="250" w:type="pct"/>
            <w:shd w:val="clear" w:color="auto" w:fill="CCCCCC"/>
            <w:vAlign w:val="center"/>
          </w:tcPr>
          <w:p w:rsidR="00433FB9" w:rsidRDefault="00433FB9" w:rsidP="007D0B9F">
            <w:pPr>
              <w:jc w:val="both"/>
              <w:rPr>
                <w:rFonts w:ascii="Verdana" w:hAnsi="Verdana"/>
                <w:color w:val="000000"/>
                <w:sz w:val="18"/>
                <w:szCs w:val="18"/>
              </w:rPr>
            </w:pPr>
            <w:r>
              <w:rPr>
                <w:rFonts w:ascii="Verdana" w:hAnsi="Verdana"/>
                <w:color w:val="409470"/>
                <w:sz w:val="18"/>
                <w:szCs w:val="18"/>
              </w:rPr>
              <w:t>34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Un produit à DLUO dépassée peut être consommé</w:t>
            </w:r>
            <w:r>
              <w:rPr>
                <w:rFonts w:ascii="Verdana" w:hAnsi="Verdana"/>
                <w:color w:val="000000"/>
                <w:sz w:val="18"/>
                <w:szCs w:val="18"/>
              </w:rPr>
              <w:br/>
            </w:r>
            <w:r>
              <w:rPr>
                <w:rFonts w:ascii="Verdana" w:hAnsi="Verdana"/>
                <w:i/>
                <w:iCs/>
                <w:color w:val="409470"/>
                <w:sz w:val="18"/>
                <w:szCs w:val="18"/>
              </w:rPr>
              <w:t>La DLUO est une date indicative. "A consommer de préférence avant..." si le produit reste marchand il peut être consommé après.</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7D0B9F">
            <w:pPr>
              <w:jc w:val="center"/>
              <w:rPr>
                <w:rFonts w:ascii="Verdana" w:hAnsi="Verdana"/>
                <w:color w:val="000000"/>
                <w:sz w:val="18"/>
                <w:szCs w:val="18"/>
              </w:rPr>
            </w:pPr>
            <w:r>
              <w:rPr>
                <w:rFonts w:ascii="Verdana" w:hAnsi="Verdana"/>
                <w:color w:val="409470"/>
                <w:sz w:val="18"/>
                <w:szCs w:val="18"/>
              </w:rPr>
              <w:t>oui</w:t>
            </w:r>
          </w:p>
        </w:tc>
      </w:tr>
    </w:tbl>
    <w:p w:rsidR="00433FB9" w:rsidRDefault="00433FB9" w:rsidP="00B84882">
      <w:pPr>
        <w:jc w:val="both"/>
        <w:rPr>
          <w:rFonts w:ascii="Verdana" w:hAnsi="Verdana"/>
          <w:lang w:val="fr-BE"/>
        </w:rPr>
      </w:pPr>
    </w:p>
    <w:p w:rsidR="00433FB9" w:rsidRDefault="00433FB9" w:rsidP="00B84882">
      <w:pPr>
        <w:jc w:val="both"/>
        <w:rPr>
          <w:rFonts w:ascii="Verdana" w:hAnsi="Verdana"/>
          <w:lang w:val="fr-BE"/>
        </w:rPr>
      </w:pPr>
    </w:p>
    <w:p w:rsidR="00433FB9" w:rsidRDefault="00433FB9">
      <w:pPr>
        <w:suppressAutoHyphens w:val="0"/>
        <w:rPr>
          <w:rFonts w:ascii="Verdana" w:hAnsi="Verdana"/>
          <w:lang w:val="fr-BE"/>
        </w:rPr>
      </w:pPr>
      <w:r>
        <w:rPr>
          <w:rFonts w:ascii="Verdana" w:hAnsi="Verdana"/>
          <w:lang w:val="fr-BE"/>
        </w:rPr>
        <w:br w:type="page"/>
      </w:r>
    </w:p>
    <w:p w:rsidR="00433FB9" w:rsidRPr="007D0B9F" w:rsidRDefault="00433FB9" w:rsidP="005C08E0">
      <w:pPr>
        <w:jc w:val="both"/>
        <w:rPr>
          <w:rFonts w:ascii="Verdana" w:hAnsi="Verdana"/>
          <w:sz w:val="48"/>
          <w:szCs w:val="48"/>
          <w:lang w:val="fr-BE"/>
        </w:rPr>
      </w:pPr>
    </w:p>
    <w:p w:rsidR="00433FB9" w:rsidRPr="00602A1E" w:rsidRDefault="00433FB9" w:rsidP="0030379E">
      <w:pPr>
        <w:pStyle w:val="Heading4"/>
        <w:numPr>
          <w:ilvl w:val="0"/>
          <w:numId w:val="23"/>
        </w:numPr>
        <w:pBdr>
          <w:top w:val="single" w:sz="2" w:space="1" w:color="000000"/>
          <w:left w:val="single" w:sz="2" w:space="4" w:color="000000"/>
          <w:bottom w:val="single" w:sz="2" w:space="1" w:color="000000"/>
          <w:right w:val="single" w:sz="2" w:space="4" w:color="000000"/>
        </w:pBdr>
        <w:shd w:val="clear" w:color="auto" w:fill="C0C0C0"/>
        <w:ind w:right="-108"/>
        <w:jc w:val="center"/>
        <w:rPr>
          <w:rFonts w:ascii="Verdana" w:hAnsi="Verdana"/>
          <w:sz w:val="28"/>
          <w:lang w:val="nl-NL"/>
        </w:rPr>
      </w:pPr>
      <w:bookmarkStart w:id="1" w:name="quizz2"/>
      <w:bookmarkEnd w:id="1"/>
      <w:r>
        <w:rPr>
          <w:rFonts w:ascii="Verdana" w:hAnsi="Verdana"/>
          <w:sz w:val="28"/>
          <w:lang w:val="nl-NL"/>
        </w:rPr>
        <w:t>QUIZZ : NORMES ISO 9001 – version 2000</w:t>
      </w:r>
    </w:p>
    <w:p w:rsidR="00433FB9" w:rsidRDefault="00433FB9" w:rsidP="005C08E0">
      <w:pPr>
        <w:jc w:val="both"/>
        <w:rPr>
          <w:rFonts w:ascii="Verdana" w:hAnsi="Verdana"/>
          <w:lang w:val="nl-BE"/>
        </w:rPr>
      </w:pPr>
    </w:p>
    <w:p w:rsidR="00433FB9" w:rsidRDefault="00433FB9" w:rsidP="005C08E0">
      <w:pPr>
        <w:jc w:val="both"/>
        <w:rPr>
          <w:rFonts w:ascii="Verdana" w:hAnsi="Verdana"/>
          <w:lang w:val="nl-BE"/>
        </w:rPr>
      </w:pPr>
    </w:p>
    <w:tbl>
      <w:tblPr>
        <w:tblW w:w="5000" w:type="pct"/>
        <w:jc w:val="center"/>
        <w:tblCellSpacing w:w="0" w:type="dxa"/>
        <w:tblCellMar>
          <w:left w:w="0" w:type="dxa"/>
          <w:right w:w="0" w:type="dxa"/>
        </w:tblCellMar>
        <w:tblLook w:val="00A0"/>
      </w:tblPr>
      <w:tblGrid>
        <w:gridCol w:w="9528"/>
      </w:tblGrid>
      <w:tr w:rsidR="00433FB9" w:rsidTr="00E52AA2">
        <w:trPr>
          <w:tblCellSpacing w:w="0" w:type="dxa"/>
          <w:jc w:val="center"/>
        </w:trPr>
        <w:tc>
          <w:tcPr>
            <w:tcW w:w="5000" w:type="pct"/>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A0"/>
            </w:tblPr>
            <w:tblGrid>
              <w:gridCol w:w="474"/>
              <w:gridCol w:w="7124"/>
              <w:gridCol w:w="950"/>
              <w:gridCol w:w="950"/>
            </w:tblGrid>
            <w:tr w:rsidR="00433FB9" w:rsidTr="00E52AA2">
              <w:trPr>
                <w:tblCellSpacing w:w="0" w:type="dxa"/>
                <w:jc w:val="center"/>
              </w:trPr>
              <w:tc>
                <w:tcPr>
                  <w:tcW w:w="250" w:type="pct"/>
                  <w:shd w:val="clear" w:color="auto" w:fill="FFFFCC"/>
                  <w:vAlign w:val="center"/>
                </w:tcPr>
                <w:p w:rsidR="00433FB9" w:rsidRDefault="00433FB9" w:rsidP="00E52AA2">
                  <w:pPr>
                    <w:rPr>
                      <w:sz w:val="24"/>
                      <w:szCs w:val="24"/>
                    </w:rPr>
                  </w:pPr>
                </w:p>
              </w:tc>
              <w:tc>
                <w:tcPr>
                  <w:tcW w:w="3750" w:type="pct"/>
                  <w:shd w:val="clear" w:color="auto" w:fill="FFFFCC"/>
                  <w:vAlign w:val="center"/>
                </w:tcPr>
                <w:p w:rsidR="00433FB9" w:rsidRDefault="00433FB9" w:rsidP="00E52AA2">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Seulement 3 versions officielles (allemand, français, anglais) existent</w:t>
                  </w:r>
                  <w:r>
                    <w:rPr>
                      <w:rFonts w:ascii="Verdana" w:hAnsi="Verdana"/>
                      <w:color w:val="000000"/>
                      <w:sz w:val="18"/>
                      <w:szCs w:val="18"/>
                    </w:rPr>
                    <w:br/>
                  </w:r>
                  <w:r>
                    <w:rPr>
                      <w:rFonts w:ascii="Verdana" w:hAnsi="Verdana"/>
                      <w:i/>
                      <w:iCs/>
                      <w:color w:val="409470"/>
                      <w:sz w:val="18"/>
                      <w:szCs w:val="18"/>
                    </w:rPr>
                    <w:t>Une version dans une autre langue devra être validée par le CEN (Comité Européen de Normalisation)</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Toutes les exigences de la norme doivent être satisfaites</w:t>
                  </w:r>
                  <w:r>
                    <w:rPr>
                      <w:rFonts w:ascii="Verdana" w:hAnsi="Verdana"/>
                      <w:color w:val="000000"/>
                      <w:sz w:val="18"/>
                      <w:szCs w:val="18"/>
                    </w:rPr>
                    <w:br/>
                  </w:r>
                  <w:r>
                    <w:rPr>
                      <w:rFonts w:ascii="Verdana" w:hAnsi="Verdana"/>
                      <w:i/>
                      <w:iCs/>
                      <w:color w:val="409470"/>
                      <w:sz w:val="18"/>
                      <w:szCs w:val="18"/>
                    </w:rPr>
                    <w:t>1.2 - Possibilité d'exclure des exigences de l'article 7 –sous conditions-</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 terme "fournisseur" de la version 94 est remplacé par le terme "organisme"</w:t>
                  </w:r>
                  <w:r>
                    <w:rPr>
                      <w:rFonts w:ascii="Verdana" w:hAnsi="Verdana"/>
                      <w:color w:val="000000"/>
                      <w:sz w:val="18"/>
                      <w:szCs w:val="18"/>
                    </w:rPr>
                    <w:br/>
                  </w:r>
                  <w:r>
                    <w:rPr>
                      <w:rFonts w:ascii="Verdana" w:hAnsi="Verdana"/>
                      <w:i/>
                      <w:iCs/>
                      <w:color w:val="409470"/>
                      <w:sz w:val="18"/>
                      <w:szCs w:val="18"/>
                    </w:rPr>
                    <w:t>3 -</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 terme "sous-contractant" de la version 94 est remplacé par le terme " fournisseur"</w:t>
                  </w:r>
                  <w:r>
                    <w:rPr>
                      <w:rFonts w:ascii="Verdana" w:hAnsi="Verdana"/>
                      <w:color w:val="000000"/>
                      <w:sz w:val="18"/>
                      <w:szCs w:val="18"/>
                    </w:rPr>
                    <w:br/>
                  </w:r>
                  <w:r>
                    <w:rPr>
                      <w:rFonts w:ascii="Verdana" w:hAnsi="Verdana"/>
                      <w:i/>
                      <w:iCs/>
                      <w:color w:val="409470"/>
                      <w:sz w:val="18"/>
                      <w:szCs w:val="18"/>
                    </w:rPr>
                    <w:t>3 -</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La séquence et l'interaction des processus doivent être déterminées et décrites dans le manuel qualité</w:t>
                  </w:r>
                  <w:r>
                    <w:rPr>
                      <w:rFonts w:ascii="Verdana" w:hAnsi="Verdana"/>
                      <w:color w:val="000000"/>
                      <w:sz w:val="18"/>
                      <w:szCs w:val="18"/>
                    </w:rPr>
                    <w:br/>
                  </w:r>
                  <w:r>
                    <w:rPr>
                      <w:rFonts w:ascii="Verdana" w:hAnsi="Verdana"/>
                      <w:i/>
                      <w:iCs/>
                      <w:color w:val="409470"/>
                      <w:sz w:val="18"/>
                      <w:szCs w:val="18"/>
                    </w:rPr>
                    <w:t>4.1b, 4.2.2c -</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La cartographie (représentation schématique) des processus est obligatoire</w:t>
                  </w:r>
                  <w:r>
                    <w:rPr>
                      <w:rFonts w:ascii="Verdana" w:hAnsi="Verdana"/>
                      <w:color w:val="000000"/>
                      <w:sz w:val="18"/>
                      <w:szCs w:val="18"/>
                    </w:rPr>
                    <w:br/>
                  </w:r>
                  <w:r>
                    <w:rPr>
                      <w:rFonts w:ascii="Verdana" w:hAnsi="Verdana"/>
                      <w:i/>
                      <w:iCs/>
                      <w:color w:val="409470"/>
                      <w:sz w:val="18"/>
                      <w:szCs w:val="18"/>
                    </w:rPr>
                    <w:t>4.1b, 4.22c – C’est un moyen de représentation qui n’est pas obligatoire. Il faut toutefois décrire dans le manuel qualité la séquence et l’interaction entre les processus du SMQ</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La politique qualité doit obligatoirement être écrite</w:t>
                  </w:r>
                  <w:r>
                    <w:rPr>
                      <w:rFonts w:ascii="Verdana" w:hAnsi="Verdana"/>
                      <w:color w:val="000000"/>
                      <w:sz w:val="18"/>
                      <w:szCs w:val="18"/>
                    </w:rPr>
                    <w:br/>
                  </w:r>
                  <w:r>
                    <w:rPr>
                      <w:rFonts w:ascii="Verdana" w:hAnsi="Verdana"/>
                      <w:i/>
                      <w:iCs/>
                      <w:color w:val="409470"/>
                      <w:sz w:val="18"/>
                      <w:szCs w:val="18"/>
                    </w:rPr>
                    <w:t>4.1a - Elle doit être documentée, mais pourquoi pas sous une autre forme ou autre support (audio, vidéo...)</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Une procédure documentée est obligatoire concernant les documents qualité</w:t>
                  </w:r>
                  <w:r>
                    <w:rPr>
                      <w:rFonts w:ascii="Verdana" w:hAnsi="Verdana"/>
                      <w:color w:val="000000"/>
                      <w:sz w:val="18"/>
                      <w:szCs w:val="18"/>
                    </w:rPr>
                    <w:br/>
                  </w:r>
                  <w:r>
                    <w:rPr>
                      <w:rFonts w:ascii="Verdana" w:hAnsi="Verdana"/>
                      <w:i/>
                      <w:iCs/>
                      <w:color w:val="409470"/>
                      <w:sz w:val="18"/>
                      <w:szCs w:val="18"/>
                    </w:rPr>
                    <w:t>4.2.3 – Il s’agit de l’une des 6 procédures documentées exigées par la nouvelle version de la norme ISO 9001</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 représentant de la direction doit mener des revues de direction</w:t>
                  </w:r>
                  <w:r>
                    <w:rPr>
                      <w:rFonts w:ascii="Verdana" w:hAnsi="Verdana"/>
                      <w:color w:val="000000"/>
                      <w:sz w:val="18"/>
                      <w:szCs w:val="18"/>
                    </w:rPr>
                    <w:br/>
                  </w:r>
                  <w:r>
                    <w:rPr>
                      <w:rFonts w:ascii="Verdana" w:hAnsi="Verdana"/>
                      <w:i/>
                      <w:iCs/>
                      <w:color w:val="409470"/>
                      <w:sz w:val="18"/>
                      <w:szCs w:val="18"/>
                    </w:rPr>
                    <w:t>5.1d, 5.6.1 - La norme précise que c'est la direction qui doit mener ces revues</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Les objectifs qualité ne sont pas tous forcément mesurables</w:t>
                  </w:r>
                  <w:r>
                    <w:rPr>
                      <w:rFonts w:ascii="Verdana" w:hAnsi="Verdana"/>
                      <w:color w:val="000000"/>
                      <w:sz w:val="18"/>
                      <w:szCs w:val="18"/>
                    </w:rPr>
                    <w:br/>
                  </w:r>
                  <w:r>
                    <w:rPr>
                      <w:rFonts w:ascii="Verdana" w:hAnsi="Verdana"/>
                      <w:i/>
                      <w:iCs/>
                      <w:color w:val="409470"/>
                      <w:sz w:val="18"/>
                      <w:szCs w:val="18"/>
                    </w:rPr>
                    <w:t>5.4.1 - Ils doivent être mesurables et cohérents avec la politique qualité</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Le représentant de la direction est un membre de l’encadrement</w:t>
                  </w:r>
                  <w:r>
                    <w:rPr>
                      <w:rFonts w:ascii="Verdana" w:hAnsi="Verdana"/>
                      <w:color w:val="000000"/>
                      <w:sz w:val="18"/>
                      <w:szCs w:val="18"/>
                    </w:rPr>
                    <w:br/>
                  </w:r>
                  <w:r>
                    <w:rPr>
                      <w:rFonts w:ascii="Verdana" w:hAnsi="Verdana"/>
                      <w:i/>
                      <w:iCs/>
                      <w:color w:val="409470"/>
                      <w:sz w:val="18"/>
                      <w:szCs w:val="18"/>
                    </w:rPr>
                    <w:t>5.5.2 -</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 représentant de la direction doit s'assurer que la sensibilisation aux exigences du client est encouragée.</w:t>
                  </w:r>
                  <w:r>
                    <w:rPr>
                      <w:rFonts w:ascii="Verdana" w:hAnsi="Verdana"/>
                      <w:color w:val="000000"/>
                      <w:sz w:val="18"/>
                      <w:szCs w:val="18"/>
                    </w:rPr>
                    <w:br/>
                  </w:r>
                  <w:r>
                    <w:rPr>
                      <w:rFonts w:ascii="Verdana" w:hAnsi="Verdana"/>
                      <w:i/>
                      <w:iCs/>
                      <w:color w:val="409470"/>
                      <w:sz w:val="18"/>
                      <w:szCs w:val="18"/>
                    </w:rPr>
                    <w:t>5.5.2c</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La maîtrise de la communication concernant l’efficacité du SMQ est une exigence de l'ISO 9000 V 2000</w:t>
                  </w:r>
                  <w:r>
                    <w:rPr>
                      <w:rFonts w:ascii="Verdana" w:hAnsi="Verdana"/>
                      <w:color w:val="000000"/>
                      <w:sz w:val="18"/>
                      <w:szCs w:val="18"/>
                    </w:rPr>
                    <w:br/>
                  </w:r>
                  <w:r>
                    <w:rPr>
                      <w:rFonts w:ascii="Verdana" w:hAnsi="Verdana"/>
                      <w:i/>
                      <w:iCs/>
                      <w:color w:val="409470"/>
                      <w:sz w:val="18"/>
                      <w:szCs w:val="18"/>
                    </w:rPr>
                    <w:t>5.5.3-C'est une des nouveautés</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Le plan annuel de formation du personnel est obligatoirement un élément d'entrée de la revue de direction.</w:t>
                  </w:r>
                  <w:r>
                    <w:rPr>
                      <w:rFonts w:ascii="Verdana" w:hAnsi="Verdana"/>
                      <w:color w:val="000000"/>
                      <w:sz w:val="18"/>
                      <w:szCs w:val="18"/>
                    </w:rPr>
                    <w:br/>
                  </w:r>
                  <w:r>
                    <w:rPr>
                      <w:rFonts w:ascii="Verdana" w:hAnsi="Verdana"/>
                      <w:i/>
                      <w:iCs/>
                      <w:color w:val="409470"/>
                      <w:sz w:val="18"/>
                      <w:szCs w:val="18"/>
                    </w:rPr>
                    <w:t>5.6.2 - Mais on devra trouver entre autres : les résultats d'audits, les retours d'information client, les actions préventives et correctives... et aussi les recommandations d'amélioration.</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Un plan annuel de formation peut être un élément de sortie de la revue de direction</w:t>
                  </w:r>
                  <w:r>
                    <w:rPr>
                      <w:rFonts w:ascii="Verdana" w:hAnsi="Verdana"/>
                      <w:color w:val="000000"/>
                      <w:sz w:val="18"/>
                      <w:szCs w:val="18"/>
                    </w:rPr>
                    <w:br/>
                  </w:r>
                  <w:r>
                    <w:rPr>
                      <w:rFonts w:ascii="Verdana" w:hAnsi="Verdana"/>
                      <w:i/>
                      <w:iCs/>
                      <w:color w:val="409470"/>
                      <w:sz w:val="18"/>
                      <w:szCs w:val="18"/>
                    </w:rPr>
                    <w:t>5.6.3 - Cela fait partie des ressources possibles pour l'amélioration du système ou du produit</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La formation initiale (ou continue) du personnel ayant une incidence sur la qualité produit est obligatoire</w:t>
                  </w:r>
                  <w:r>
                    <w:rPr>
                      <w:rFonts w:ascii="Verdana" w:hAnsi="Verdana"/>
                      <w:color w:val="000000"/>
                      <w:sz w:val="18"/>
                      <w:szCs w:val="18"/>
                    </w:rPr>
                    <w:br/>
                  </w:r>
                  <w:r>
                    <w:rPr>
                      <w:rFonts w:ascii="Verdana" w:hAnsi="Verdana"/>
                      <w:i/>
                      <w:iCs/>
                      <w:color w:val="409470"/>
                      <w:sz w:val="18"/>
                      <w:szCs w:val="18"/>
                    </w:rPr>
                    <w:t>6.2.1 – La norme prend en compte (et c'est tant mieux) le savoir faire et l'expérience du personnel affecté à ces tâches. Il devra être démontré.</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bl>
          <w:p w:rsidR="00433FB9" w:rsidRDefault="00433FB9" w:rsidP="00E52AA2">
            <w:pPr>
              <w:jc w:val="center"/>
              <w:rPr>
                <w:rFonts w:ascii="Verdana" w:hAnsi="Verdana"/>
                <w:color w:val="000000"/>
                <w:sz w:val="18"/>
                <w:szCs w:val="18"/>
              </w:rPr>
            </w:pPr>
          </w:p>
        </w:tc>
      </w:tr>
    </w:tbl>
    <w:p w:rsidR="00433FB9" w:rsidRDefault="00433FB9" w:rsidP="005C08E0">
      <w:pPr>
        <w:jc w:val="both"/>
        <w:rPr>
          <w:rFonts w:ascii="Verdana" w:hAnsi="Verdana"/>
          <w:lang w:val="nl-BE"/>
        </w:rPr>
      </w:pPr>
    </w:p>
    <w:p w:rsidR="00433FB9" w:rsidRDefault="00433FB9" w:rsidP="005C08E0">
      <w:pPr>
        <w:jc w:val="both"/>
        <w:rPr>
          <w:rFonts w:ascii="Verdana" w:hAnsi="Verdana"/>
          <w:lang w:val="nl-BE"/>
        </w:rPr>
      </w:pPr>
    </w:p>
    <w:p w:rsidR="00433FB9" w:rsidRPr="007D0B9F" w:rsidRDefault="00433FB9" w:rsidP="005C08E0">
      <w:pPr>
        <w:jc w:val="both"/>
        <w:rPr>
          <w:rFonts w:ascii="Verdana" w:hAnsi="Verdana"/>
          <w:sz w:val="48"/>
          <w:szCs w:val="48"/>
          <w:lang w:val="fr-BE"/>
        </w:rPr>
      </w:pPr>
    </w:p>
    <w:p w:rsidR="00433FB9" w:rsidRPr="007D0B9F" w:rsidRDefault="00433FB9" w:rsidP="005C08E0">
      <w:pPr>
        <w:pStyle w:val="Heading4"/>
        <w:pBdr>
          <w:top w:val="single" w:sz="2" w:space="1" w:color="000000"/>
          <w:left w:val="single" w:sz="2" w:space="4" w:color="000000"/>
          <w:bottom w:val="single" w:sz="2" w:space="1" w:color="000000"/>
          <w:right w:val="single" w:sz="2" w:space="4" w:color="000000"/>
        </w:pBdr>
        <w:shd w:val="clear" w:color="auto" w:fill="C0C0C0"/>
        <w:tabs>
          <w:tab w:val="clear" w:pos="0"/>
        </w:tabs>
        <w:ind w:left="-284" w:right="-108"/>
        <w:jc w:val="center"/>
        <w:rPr>
          <w:rFonts w:ascii="Verdana" w:hAnsi="Verdana"/>
          <w:i/>
          <w:sz w:val="28"/>
          <w:lang w:val="fr-BE"/>
        </w:rPr>
      </w:pPr>
      <w:r>
        <w:rPr>
          <w:rFonts w:ascii="Verdana" w:hAnsi="Verdana"/>
          <w:sz w:val="28"/>
          <w:lang w:val="fr-BE"/>
        </w:rPr>
        <w:t>2.</w:t>
      </w:r>
      <w:r>
        <w:rPr>
          <w:rFonts w:ascii="Verdana" w:hAnsi="Verdana"/>
          <w:sz w:val="28"/>
          <w:lang w:val="fr-BE"/>
        </w:rPr>
        <w:tab/>
      </w:r>
      <w:r w:rsidRPr="007D0B9F">
        <w:rPr>
          <w:rFonts w:ascii="Verdana" w:hAnsi="Verdana"/>
          <w:sz w:val="28"/>
          <w:lang w:val="fr-BE"/>
        </w:rPr>
        <w:t>QUIZZ</w:t>
      </w:r>
      <w:r>
        <w:rPr>
          <w:rFonts w:ascii="Verdana" w:hAnsi="Verdana"/>
          <w:sz w:val="28"/>
          <w:lang w:val="fr-BE"/>
        </w:rPr>
        <w:t xml:space="preserve"> : </w:t>
      </w:r>
      <w:r w:rsidRPr="007D0B9F">
        <w:rPr>
          <w:rFonts w:ascii="Verdana" w:hAnsi="Verdana"/>
          <w:sz w:val="28"/>
          <w:lang w:val="fr-BE"/>
        </w:rPr>
        <w:t xml:space="preserve">NORMES ISO 9001 – version 2000 </w:t>
      </w:r>
      <w:r w:rsidRPr="007D0B9F">
        <w:rPr>
          <w:rFonts w:ascii="Verdana" w:hAnsi="Verdana"/>
          <w:i/>
          <w:sz w:val="28"/>
          <w:lang w:val="fr-BE"/>
        </w:rPr>
        <w:t>(suite)</w:t>
      </w:r>
    </w:p>
    <w:p w:rsidR="00433FB9" w:rsidRPr="007D0B9F" w:rsidRDefault="00433FB9" w:rsidP="005C08E0">
      <w:pPr>
        <w:jc w:val="both"/>
        <w:rPr>
          <w:rFonts w:ascii="Verdana" w:hAnsi="Verdana"/>
          <w:lang w:val="fr-BE"/>
        </w:rPr>
      </w:pPr>
    </w:p>
    <w:p w:rsidR="00433FB9" w:rsidRPr="007D0B9F" w:rsidRDefault="00433FB9" w:rsidP="005C08E0">
      <w:pPr>
        <w:jc w:val="both"/>
        <w:rPr>
          <w:rFonts w:ascii="Verdana" w:hAnsi="Verdana"/>
          <w:lang w:val="fr-BE"/>
        </w:rPr>
      </w:pPr>
    </w:p>
    <w:tbl>
      <w:tblPr>
        <w:tblW w:w="5000" w:type="pct"/>
        <w:jc w:val="center"/>
        <w:tblCellSpacing w:w="0" w:type="dxa"/>
        <w:tblCellMar>
          <w:top w:w="15" w:type="dxa"/>
          <w:left w:w="15" w:type="dxa"/>
          <w:bottom w:w="15" w:type="dxa"/>
          <w:right w:w="15" w:type="dxa"/>
        </w:tblCellMar>
        <w:tblLook w:val="00A0"/>
      </w:tblPr>
      <w:tblGrid>
        <w:gridCol w:w="476"/>
        <w:gridCol w:w="7146"/>
        <w:gridCol w:w="953"/>
        <w:gridCol w:w="953"/>
      </w:tblGrid>
      <w:tr w:rsidR="00433FB9" w:rsidTr="00E52AA2">
        <w:trPr>
          <w:tblCellSpacing w:w="0" w:type="dxa"/>
          <w:jc w:val="center"/>
        </w:trPr>
        <w:tc>
          <w:tcPr>
            <w:tcW w:w="250" w:type="pct"/>
            <w:shd w:val="clear" w:color="auto" w:fill="FFFFCC"/>
            <w:vAlign w:val="center"/>
          </w:tcPr>
          <w:p w:rsidR="00433FB9" w:rsidRDefault="00433FB9" w:rsidP="00E52AA2">
            <w:pPr>
              <w:rPr>
                <w:sz w:val="24"/>
                <w:szCs w:val="24"/>
              </w:rPr>
            </w:pPr>
          </w:p>
        </w:tc>
        <w:tc>
          <w:tcPr>
            <w:tcW w:w="3750" w:type="pct"/>
            <w:shd w:val="clear" w:color="auto" w:fill="FFFFCC"/>
            <w:vAlign w:val="center"/>
          </w:tcPr>
          <w:p w:rsidR="00433FB9" w:rsidRDefault="00433FB9" w:rsidP="00E52AA2">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33</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L'organisme doit recueillir et déterminer les données appropriées pour mesurer la motivation du personnel</w:t>
            </w:r>
            <w:r>
              <w:rPr>
                <w:rFonts w:ascii="Verdana" w:hAnsi="Verdana"/>
                <w:color w:val="000000"/>
                <w:sz w:val="18"/>
                <w:szCs w:val="18"/>
              </w:rPr>
              <w:br/>
            </w:r>
            <w:r>
              <w:rPr>
                <w:rFonts w:ascii="Verdana" w:hAnsi="Verdana"/>
                <w:i/>
                <w:iCs/>
                <w:color w:val="409470"/>
                <w:sz w:val="18"/>
                <w:szCs w:val="18"/>
              </w:rPr>
              <w:t>8.4 - Il est demandé : la satisfaction du client, la conformité du produit, les caractéristiques et évolutions des processus, les fournisseurs</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34</w:t>
            </w:r>
          </w:p>
        </w:tc>
        <w:tc>
          <w:tcPr>
            <w:tcW w:w="3750" w:type="pct"/>
            <w:shd w:val="clear" w:color="auto" w:fill="CCCCCC"/>
            <w:vAlign w:val="center"/>
          </w:tcPr>
          <w:p w:rsidR="00433FB9" w:rsidRDefault="00433FB9" w:rsidP="007F7C91">
            <w:pPr>
              <w:rPr>
                <w:rFonts w:ascii="Verdana" w:hAnsi="Verdana"/>
                <w:color w:val="000000"/>
                <w:sz w:val="18"/>
                <w:szCs w:val="18"/>
              </w:rPr>
            </w:pPr>
            <w:r>
              <w:rPr>
                <w:rFonts w:ascii="Verdana" w:hAnsi="Verdana"/>
                <w:color w:val="000000"/>
                <w:sz w:val="18"/>
                <w:szCs w:val="18"/>
              </w:rPr>
              <w:t>La norme demande une procédure documentée concernant les actions préventives et les actions correctives</w:t>
            </w:r>
            <w:r>
              <w:rPr>
                <w:rFonts w:ascii="Verdana" w:hAnsi="Verdana"/>
                <w:color w:val="000000"/>
                <w:sz w:val="18"/>
                <w:szCs w:val="18"/>
              </w:rPr>
              <w:br/>
            </w:r>
            <w:r>
              <w:rPr>
                <w:rFonts w:ascii="Verdana" w:hAnsi="Verdana"/>
                <w:i/>
                <w:iCs/>
                <w:color w:val="409470"/>
                <w:sz w:val="18"/>
                <w:szCs w:val="18"/>
              </w:rPr>
              <w:t>8.5 - Il s’agit de l’une des 6 procédures documentées exigées par la nouvelle version de la norme ISO 9001</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35</w:t>
            </w:r>
          </w:p>
        </w:tc>
        <w:tc>
          <w:tcPr>
            <w:tcW w:w="3750" w:type="pct"/>
            <w:shd w:val="clear" w:color="auto" w:fill="FFFFFF"/>
            <w:vAlign w:val="center"/>
          </w:tcPr>
          <w:p w:rsidR="00433FB9" w:rsidRDefault="00433FB9" w:rsidP="007F7C91">
            <w:pPr>
              <w:rPr>
                <w:rFonts w:ascii="Verdana" w:hAnsi="Verdana"/>
                <w:color w:val="000000"/>
                <w:sz w:val="18"/>
                <w:szCs w:val="18"/>
              </w:rPr>
            </w:pPr>
            <w:r>
              <w:rPr>
                <w:rFonts w:ascii="Verdana" w:hAnsi="Verdana"/>
                <w:color w:val="000000"/>
                <w:sz w:val="18"/>
                <w:szCs w:val="18"/>
              </w:rPr>
              <w:t>Des enregistrements du résultat des actions préventives et correctives mises en œuvre sont obligatoires</w:t>
            </w:r>
            <w:r>
              <w:rPr>
                <w:rFonts w:ascii="Verdana" w:hAnsi="Verdana"/>
                <w:color w:val="000000"/>
                <w:sz w:val="18"/>
                <w:szCs w:val="18"/>
              </w:rPr>
              <w:br/>
            </w:r>
            <w:r>
              <w:rPr>
                <w:rFonts w:ascii="Verdana" w:hAnsi="Verdana"/>
                <w:i/>
                <w:iCs/>
                <w:color w:val="409470"/>
                <w:sz w:val="18"/>
                <w:szCs w:val="18"/>
              </w:rPr>
              <w:t>8.5.2 - 8.5.3d</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bl>
    <w:p w:rsidR="00433FB9" w:rsidRDefault="00433FB9" w:rsidP="005C08E0">
      <w:pPr>
        <w:jc w:val="both"/>
        <w:rPr>
          <w:rFonts w:ascii="Verdana" w:hAnsi="Verdana"/>
          <w:lang w:val="nl-BE"/>
        </w:rPr>
      </w:pPr>
    </w:p>
    <w:p w:rsidR="00433FB9" w:rsidRPr="00BD3B80" w:rsidRDefault="00433FB9" w:rsidP="00B84882">
      <w:pPr>
        <w:jc w:val="both"/>
        <w:rPr>
          <w:rFonts w:ascii="Verdana" w:hAnsi="Verdana"/>
          <w:lang w:val="fr-BE"/>
        </w:rPr>
      </w:pPr>
    </w:p>
    <w:p w:rsidR="00433FB9" w:rsidRDefault="00433FB9">
      <w:pPr>
        <w:suppressAutoHyphens w:val="0"/>
        <w:rPr>
          <w:rFonts w:ascii="Verdana" w:hAnsi="Verdana"/>
          <w:sz w:val="48"/>
          <w:szCs w:val="48"/>
          <w:lang w:val="nl-NL"/>
        </w:rPr>
      </w:pPr>
      <w:r>
        <w:rPr>
          <w:rFonts w:ascii="Verdana" w:hAnsi="Verdana"/>
          <w:sz w:val="48"/>
          <w:szCs w:val="48"/>
          <w:lang w:val="nl-NL"/>
        </w:rPr>
        <w:br w:type="page"/>
      </w:r>
    </w:p>
    <w:p w:rsidR="00433FB9" w:rsidRPr="00AC00C0" w:rsidRDefault="00433FB9" w:rsidP="005C08E0">
      <w:pPr>
        <w:jc w:val="both"/>
        <w:rPr>
          <w:rFonts w:ascii="Verdana" w:hAnsi="Verdana"/>
          <w:sz w:val="48"/>
          <w:szCs w:val="48"/>
          <w:lang w:val="fr-BE"/>
        </w:rPr>
      </w:pPr>
    </w:p>
    <w:p w:rsidR="00433FB9" w:rsidRPr="00AC00C0" w:rsidRDefault="00433FB9" w:rsidP="0030379E">
      <w:pPr>
        <w:pStyle w:val="Heading4"/>
        <w:numPr>
          <w:ilvl w:val="0"/>
          <w:numId w:val="23"/>
        </w:numPr>
        <w:pBdr>
          <w:top w:val="single" w:sz="2" w:space="1" w:color="000000"/>
          <w:left w:val="single" w:sz="2" w:space="4" w:color="000000"/>
          <w:bottom w:val="single" w:sz="2" w:space="1" w:color="000000"/>
          <w:right w:val="single" w:sz="2" w:space="4" w:color="000000"/>
        </w:pBdr>
        <w:shd w:val="clear" w:color="auto" w:fill="C0C0C0"/>
        <w:ind w:right="-108"/>
        <w:jc w:val="center"/>
        <w:rPr>
          <w:rFonts w:ascii="Verdana" w:hAnsi="Verdana"/>
          <w:sz w:val="28"/>
          <w:lang w:val="fr-BE"/>
        </w:rPr>
      </w:pPr>
      <w:bookmarkStart w:id="2" w:name="quizz3"/>
      <w:bookmarkEnd w:id="2"/>
      <w:r w:rsidRPr="00AC00C0">
        <w:rPr>
          <w:rFonts w:ascii="Verdana" w:hAnsi="Verdana"/>
          <w:sz w:val="28"/>
          <w:lang w:val="fr-BE"/>
        </w:rPr>
        <w:t>QUIZZ</w:t>
      </w:r>
      <w:r>
        <w:rPr>
          <w:rFonts w:ascii="Verdana" w:hAnsi="Verdana"/>
          <w:sz w:val="28"/>
          <w:lang w:val="fr-BE"/>
        </w:rPr>
        <w:t> : HACCP</w:t>
      </w:r>
    </w:p>
    <w:p w:rsidR="00433FB9" w:rsidRDefault="00433FB9" w:rsidP="005C08E0">
      <w:pPr>
        <w:jc w:val="both"/>
        <w:rPr>
          <w:rFonts w:ascii="Verdana" w:hAnsi="Verdana"/>
          <w:lang w:val="fr-BE"/>
        </w:rPr>
      </w:pPr>
    </w:p>
    <w:p w:rsidR="00433FB9" w:rsidRPr="00AC00C0" w:rsidRDefault="00433FB9" w:rsidP="005C08E0">
      <w:pPr>
        <w:jc w:val="both"/>
        <w:rPr>
          <w:rFonts w:ascii="Verdana" w:hAnsi="Verdana"/>
          <w:lang w:val="fr-BE"/>
        </w:rPr>
      </w:pPr>
    </w:p>
    <w:tbl>
      <w:tblPr>
        <w:tblW w:w="5000" w:type="pct"/>
        <w:jc w:val="center"/>
        <w:tblCellSpacing w:w="0" w:type="dxa"/>
        <w:tblCellMar>
          <w:left w:w="0" w:type="dxa"/>
          <w:right w:w="0" w:type="dxa"/>
        </w:tblCellMar>
        <w:tblLook w:val="00A0"/>
      </w:tblPr>
      <w:tblGrid>
        <w:gridCol w:w="9528"/>
      </w:tblGrid>
      <w:tr w:rsidR="00433FB9" w:rsidTr="00620FE5">
        <w:trPr>
          <w:tblCellSpacing w:w="0" w:type="dxa"/>
          <w:jc w:val="center"/>
        </w:trPr>
        <w:tc>
          <w:tcPr>
            <w:tcW w:w="5000" w:type="pct"/>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A0"/>
            </w:tblPr>
            <w:tblGrid>
              <w:gridCol w:w="474"/>
              <w:gridCol w:w="7124"/>
              <w:gridCol w:w="950"/>
              <w:gridCol w:w="950"/>
            </w:tblGrid>
            <w:tr w:rsidR="00433FB9">
              <w:trPr>
                <w:tblCellSpacing w:w="0" w:type="dxa"/>
                <w:jc w:val="center"/>
              </w:trPr>
              <w:tc>
                <w:tcPr>
                  <w:tcW w:w="250" w:type="pct"/>
                  <w:shd w:val="clear" w:color="auto" w:fill="FFFFCC"/>
                  <w:vAlign w:val="center"/>
                </w:tcPr>
                <w:p w:rsidR="00433FB9" w:rsidRDefault="00433FB9">
                  <w:pPr>
                    <w:rPr>
                      <w:sz w:val="24"/>
                      <w:szCs w:val="24"/>
                    </w:rPr>
                  </w:pPr>
                </w:p>
              </w:tc>
              <w:tc>
                <w:tcPr>
                  <w:tcW w:w="3750" w:type="pct"/>
                  <w:shd w:val="clear" w:color="auto" w:fill="FFFFCC"/>
                  <w:vAlign w:val="center"/>
                </w:tcPr>
                <w:p w:rsidR="00433FB9" w:rsidRDefault="00433FB9" w:rsidP="00285466">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620FE5">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620FE5">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L'HACCP est une norme qui s'applique à la restauration sociale?</w:t>
                  </w:r>
                  <w:r>
                    <w:rPr>
                      <w:rFonts w:ascii="Verdana" w:hAnsi="Verdana"/>
                      <w:color w:val="000000"/>
                      <w:sz w:val="18"/>
                      <w:szCs w:val="18"/>
                    </w:rPr>
                    <w:br/>
                  </w:r>
                  <w:r>
                    <w:rPr>
                      <w:rFonts w:ascii="Verdana" w:hAnsi="Verdana"/>
                      <w:i/>
                      <w:iCs/>
                      <w:color w:val="409470"/>
                      <w:sz w:val="18"/>
                      <w:szCs w:val="18"/>
                    </w:rPr>
                    <w:t>Ce n'est pas une norme mais c'est une méthode</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dossier HACCP est identique pour deux établissements similaires (effectifs de repas, type de restauration...)?</w:t>
                  </w:r>
                  <w:r>
                    <w:rPr>
                      <w:rFonts w:ascii="Verdana" w:hAnsi="Verdana"/>
                      <w:color w:val="000000"/>
                      <w:sz w:val="18"/>
                      <w:szCs w:val="18"/>
                    </w:rPr>
                    <w:br/>
                  </w:r>
                  <w:r>
                    <w:rPr>
                      <w:rFonts w:ascii="Verdana" w:hAnsi="Verdana"/>
                      <w:i/>
                      <w:iCs/>
                      <w:color w:val="409470"/>
                      <w:sz w:val="18"/>
                      <w:szCs w:val="18"/>
                    </w:rPr>
                    <w:t>Même pour deux établissements identiques, les risques sont différents et les moyens de maîtrise aussi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Il vaut mieux attendre d'avoir des locaux aux normes avant de faire de l'HACCP?</w:t>
                  </w:r>
                  <w:r>
                    <w:rPr>
                      <w:rFonts w:ascii="Verdana" w:hAnsi="Verdana"/>
                      <w:color w:val="000000"/>
                      <w:sz w:val="18"/>
                      <w:szCs w:val="18"/>
                    </w:rPr>
                    <w:br/>
                  </w:r>
                  <w:r>
                    <w:rPr>
                      <w:rFonts w:ascii="Verdana" w:hAnsi="Verdana"/>
                      <w:i/>
                      <w:iCs/>
                      <w:color w:val="409470"/>
                      <w:sz w:val="18"/>
                      <w:szCs w:val="18"/>
                    </w:rPr>
                    <w:t>Au contraire, de vieux locaux amplifient les risques et il faut donc trouver des moyens de maîtrise</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L'HACCP s'applique aussi aux autres (fournisseurs...)?</w:t>
                  </w:r>
                  <w:r>
                    <w:rPr>
                      <w:rFonts w:ascii="Verdana" w:hAnsi="Verdana"/>
                      <w:color w:val="000000"/>
                      <w:sz w:val="18"/>
                      <w:szCs w:val="18"/>
                    </w:rPr>
                    <w:br/>
                  </w:r>
                  <w:r>
                    <w:rPr>
                      <w:rFonts w:ascii="Verdana" w:hAnsi="Verdana"/>
                      <w:i/>
                      <w:iCs/>
                      <w:color w:val="409470"/>
                      <w:sz w:val="18"/>
                      <w:szCs w:val="18"/>
                    </w:rPr>
                    <w:t>A tous les partenaires pour maîtriser le risque sanitaire</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Il vaut mieux acheter des produits ou matériels qui sont estampillés HACCP (produit de nettoyage, matériel...)?</w:t>
                  </w:r>
                  <w:r>
                    <w:rPr>
                      <w:rFonts w:ascii="Verdana" w:hAnsi="Verdana"/>
                      <w:color w:val="000000"/>
                      <w:sz w:val="18"/>
                      <w:szCs w:val="18"/>
                    </w:rPr>
                    <w:br/>
                  </w:r>
                  <w:r>
                    <w:rPr>
                      <w:rFonts w:ascii="Verdana" w:hAnsi="Verdana"/>
                      <w:i/>
                      <w:iCs/>
                      <w:color w:val="409470"/>
                      <w:sz w:val="18"/>
                      <w:szCs w:val="18"/>
                    </w:rPr>
                    <w:t>Il n'y a pas de conformité HACCP pour les produits, le matériel...</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HACCP veut dire: Analyse des dangers et maîtrise des points critiques?</w:t>
                  </w:r>
                  <w:r>
                    <w:rPr>
                      <w:rFonts w:ascii="Verdana" w:hAnsi="Verdana"/>
                      <w:color w:val="000000"/>
                      <w:sz w:val="18"/>
                      <w:szCs w:val="18"/>
                    </w:rPr>
                    <w:br/>
                  </w:r>
                  <w:r>
                    <w:rPr>
                      <w:rFonts w:ascii="Verdana" w:hAnsi="Verdana"/>
                      <w:i/>
                      <w:iCs/>
                      <w:color w:val="409470"/>
                      <w:sz w:val="18"/>
                      <w:szCs w:val="18"/>
                    </w:rPr>
                    <w:t>.</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L'HACCP peut servir pour d'autres problèmes que les risques microbiologiques?</w:t>
                  </w:r>
                  <w:r>
                    <w:rPr>
                      <w:rFonts w:ascii="Verdana" w:hAnsi="Verdana"/>
                      <w:color w:val="000000"/>
                      <w:sz w:val="18"/>
                      <w:szCs w:val="18"/>
                    </w:rPr>
                    <w:br/>
                  </w:r>
                  <w:r>
                    <w:rPr>
                      <w:rFonts w:ascii="Verdana" w:hAnsi="Verdana"/>
                      <w:i/>
                      <w:iCs/>
                      <w:color w:val="409470"/>
                      <w:sz w:val="18"/>
                      <w:szCs w:val="18"/>
                    </w:rPr>
                    <w:t>Pour les risques chimiques, physiques, nucléaires...</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réglementation fixe l'ensemble des contrôles que vous devez effectuer?</w:t>
                  </w:r>
                  <w:r>
                    <w:rPr>
                      <w:rFonts w:ascii="Verdana" w:hAnsi="Verdana"/>
                      <w:color w:val="000000"/>
                      <w:sz w:val="18"/>
                      <w:szCs w:val="18"/>
                    </w:rPr>
                    <w:br/>
                  </w:r>
                  <w:r>
                    <w:rPr>
                      <w:rFonts w:ascii="Verdana" w:hAnsi="Verdana"/>
                      <w:i/>
                      <w:iCs/>
                      <w:color w:val="409470"/>
                      <w:sz w:val="18"/>
                      <w:szCs w:val="18"/>
                    </w:rPr>
                    <w:t>C'est le résultat de votre analyse qui va le déterminer</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réglementation fixe les fréquences de contrôle que vous devez effectuer?</w:t>
                  </w:r>
                  <w:r>
                    <w:rPr>
                      <w:rFonts w:ascii="Verdana" w:hAnsi="Verdana"/>
                      <w:color w:val="000000"/>
                      <w:sz w:val="18"/>
                      <w:szCs w:val="18"/>
                    </w:rPr>
                    <w:br/>
                  </w:r>
                  <w:r>
                    <w:rPr>
                      <w:rFonts w:ascii="Verdana" w:hAnsi="Verdana"/>
                      <w:i/>
                      <w:iCs/>
                      <w:color w:val="409470"/>
                      <w:sz w:val="18"/>
                      <w:szCs w:val="18"/>
                    </w:rPr>
                    <w:t>C'est le résultat de votre analyse qui va le déterminer</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Les dangers peuvent être étudiés sur chaque produit fabriqué?</w:t>
                  </w:r>
                  <w:r>
                    <w:rPr>
                      <w:rFonts w:ascii="Verdana" w:hAnsi="Verdana"/>
                      <w:color w:val="000000"/>
                      <w:sz w:val="18"/>
                      <w:szCs w:val="18"/>
                    </w:rPr>
                    <w:br/>
                  </w:r>
                  <w:r>
                    <w:rPr>
                      <w:rFonts w:ascii="Verdana" w:hAnsi="Verdana"/>
                      <w:i/>
                      <w:iCs/>
                      <w:color w:val="409470"/>
                      <w:sz w:val="18"/>
                      <w:szCs w:val="18"/>
                    </w:rPr>
                    <w:t>.</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Il vaut mieux confier votre dossier HACCP à une seule personne (généralement un spécialiste) qui est extérieur à l'entreprise?</w:t>
                  </w:r>
                  <w:r>
                    <w:rPr>
                      <w:rFonts w:ascii="Verdana" w:hAnsi="Verdana"/>
                      <w:color w:val="000000"/>
                      <w:sz w:val="18"/>
                      <w:szCs w:val="18"/>
                    </w:rPr>
                    <w:br/>
                  </w:r>
                  <w:r>
                    <w:rPr>
                      <w:rFonts w:ascii="Verdana" w:hAnsi="Verdana"/>
                      <w:i/>
                      <w:iCs/>
                      <w:color w:val="409470"/>
                      <w:sz w:val="18"/>
                      <w:szCs w:val="18"/>
                    </w:rPr>
                    <w:t>Il faut bien connaître la méthode mais surtout le fonctionnement de l'établissement</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On se limitera aux étapes les plus importantes?</w:t>
                  </w:r>
                  <w:r>
                    <w:rPr>
                      <w:rFonts w:ascii="Verdana" w:hAnsi="Verdana"/>
                      <w:color w:val="000000"/>
                      <w:sz w:val="18"/>
                      <w:szCs w:val="18"/>
                    </w:rPr>
                    <w:br/>
                  </w:r>
                  <w:r>
                    <w:rPr>
                      <w:rFonts w:ascii="Verdana" w:hAnsi="Verdana"/>
                      <w:i/>
                      <w:iCs/>
                      <w:color w:val="409470"/>
                      <w:sz w:val="18"/>
                      <w:szCs w:val="18"/>
                    </w:rPr>
                    <w:t>Il faudra déterminer des priorités</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recette, les ingrédients, le type de conditionnement... sont des éléments de l'HACCP?</w:t>
                  </w:r>
                  <w:r>
                    <w:rPr>
                      <w:rFonts w:ascii="Verdana" w:hAnsi="Verdana"/>
                      <w:color w:val="000000"/>
                      <w:sz w:val="18"/>
                      <w:szCs w:val="18"/>
                    </w:rPr>
                    <w:br/>
                  </w:r>
                  <w:r>
                    <w:rPr>
                      <w:rFonts w:ascii="Verdana" w:hAnsi="Verdana"/>
                      <w:i/>
                      <w:iCs/>
                      <w:color w:val="409470"/>
                      <w:sz w:val="18"/>
                      <w:szCs w:val="18"/>
                    </w:rPr>
                    <w:t>Cela permet de bien connaître le produit pour bien déterminer les risques</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L'HACCP peut s'appliquer aux dangers qui peuvent être provoqués par le client?</w:t>
                  </w:r>
                  <w:r>
                    <w:rPr>
                      <w:rFonts w:ascii="Verdana" w:hAnsi="Verdana"/>
                      <w:color w:val="000000"/>
                      <w:sz w:val="18"/>
                      <w:szCs w:val="18"/>
                    </w:rPr>
                    <w:br/>
                  </w:r>
                  <w:r>
                    <w:rPr>
                      <w:rFonts w:ascii="Verdana" w:hAnsi="Verdana"/>
                      <w:i/>
                      <w:iCs/>
                      <w:color w:val="409470"/>
                      <w:sz w:val="18"/>
                      <w:szCs w:val="18"/>
                    </w:rPr>
                    <w:t>Etape 4: déviation attendue par le client</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L'HACCP demande de décrire dans un diagramme le principe d'élaboration de la denrée étudiée?</w:t>
                  </w:r>
                  <w:r>
                    <w:rPr>
                      <w:rFonts w:ascii="Verdana" w:hAnsi="Verdana"/>
                      <w:color w:val="000000"/>
                      <w:sz w:val="18"/>
                      <w:szCs w:val="18"/>
                    </w:rPr>
                    <w:br/>
                  </w:r>
                  <w:r>
                    <w:rPr>
                      <w:rFonts w:ascii="Verdana" w:hAnsi="Verdana"/>
                      <w:i/>
                      <w:iCs/>
                      <w:color w:val="409470"/>
                      <w:sz w:val="18"/>
                      <w:szCs w:val="18"/>
                    </w:rPr>
                    <w:t>Etape 5</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Il existe des dangers: de contamination, de développement ou de survie microbienne?</w:t>
                  </w:r>
                  <w:r>
                    <w:rPr>
                      <w:rFonts w:ascii="Verdana" w:hAnsi="Verdana"/>
                      <w:color w:val="000000"/>
                      <w:sz w:val="18"/>
                      <w:szCs w:val="18"/>
                    </w:rPr>
                    <w:br/>
                  </w:r>
                  <w:r>
                    <w:rPr>
                      <w:rFonts w:ascii="Verdana" w:hAnsi="Verdana"/>
                      <w:i/>
                      <w:iCs/>
                      <w:color w:val="409470"/>
                      <w:sz w:val="18"/>
                      <w:szCs w:val="18"/>
                    </w:rPr>
                    <w:t>Ce sont les 3 types de dangers microbiologiques</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L'origine de ces dangers peut être déterminée par la méthode des 5M?</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409470"/>
                      <w:sz w:val="18"/>
                      <w:szCs w:val="18"/>
                    </w:rPr>
                    <w:t>18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5M = Maîtrise de la Matière Première par la méthode de Monsieur Mangin?</w:t>
                  </w:r>
                  <w:r>
                    <w:rPr>
                      <w:rFonts w:ascii="Verdana" w:hAnsi="Verdana"/>
                      <w:color w:val="000000"/>
                      <w:sz w:val="18"/>
                      <w:szCs w:val="18"/>
                    </w:rPr>
                    <w:br/>
                  </w:r>
                  <w:r>
                    <w:rPr>
                      <w:rFonts w:ascii="Verdana" w:hAnsi="Verdana"/>
                      <w:i/>
                      <w:iCs/>
                      <w:color w:val="409470"/>
                      <w:sz w:val="18"/>
                      <w:szCs w:val="18"/>
                    </w:rPr>
                    <w:t>Matière Première, Méthode, Milieu, Main d'Oeuvre et Matériel</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409470"/>
                      <w:sz w:val="18"/>
                      <w:szCs w:val="18"/>
                    </w:rPr>
                    <w:t>19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 xml:space="preserve">La recherche des causes se fait par une méthode dite "ishikawa" ou "diagramme en arrête de poisson" </w:t>
                  </w:r>
                  <w:r>
                    <w:rPr>
                      <w:rFonts w:ascii="Verdana" w:hAnsi="Verdana"/>
                      <w:color w:val="000000"/>
                      <w:sz w:val="18"/>
                      <w:szCs w:val="18"/>
                    </w:rPr>
                    <w:br/>
                  </w:r>
                  <w:r>
                    <w:rPr>
                      <w:rFonts w:ascii="Verdana" w:hAnsi="Verdana"/>
                      <w:i/>
                      <w:iCs/>
                      <w:color w:val="409470"/>
                      <w:sz w:val="18"/>
                      <w:szCs w:val="18"/>
                    </w:rPr>
                    <w:t>On y retrouve les 5 M</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620FE5">
                  <w:pPr>
                    <w:jc w:val="center"/>
                    <w:rPr>
                      <w:rFonts w:ascii="Verdana" w:hAnsi="Verdana"/>
                      <w:color w:val="000000"/>
                      <w:sz w:val="18"/>
                      <w:szCs w:val="18"/>
                    </w:rPr>
                  </w:pPr>
                  <w:r>
                    <w:rPr>
                      <w:rFonts w:ascii="Verdana" w:hAnsi="Verdana"/>
                      <w:color w:val="409470"/>
                      <w:sz w:val="18"/>
                      <w:szCs w:val="18"/>
                    </w:rPr>
                    <w:t>oui</w:t>
                  </w:r>
                </w:p>
              </w:tc>
            </w:tr>
          </w:tbl>
          <w:p w:rsidR="00433FB9" w:rsidRDefault="00433FB9">
            <w:pPr>
              <w:jc w:val="center"/>
              <w:rPr>
                <w:rFonts w:ascii="Verdana" w:hAnsi="Verdana"/>
                <w:color w:val="000000"/>
                <w:sz w:val="18"/>
                <w:szCs w:val="18"/>
              </w:rPr>
            </w:pPr>
          </w:p>
        </w:tc>
      </w:tr>
    </w:tbl>
    <w:p w:rsidR="00433FB9" w:rsidRPr="00AC00C0" w:rsidRDefault="00433FB9" w:rsidP="00285466">
      <w:pPr>
        <w:jc w:val="both"/>
        <w:rPr>
          <w:rFonts w:ascii="Verdana" w:hAnsi="Verdana"/>
          <w:sz w:val="48"/>
          <w:szCs w:val="48"/>
          <w:lang w:val="fr-BE"/>
        </w:rPr>
      </w:pPr>
    </w:p>
    <w:p w:rsidR="00433FB9" w:rsidRPr="00285466" w:rsidRDefault="00433FB9" w:rsidP="0030379E">
      <w:pPr>
        <w:pStyle w:val="Heading4"/>
        <w:numPr>
          <w:ilvl w:val="0"/>
          <w:numId w:val="24"/>
        </w:numPr>
        <w:pBdr>
          <w:top w:val="single" w:sz="2" w:space="1" w:color="000000"/>
          <w:left w:val="single" w:sz="2" w:space="4" w:color="000000"/>
          <w:bottom w:val="single" w:sz="2" w:space="1" w:color="000000"/>
          <w:right w:val="single" w:sz="2" w:space="4" w:color="000000"/>
        </w:pBdr>
        <w:shd w:val="clear" w:color="auto" w:fill="C0C0C0"/>
        <w:ind w:right="-108"/>
        <w:jc w:val="center"/>
        <w:rPr>
          <w:rFonts w:ascii="Verdana" w:hAnsi="Verdana"/>
          <w:i/>
          <w:sz w:val="28"/>
          <w:lang w:val="fr-BE"/>
        </w:rPr>
      </w:pPr>
      <w:r>
        <w:rPr>
          <w:rFonts w:ascii="Verdana" w:hAnsi="Verdana"/>
          <w:sz w:val="28"/>
          <w:lang w:val="fr-BE"/>
        </w:rPr>
        <w:t xml:space="preserve">  </w:t>
      </w:r>
      <w:r w:rsidRPr="00AC00C0">
        <w:rPr>
          <w:rFonts w:ascii="Verdana" w:hAnsi="Verdana"/>
          <w:sz w:val="28"/>
          <w:lang w:val="fr-BE"/>
        </w:rPr>
        <w:t>QUIZZ</w:t>
      </w:r>
      <w:r>
        <w:rPr>
          <w:rFonts w:ascii="Verdana" w:hAnsi="Verdana"/>
          <w:sz w:val="28"/>
          <w:lang w:val="fr-BE"/>
        </w:rPr>
        <w:t xml:space="preserve"> : HACCP </w:t>
      </w:r>
      <w:r>
        <w:rPr>
          <w:rFonts w:ascii="Verdana" w:hAnsi="Verdana"/>
          <w:i/>
          <w:sz w:val="28"/>
          <w:lang w:val="fr-BE"/>
        </w:rPr>
        <w:t>(suite)</w:t>
      </w:r>
    </w:p>
    <w:p w:rsidR="00433FB9" w:rsidRDefault="00433FB9" w:rsidP="00285466">
      <w:pPr>
        <w:jc w:val="both"/>
        <w:rPr>
          <w:rFonts w:ascii="Verdana" w:hAnsi="Verdana"/>
          <w:lang w:val="fr-BE"/>
        </w:rPr>
      </w:pPr>
    </w:p>
    <w:p w:rsidR="00433FB9" w:rsidRDefault="00433FB9" w:rsidP="00285466">
      <w:pPr>
        <w:jc w:val="both"/>
        <w:rPr>
          <w:rFonts w:ascii="Verdana" w:hAnsi="Verdana"/>
          <w:lang w:val="fr-BE"/>
        </w:rPr>
      </w:pPr>
    </w:p>
    <w:tbl>
      <w:tblPr>
        <w:tblW w:w="5000" w:type="pct"/>
        <w:jc w:val="center"/>
        <w:tblCellSpacing w:w="0" w:type="dxa"/>
        <w:tblCellMar>
          <w:top w:w="15" w:type="dxa"/>
          <w:left w:w="15" w:type="dxa"/>
          <w:bottom w:w="15" w:type="dxa"/>
          <w:right w:w="15" w:type="dxa"/>
        </w:tblCellMar>
        <w:tblLook w:val="00A0"/>
      </w:tblPr>
      <w:tblGrid>
        <w:gridCol w:w="476"/>
        <w:gridCol w:w="7146"/>
        <w:gridCol w:w="953"/>
        <w:gridCol w:w="953"/>
      </w:tblGrid>
      <w:tr w:rsidR="00433FB9" w:rsidTr="00E52AA2">
        <w:trPr>
          <w:tblCellSpacing w:w="0" w:type="dxa"/>
          <w:jc w:val="center"/>
        </w:trPr>
        <w:tc>
          <w:tcPr>
            <w:tcW w:w="250" w:type="pct"/>
            <w:shd w:val="clear" w:color="auto" w:fill="FFFFCC"/>
            <w:vAlign w:val="center"/>
          </w:tcPr>
          <w:p w:rsidR="00433FB9" w:rsidRDefault="00433FB9" w:rsidP="00E52AA2">
            <w:pPr>
              <w:rPr>
                <w:sz w:val="24"/>
                <w:szCs w:val="24"/>
              </w:rPr>
            </w:pPr>
          </w:p>
        </w:tc>
        <w:tc>
          <w:tcPr>
            <w:tcW w:w="3750" w:type="pct"/>
            <w:shd w:val="clear" w:color="auto" w:fill="FFFFCC"/>
            <w:vAlign w:val="center"/>
          </w:tcPr>
          <w:p w:rsidR="00433FB9" w:rsidRDefault="00433FB9" w:rsidP="00E52AA2">
            <w:pPr>
              <w:pStyle w:val="NormalWeb"/>
              <w:jc w:val="center"/>
              <w:rPr>
                <w:rFonts w:ascii="Verdana" w:hAnsi="Verdana"/>
                <w:color w:val="000000"/>
                <w:sz w:val="18"/>
                <w:szCs w:val="18"/>
              </w:rPr>
            </w:pPr>
            <w:r>
              <w:rPr>
                <w:rFonts w:ascii="Verdana" w:hAnsi="Verdana"/>
                <w:b/>
                <w:bCs/>
                <w:color w:val="000000"/>
                <w:sz w:val="18"/>
                <w:szCs w:val="18"/>
              </w:rPr>
              <w:t>Question</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Une mesure préventive peut être une procédure (consignes, instruction, règlement...)?</w:t>
            </w:r>
            <w:r>
              <w:rPr>
                <w:rFonts w:ascii="Verdana" w:hAnsi="Verdana"/>
                <w:color w:val="000000"/>
                <w:sz w:val="18"/>
                <w:szCs w:val="18"/>
              </w:rPr>
              <w:br/>
            </w:r>
            <w:r>
              <w:rPr>
                <w:rFonts w:ascii="Verdana" w:hAnsi="Verdana"/>
                <w:i/>
                <w:iCs/>
                <w:color w:val="409470"/>
                <w:sz w:val="18"/>
                <w:szCs w:val="18"/>
              </w:rPr>
              <w:t>.</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Pour chaque danger et cause on devra avoir une ou plusieurs mesures préventives?</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Il faut traiter les dangers dans l'ordre de fabrication?</w:t>
            </w:r>
            <w:r>
              <w:rPr>
                <w:rFonts w:ascii="Verdana" w:hAnsi="Verdana"/>
                <w:color w:val="000000"/>
                <w:sz w:val="18"/>
                <w:szCs w:val="18"/>
              </w:rPr>
              <w:br/>
            </w:r>
            <w:r>
              <w:rPr>
                <w:rFonts w:ascii="Verdana" w:hAnsi="Verdana"/>
                <w:i/>
                <w:iCs/>
                <w:color w:val="409470"/>
                <w:sz w:val="18"/>
                <w:szCs w:val="18"/>
              </w:rPr>
              <w:t>Par ordre de priorité suivant sa fréquence d'apparition, sa gravité et sa "détectabilité".</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Un cahier des charges fournisseur peut être une mesure préventive?</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Les objectifs à atteindre au cours des contrôles sont fixés par la réglementation?</w:t>
            </w:r>
            <w:r>
              <w:rPr>
                <w:rFonts w:ascii="Verdana" w:hAnsi="Verdana"/>
                <w:color w:val="000000"/>
                <w:sz w:val="18"/>
                <w:szCs w:val="18"/>
              </w:rPr>
              <w:br/>
            </w:r>
            <w:r>
              <w:rPr>
                <w:rFonts w:ascii="Verdana" w:hAnsi="Verdana"/>
                <w:i/>
                <w:iCs/>
                <w:color w:val="409470"/>
                <w:sz w:val="18"/>
                <w:szCs w:val="18"/>
              </w:rPr>
              <w:t>A fixer en interne</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Des tolérances définies peuvent permettre de dépasser la valeur cible?</w:t>
            </w:r>
            <w:r>
              <w:rPr>
                <w:rFonts w:ascii="Verdana" w:hAnsi="Verdana"/>
                <w:color w:val="000000"/>
                <w:sz w:val="18"/>
                <w:szCs w:val="18"/>
              </w:rPr>
              <w:br/>
            </w:r>
            <w:r>
              <w:rPr>
                <w:rFonts w:ascii="Verdana" w:hAnsi="Verdana"/>
                <w:i/>
                <w:iCs/>
                <w:color w:val="409470"/>
                <w:sz w:val="18"/>
                <w:szCs w:val="18"/>
              </w:rPr>
              <w:t>A fixer en interne</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Une action corrective mise en place dans le cadre de l'HACCP a pour but de sauver le produit et le remettre en circulation?</w:t>
            </w:r>
            <w:r>
              <w:rPr>
                <w:rFonts w:ascii="Verdana" w:hAnsi="Verdana"/>
                <w:color w:val="000000"/>
                <w:sz w:val="18"/>
                <w:szCs w:val="18"/>
              </w:rPr>
              <w:br/>
            </w:r>
            <w:r>
              <w:rPr>
                <w:rFonts w:ascii="Verdana" w:hAnsi="Verdana"/>
                <w:i/>
                <w:iCs/>
                <w:color w:val="409470"/>
                <w:sz w:val="18"/>
                <w:szCs w:val="18"/>
              </w:rPr>
              <w:t>Peut être aussi orienté vers le matériel, le personnel...</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Si l'étude HACCP est correctement réalisée, il n'est pas besion de la revoir?</w:t>
            </w:r>
            <w:r>
              <w:rPr>
                <w:rFonts w:ascii="Verdana" w:hAnsi="Verdana"/>
                <w:color w:val="000000"/>
                <w:sz w:val="18"/>
                <w:szCs w:val="18"/>
              </w:rPr>
              <w:br/>
            </w:r>
            <w:r>
              <w:rPr>
                <w:rFonts w:ascii="Verdana" w:hAnsi="Verdana"/>
                <w:i/>
                <w:iCs/>
                <w:color w:val="409470"/>
                <w:sz w:val="18"/>
                <w:szCs w:val="18"/>
              </w:rPr>
              <w:t>Revoir périodiquement et si 1 des 5 M a été modifié</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plan de nettoyage, les contrôles mis en place constituent l'essentiel de votre dossier HACCP?</w:t>
            </w:r>
            <w:r>
              <w:rPr>
                <w:rFonts w:ascii="Verdana" w:hAnsi="Verdana"/>
                <w:color w:val="000000"/>
                <w:sz w:val="18"/>
                <w:szCs w:val="18"/>
              </w:rPr>
              <w:br/>
            </w:r>
            <w:r>
              <w:rPr>
                <w:rFonts w:ascii="Verdana" w:hAnsi="Verdana"/>
                <w:i/>
                <w:iCs/>
                <w:color w:val="409470"/>
                <w:sz w:val="18"/>
                <w:szCs w:val="18"/>
              </w:rPr>
              <w:t>Ce ne sont pas les seules mesures préventives et contrôles nécessaires</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 aboutissement d'un dossier HACCP permet de présenter un dossier de synthèse?</w:t>
            </w:r>
            <w:r>
              <w:rPr>
                <w:rFonts w:ascii="Verdana" w:hAnsi="Verdana"/>
                <w:color w:val="000000"/>
                <w:sz w:val="18"/>
                <w:szCs w:val="18"/>
              </w:rPr>
              <w:br/>
            </w:r>
            <w:r>
              <w:rPr>
                <w:rFonts w:ascii="Verdana" w:hAnsi="Verdana"/>
                <w:i/>
                <w:iCs/>
                <w:color w:val="409470"/>
                <w:sz w:val="18"/>
                <w:szCs w:val="18"/>
              </w:rPr>
              <w:t>Pourra être présenté aux clients, aux services officiels...</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Ce dossier de synthèse vous permettra d'obtenir un agrément spécifique?</w:t>
            </w:r>
            <w:r>
              <w:rPr>
                <w:rFonts w:ascii="Verdana" w:hAnsi="Verdana"/>
                <w:color w:val="000000"/>
                <w:sz w:val="18"/>
                <w:szCs w:val="18"/>
              </w:rPr>
              <w:br/>
            </w:r>
            <w:r>
              <w:rPr>
                <w:rFonts w:ascii="Verdana" w:hAnsi="Verdana"/>
                <w:i/>
                <w:iCs/>
                <w:color w:val="409470"/>
                <w:sz w:val="18"/>
                <w:szCs w:val="18"/>
              </w:rPr>
              <w:t>Des tentatives de reconnaissance du système sont en train de se mettre en place. Cette reconnaissance n'est pas prévue dans la réglementation "Hygiène"</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bl>
    <w:p w:rsidR="00433FB9" w:rsidRDefault="00433FB9" w:rsidP="00563914">
      <w:pPr>
        <w:jc w:val="both"/>
        <w:rPr>
          <w:rFonts w:ascii="Verdana" w:hAnsi="Verdana"/>
          <w:sz w:val="48"/>
          <w:szCs w:val="48"/>
          <w:lang w:val="nl-NL"/>
        </w:rPr>
      </w:pPr>
    </w:p>
    <w:p w:rsidR="00433FB9" w:rsidRDefault="00433FB9">
      <w:pPr>
        <w:suppressAutoHyphens w:val="0"/>
        <w:rPr>
          <w:rFonts w:ascii="Verdana" w:hAnsi="Verdana"/>
          <w:sz w:val="48"/>
          <w:szCs w:val="48"/>
          <w:lang w:val="nl-NL"/>
        </w:rPr>
      </w:pPr>
      <w:r>
        <w:rPr>
          <w:rFonts w:ascii="Verdana" w:hAnsi="Verdana"/>
          <w:sz w:val="48"/>
          <w:szCs w:val="48"/>
          <w:lang w:val="nl-NL"/>
        </w:rPr>
        <w:br w:type="page"/>
      </w:r>
    </w:p>
    <w:p w:rsidR="00433FB9" w:rsidRPr="00AC00C0" w:rsidRDefault="00433FB9" w:rsidP="005C08E0">
      <w:pPr>
        <w:jc w:val="both"/>
        <w:rPr>
          <w:rFonts w:ascii="Verdana" w:hAnsi="Verdana"/>
          <w:sz w:val="48"/>
          <w:szCs w:val="48"/>
          <w:lang w:val="fr-BE"/>
        </w:rPr>
      </w:pPr>
    </w:p>
    <w:p w:rsidR="00433FB9" w:rsidRPr="00D128B9" w:rsidRDefault="00433FB9" w:rsidP="005C08E0">
      <w:pPr>
        <w:pStyle w:val="Heading4"/>
        <w:pBdr>
          <w:top w:val="single" w:sz="2" w:space="1" w:color="000000"/>
          <w:left w:val="single" w:sz="2" w:space="4" w:color="000000"/>
          <w:bottom w:val="single" w:sz="2" w:space="1" w:color="000000"/>
          <w:right w:val="single" w:sz="2" w:space="4" w:color="000000"/>
        </w:pBdr>
        <w:shd w:val="clear" w:color="auto" w:fill="C0C0C0"/>
        <w:tabs>
          <w:tab w:val="clear" w:pos="0"/>
        </w:tabs>
        <w:ind w:left="-284" w:right="-108"/>
        <w:jc w:val="center"/>
        <w:rPr>
          <w:rFonts w:ascii="Verdana" w:hAnsi="Verdana"/>
          <w:i/>
          <w:sz w:val="28"/>
          <w:lang w:val="fr-BE"/>
        </w:rPr>
      </w:pPr>
      <w:r>
        <w:rPr>
          <w:rFonts w:ascii="Verdana" w:hAnsi="Verdana"/>
          <w:sz w:val="28"/>
          <w:lang w:val="fr-BE"/>
        </w:rPr>
        <w:t>4.</w:t>
      </w:r>
      <w:r>
        <w:rPr>
          <w:rFonts w:ascii="Verdana" w:hAnsi="Verdana"/>
          <w:sz w:val="28"/>
          <w:lang w:val="fr-BE"/>
        </w:rPr>
        <w:tab/>
      </w:r>
      <w:bookmarkStart w:id="3" w:name="quizz4"/>
      <w:bookmarkEnd w:id="3"/>
      <w:r w:rsidRPr="00D128B9">
        <w:rPr>
          <w:rFonts w:ascii="Verdana" w:hAnsi="Verdana"/>
          <w:sz w:val="28"/>
          <w:lang w:val="fr-BE"/>
        </w:rPr>
        <w:t>QUIZZ</w:t>
      </w:r>
      <w:r>
        <w:rPr>
          <w:rFonts w:ascii="Verdana" w:hAnsi="Verdana"/>
          <w:sz w:val="28"/>
          <w:lang w:val="fr-BE"/>
        </w:rPr>
        <w:t xml:space="preserve"> : </w:t>
      </w:r>
      <w:r w:rsidRPr="00D128B9">
        <w:rPr>
          <w:rFonts w:ascii="Verdana" w:hAnsi="Verdana"/>
          <w:sz w:val="28"/>
          <w:lang w:val="fr-BE"/>
        </w:rPr>
        <w:t>I.F.S.</w:t>
      </w:r>
      <w:r>
        <w:rPr>
          <w:rFonts w:ascii="Verdana" w:hAnsi="Verdana"/>
          <w:sz w:val="28"/>
          <w:lang w:val="fr-BE"/>
        </w:rPr>
        <w:t xml:space="preserve"> </w:t>
      </w:r>
    </w:p>
    <w:p w:rsidR="00433FB9" w:rsidRPr="00D128B9" w:rsidRDefault="00433FB9" w:rsidP="005C08E0">
      <w:pPr>
        <w:jc w:val="both"/>
        <w:rPr>
          <w:rFonts w:ascii="Verdana" w:hAnsi="Verdana"/>
          <w:lang w:val="fr-BE"/>
        </w:rPr>
      </w:pPr>
    </w:p>
    <w:p w:rsidR="00433FB9" w:rsidRDefault="00433FB9" w:rsidP="005C08E0">
      <w:pPr>
        <w:jc w:val="both"/>
        <w:rPr>
          <w:rFonts w:ascii="Verdana" w:hAnsi="Verdana"/>
          <w:lang w:val="fr-BE"/>
        </w:rPr>
      </w:pPr>
    </w:p>
    <w:tbl>
      <w:tblPr>
        <w:tblW w:w="5000" w:type="pct"/>
        <w:jc w:val="center"/>
        <w:tblCellSpacing w:w="0" w:type="dxa"/>
        <w:tblCellMar>
          <w:left w:w="0" w:type="dxa"/>
          <w:right w:w="0" w:type="dxa"/>
        </w:tblCellMar>
        <w:tblLook w:val="00A0"/>
      </w:tblPr>
      <w:tblGrid>
        <w:gridCol w:w="9528"/>
      </w:tblGrid>
      <w:tr w:rsidR="00433FB9" w:rsidTr="00144F87">
        <w:trPr>
          <w:tblCellSpacing w:w="0" w:type="dxa"/>
          <w:jc w:val="center"/>
        </w:trPr>
        <w:tc>
          <w:tcPr>
            <w:tcW w:w="5000" w:type="pct"/>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A0"/>
            </w:tblPr>
            <w:tblGrid>
              <w:gridCol w:w="474"/>
              <w:gridCol w:w="7124"/>
              <w:gridCol w:w="950"/>
              <w:gridCol w:w="950"/>
            </w:tblGrid>
            <w:tr w:rsidR="00433FB9">
              <w:trPr>
                <w:tblCellSpacing w:w="0" w:type="dxa"/>
                <w:jc w:val="center"/>
              </w:trPr>
              <w:tc>
                <w:tcPr>
                  <w:tcW w:w="250" w:type="pct"/>
                  <w:shd w:val="clear" w:color="auto" w:fill="FFFFCC"/>
                  <w:vAlign w:val="center"/>
                </w:tcPr>
                <w:p w:rsidR="00433FB9" w:rsidRDefault="00433FB9">
                  <w:pPr>
                    <w:rPr>
                      <w:sz w:val="24"/>
                      <w:szCs w:val="24"/>
                    </w:rPr>
                  </w:pPr>
                </w:p>
              </w:tc>
              <w:tc>
                <w:tcPr>
                  <w:tcW w:w="3750" w:type="pct"/>
                  <w:shd w:val="clear" w:color="auto" w:fill="FFFFCC"/>
                  <w:vAlign w:val="center"/>
                </w:tcPr>
                <w:p w:rsidR="00433FB9" w:rsidRDefault="00433FB9">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144F87">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144F87">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Vous pouvez être certifié IFS selon 3 niveaux</w:t>
                  </w:r>
                  <w:r>
                    <w:rPr>
                      <w:rFonts w:ascii="Verdana" w:hAnsi="Verdana"/>
                      <w:color w:val="000000"/>
                      <w:sz w:val="18"/>
                      <w:szCs w:val="18"/>
                    </w:rPr>
                    <w:br/>
                  </w:r>
                  <w:r>
                    <w:rPr>
                      <w:rFonts w:ascii="Verdana" w:hAnsi="Verdana"/>
                      <w:i/>
                      <w:iCs/>
                      <w:color w:val="409470"/>
                      <w:sz w:val="18"/>
                      <w:szCs w:val="18"/>
                    </w:rPr>
                    <w:t>La certification ne se fait que sur deux niveaux (Base et Supérieur). Les autres exigences ne sont que des recommandations.</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comporte plus de 300 exigences</w:t>
                  </w:r>
                  <w:r>
                    <w:rPr>
                      <w:rFonts w:ascii="Verdana" w:hAnsi="Verdana"/>
                      <w:color w:val="000000"/>
                      <w:sz w:val="18"/>
                      <w:szCs w:val="18"/>
                    </w:rPr>
                    <w:br/>
                  </w:r>
                  <w:r>
                    <w:rPr>
                      <w:rFonts w:ascii="Verdana" w:hAnsi="Verdana"/>
                      <w:i/>
                      <w:iCs/>
                      <w:color w:val="409470"/>
                      <w:sz w:val="18"/>
                      <w:szCs w:val="18"/>
                    </w:rPr>
                    <w:t>- 230 de base, 59 supérieures et 47 recommandations</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Certaines de ces exigences peuvent vous éliminer dans le cas ou le critère ne serait pas appliqué</w:t>
                  </w:r>
                  <w:r>
                    <w:rPr>
                      <w:rFonts w:ascii="Verdana" w:hAnsi="Verdana"/>
                      <w:color w:val="000000"/>
                      <w:sz w:val="18"/>
                      <w:szCs w:val="18"/>
                    </w:rPr>
                    <w:br/>
                  </w:r>
                  <w:r>
                    <w:rPr>
                      <w:rFonts w:ascii="Verdana" w:hAnsi="Verdana"/>
                      <w:i/>
                      <w:iCs/>
                      <w:color w:val="409470"/>
                      <w:sz w:val="18"/>
                      <w:szCs w:val="18"/>
                    </w:rPr>
                    <w:t>4 KO</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 xml:space="preserve">Si vous avez une non conformité majeure, vous devez repasser l'audit initial </w:t>
                  </w:r>
                  <w:r>
                    <w:rPr>
                      <w:rFonts w:ascii="Verdana" w:hAnsi="Verdana"/>
                      <w:color w:val="000000"/>
                      <w:sz w:val="18"/>
                      <w:szCs w:val="18"/>
                    </w:rPr>
                    <w:br/>
                  </w:r>
                  <w:r>
                    <w:rPr>
                      <w:rFonts w:ascii="Verdana" w:hAnsi="Verdana"/>
                      <w:i/>
                      <w:iCs/>
                      <w:color w:val="409470"/>
                      <w:sz w:val="18"/>
                      <w:szCs w:val="18"/>
                    </w:rPr>
                    <w:t>Suivant le nombre de point obtenu, vous n'avez qu'un audit complémentaire à passer</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Tous les critères sont applicables</w:t>
                  </w:r>
                  <w:r>
                    <w:rPr>
                      <w:rFonts w:ascii="Verdana" w:hAnsi="Verdana"/>
                      <w:color w:val="000000"/>
                      <w:sz w:val="18"/>
                      <w:szCs w:val="18"/>
                    </w:rPr>
                    <w:br/>
                  </w:r>
                  <w:r>
                    <w:rPr>
                      <w:rFonts w:ascii="Verdana" w:hAnsi="Verdana"/>
                      <w:i/>
                      <w:iCs/>
                      <w:color w:val="409470"/>
                      <w:sz w:val="18"/>
                      <w:szCs w:val="18"/>
                    </w:rPr>
                    <w:t>Pour cela une justification doit être donnée</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 xml:space="preserve">Dans tous les cas l'audit est à renouveler tous les ans </w:t>
                  </w:r>
                  <w:r>
                    <w:rPr>
                      <w:rFonts w:ascii="Verdana" w:hAnsi="Verdana"/>
                      <w:color w:val="000000"/>
                      <w:sz w:val="18"/>
                      <w:szCs w:val="18"/>
                    </w:rPr>
                    <w:br/>
                  </w:r>
                  <w:r>
                    <w:rPr>
                      <w:rFonts w:ascii="Verdana" w:hAnsi="Verdana"/>
                      <w:i/>
                      <w:iCs/>
                      <w:color w:val="409470"/>
                      <w:sz w:val="18"/>
                      <w:szCs w:val="18"/>
                    </w:rPr>
                    <w:t xml:space="preserve">validité de 18 mois si l'entreprise est en niveau supérieur confirmé </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A la suite de l'audit, des actions correctives sont décidées avec l'auditeur</w:t>
                  </w:r>
                  <w:r>
                    <w:rPr>
                      <w:rFonts w:ascii="Verdana" w:hAnsi="Verdana"/>
                      <w:color w:val="000000"/>
                      <w:sz w:val="18"/>
                      <w:szCs w:val="18"/>
                    </w:rPr>
                    <w:br/>
                  </w:r>
                  <w:r>
                    <w:rPr>
                      <w:rFonts w:ascii="Verdana" w:hAnsi="Verdana"/>
                      <w:i/>
                      <w:iCs/>
                      <w:color w:val="409470"/>
                      <w:sz w:val="18"/>
                      <w:szCs w:val="18"/>
                    </w:rPr>
                    <w:t>C'est l'entreprise qu doit déterminer son plan d'action corrective</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comporte 4 chapitres</w:t>
                  </w:r>
                  <w:r>
                    <w:rPr>
                      <w:rFonts w:ascii="Verdana" w:hAnsi="Verdana"/>
                      <w:color w:val="000000"/>
                      <w:sz w:val="18"/>
                      <w:szCs w:val="18"/>
                    </w:rPr>
                    <w:br/>
                  </w:r>
                  <w:r>
                    <w:rPr>
                      <w:rFonts w:ascii="Verdana" w:hAnsi="Verdana"/>
                      <w:i/>
                      <w:iCs/>
                      <w:color w:val="409470"/>
                      <w:sz w:val="18"/>
                      <w:szCs w:val="18"/>
                    </w:rPr>
                    <w:t>Management de la qualité, Responsabilité de la direction, Management des ressources, Réalisation du produit et ... Mesures, analyses et améliorations</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démarche "processus" est exigée dans l'IFS</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L'équipe HACCP doit inclure obligatoirement un consultant extérieur</w:t>
                  </w:r>
                  <w:r>
                    <w:rPr>
                      <w:rFonts w:ascii="Verdana" w:hAnsi="Verdana"/>
                      <w:color w:val="000000"/>
                      <w:sz w:val="18"/>
                      <w:szCs w:val="18"/>
                    </w:rPr>
                    <w:br/>
                  </w:r>
                  <w:r>
                    <w:rPr>
                      <w:rFonts w:ascii="Verdana" w:hAnsi="Verdana"/>
                      <w:i/>
                      <w:iCs/>
                      <w:color w:val="409470"/>
                      <w:sz w:val="18"/>
                      <w:szCs w:val="18"/>
                    </w:rPr>
                    <w:t>Uniquement au niveau supérieur</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 xml:space="preserve">L'analyse HACCP doit obligatoirement être faîte sur les risques microbiologiques </w:t>
                  </w:r>
                  <w:r>
                    <w:rPr>
                      <w:rFonts w:ascii="Verdana" w:hAnsi="Verdana"/>
                      <w:color w:val="000000"/>
                      <w:sz w:val="18"/>
                      <w:szCs w:val="18"/>
                    </w:rPr>
                    <w:br/>
                  </w:r>
                  <w:r>
                    <w:rPr>
                      <w:rFonts w:ascii="Verdana" w:hAnsi="Verdana"/>
                      <w:i/>
                      <w:iCs/>
                      <w:color w:val="409470"/>
                      <w:sz w:val="18"/>
                      <w:szCs w:val="18"/>
                    </w:rPr>
                    <w:t>Voir 12371</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L'analyse HACCP n'est pas obligatoire sur les risques physiques et chimiques</w:t>
                  </w:r>
                  <w:r>
                    <w:rPr>
                      <w:rFonts w:ascii="Verdana" w:hAnsi="Verdana"/>
                      <w:color w:val="000000"/>
                      <w:sz w:val="18"/>
                      <w:szCs w:val="18"/>
                    </w:rPr>
                    <w:br/>
                  </w:r>
                  <w:r>
                    <w:rPr>
                      <w:rFonts w:ascii="Verdana" w:hAnsi="Verdana"/>
                      <w:i/>
                      <w:iCs/>
                      <w:color w:val="409470"/>
                      <w:sz w:val="18"/>
                      <w:szCs w:val="18"/>
                    </w:rPr>
                    <w:t>Voir 12371</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L'entreprise doit disposer d'un manuel qualité</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Les enregistrements qualités doivent être conservés minimum 6 mois</w:t>
                  </w:r>
                  <w:r>
                    <w:rPr>
                      <w:rFonts w:ascii="Verdana" w:hAnsi="Verdana"/>
                      <w:color w:val="000000"/>
                      <w:sz w:val="18"/>
                      <w:szCs w:val="18"/>
                    </w:rPr>
                    <w:br/>
                  </w:r>
                  <w:r>
                    <w:rPr>
                      <w:rFonts w:ascii="Verdana" w:hAnsi="Verdana"/>
                      <w:i/>
                      <w:iCs/>
                      <w:color w:val="409470"/>
                      <w:sz w:val="18"/>
                      <w:szCs w:val="18"/>
                    </w:rPr>
                    <w:t>Voir 163: durée définie de 1 an après date limite de consommation</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Si les employés ne sont pas conscients de leurs responsabilités, cela peut conduire à un KO</w:t>
                  </w:r>
                  <w:r>
                    <w:rPr>
                      <w:rFonts w:ascii="Verdana" w:hAnsi="Verdana"/>
                      <w:color w:val="000000"/>
                      <w:sz w:val="18"/>
                      <w:szCs w:val="18"/>
                    </w:rPr>
                    <w:br/>
                  </w:r>
                  <w:r>
                    <w:rPr>
                      <w:rFonts w:ascii="Verdana" w:hAnsi="Verdana"/>
                      <w:i/>
                      <w:iCs/>
                      <w:color w:val="409470"/>
                      <w:sz w:val="18"/>
                      <w:szCs w:val="18"/>
                    </w:rPr>
                    <w:t>-</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 xml:space="preserve">Les revues de direction et l'écoute client sont mis en place uniquement si besoin </w:t>
                  </w:r>
                  <w:r>
                    <w:rPr>
                      <w:rFonts w:ascii="Verdana" w:hAnsi="Verdana"/>
                      <w:color w:val="000000"/>
                      <w:sz w:val="18"/>
                      <w:szCs w:val="18"/>
                    </w:rPr>
                    <w:br/>
                  </w:r>
                  <w:r>
                    <w:rPr>
                      <w:rFonts w:ascii="Verdana" w:hAnsi="Verdana"/>
                      <w:i/>
                      <w:iCs/>
                      <w:color w:val="409470"/>
                      <w:sz w:val="18"/>
                      <w:szCs w:val="18"/>
                    </w:rPr>
                    <w:t>C'est une obligation Voir 2.3 et 2.4</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personnel temporaire doit être formé avant de commencer leur travail</w:t>
                  </w:r>
                  <w:r>
                    <w:rPr>
                      <w:rFonts w:ascii="Verdana" w:hAnsi="Verdana"/>
                      <w:color w:val="000000"/>
                      <w:sz w:val="18"/>
                      <w:szCs w:val="18"/>
                    </w:rPr>
                    <w:br/>
                  </w:r>
                  <w:r>
                    <w:rPr>
                      <w:rFonts w:ascii="Verdana" w:hAnsi="Verdana"/>
                      <w:i/>
                      <w:iCs/>
                      <w:color w:val="409470"/>
                      <w:sz w:val="18"/>
                      <w:szCs w:val="18"/>
                    </w:rPr>
                    <w:t>Exigence 3.2.4.1</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ne fixe pas d'exigences pour les vestiatires et sanitaires</w:t>
                  </w:r>
                  <w:r>
                    <w:rPr>
                      <w:rFonts w:ascii="Verdana" w:hAnsi="Verdana"/>
                      <w:color w:val="000000"/>
                      <w:sz w:val="18"/>
                      <w:szCs w:val="18"/>
                    </w:rPr>
                    <w:br/>
                  </w:r>
                  <w:r>
                    <w:rPr>
                      <w:rFonts w:ascii="Verdana" w:hAnsi="Verdana"/>
                      <w:i/>
                      <w:iCs/>
                      <w:color w:val="409470"/>
                      <w:sz w:val="18"/>
                      <w:szCs w:val="18"/>
                    </w:rPr>
                    <w:t>Chapitre 3.3</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Si on respecte les exigences de l'IFS on ne peut plus recevoir de commande du client par téléphone</w:t>
                  </w:r>
                  <w:r>
                    <w:rPr>
                      <w:rFonts w:ascii="Verdana" w:hAnsi="Verdana"/>
                      <w:color w:val="000000"/>
                      <w:sz w:val="18"/>
                      <w:szCs w:val="18"/>
                    </w:rPr>
                    <w:br/>
                  </w:r>
                  <w:r>
                    <w:rPr>
                      <w:rFonts w:ascii="Verdana" w:hAnsi="Verdana"/>
                      <w:i/>
                      <w:iCs/>
                      <w:color w:val="409470"/>
                      <w:sz w:val="18"/>
                      <w:szCs w:val="18"/>
                    </w:rPr>
                    <w:t>Il faudra s'assurer de la revue des exigences du client</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Les cahiers de charges sont obligatoires dans le cadre de l'IFS</w:t>
                  </w:r>
                  <w:r>
                    <w:rPr>
                      <w:rFonts w:ascii="Verdana" w:hAnsi="Verdana"/>
                      <w:color w:val="000000"/>
                      <w:sz w:val="18"/>
                      <w:szCs w:val="18"/>
                    </w:rPr>
                    <w:br/>
                  </w:r>
                  <w:r>
                    <w:rPr>
                      <w:rFonts w:ascii="Verdana" w:hAnsi="Verdana"/>
                      <w:i/>
                      <w:iCs/>
                      <w:color w:val="409470"/>
                      <w:sz w:val="18"/>
                      <w:szCs w:val="18"/>
                    </w:rPr>
                    <w:t>Le point 4.2.2 précise : "si nécessaire"</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21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L'organisation doit avoir une vue d'ensemble de ses fournisseurs</w:t>
                  </w:r>
                  <w:r>
                    <w:rPr>
                      <w:rFonts w:ascii="Verdana" w:hAnsi="Verdana"/>
                      <w:color w:val="000000"/>
                      <w:sz w:val="18"/>
                      <w:szCs w:val="18"/>
                    </w:rPr>
                    <w:br/>
                  </w:r>
                  <w:r>
                    <w:rPr>
                      <w:rFonts w:ascii="Verdana" w:hAnsi="Verdana"/>
                      <w:i/>
                      <w:iCs/>
                      <w:color w:val="409470"/>
                      <w:sz w:val="18"/>
                      <w:szCs w:val="18"/>
                    </w:rPr>
                    <w:t>voir 4.4.1</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144F87">
                  <w:pPr>
                    <w:jc w:val="center"/>
                    <w:rPr>
                      <w:rFonts w:ascii="Verdana" w:hAnsi="Verdana"/>
                      <w:color w:val="000000"/>
                      <w:sz w:val="18"/>
                      <w:szCs w:val="18"/>
                    </w:rPr>
                  </w:pPr>
                  <w:r>
                    <w:rPr>
                      <w:rFonts w:ascii="Verdana" w:hAnsi="Verdana"/>
                      <w:color w:val="409470"/>
                      <w:sz w:val="18"/>
                      <w:szCs w:val="18"/>
                    </w:rPr>
                    <w:t>oui</w:t>
                  </w:r>
                </w:p>
              </w:tc>
            </w:tr>
          </w:tbl>
          <w:p w:rsidR="00433FB9" w:rsidRDefault="00433FB9">
            <w:pPr>
              <w:jc w:val="center"/>
              <w:rPr>
                <w:rFonts w:ascii="Verdana" w:hAnsi="Verdana"/>
                <w:color w:val="000000"/>
                <w:sz w:val="18"/>
                <w:szCs w:val="18"/>
              </w:rPr>
            </w:pPr>
          </w:p>
        </w:tc>
      </w:tr>
    </w:tbl>
    <w:p w:rsidR="00433FB9" w:rsidRDefault="00433FB9" w:rsidP="00144F87">
      <w:pPr>
        <w:jc w:val="both"/>
        <w:rPr>
          <w:rFonts w:ascii="Verdana" w:hAnsi="Verdana"/>
          <w:sz w:val="48"/>
          <w:szCs w:val="48"/>
          <w:lang w:val="fr-BE"/>
        </w:rPr>
      </w:pPr>
    </w:p>
    <w:p w:rsidR="00433FB9" w:rsidRPr="00AC00C0" w:rsidRDefault="00433FB9" w:rsidP="00144F87">
      <w:pPr>
        <w:jc w:val="both"/>
        <w:rPr>
          <w:rFonts w:ascii="Verdana" w:hAnsi="Verdana"/>
          <w:sz w:val="48"/>
          <w:szCs w:val="48"/>
          <w:lang w:val="fr-BE"/>
        </w:rPr>
      </w:pPr>
    </w:p>
    <w:p w:rsidR="00433FB9" w:rsidRPr="00144F87" w:rsidRDefault="00433FB9" w:rsidP="00144F87">
      <w:pPr>
        <w:pStyle w:val="Heading4"/>
        <w:pBdr>
          <w:top w:val="single" w:sz="2" w:space="1" w:color="000000"/>
          <w:left w:val="single" w:sz="2" w:space="4" w:color="000000"/>
          <w:bottom w:val="single" w:sz="2" w:space="1" w:color="000000"/>
          <w:right w:val="single" w:sz="2" w:space="4" w:color="000000"/>
        </w:pBdr>
        <w:shd w:val="clear" w:color="auto" w:fill="C0C0C0"/>
        <w:tabs>
          <w:tab w:val="clear" w:pos="0"/>
        </w:tabs>
        <w:ind w:left="-284" w:right="-108"/>
        <w:jc w:val="center"/>
        <w:rPr>
          <w:rFonts w:ascii="Verdana" w:hAnsi="Verdana"/>
          <w:i/>
          <w:sz w:val="28"/>
          <w:lang w:val="fr-BE"/>
        </w:rPr>
      </w:pPr>
      <w:r>
        <w:rPr>
          <w:rFonts w:ascii="Verdana" w:hAnsi="Verdana"/>
          <w:sz w:val="28"/>
          <w:lang w:val="fr-BE"/>
        </w:rPr>
        <w:t xml:space="preserve">4.    </w:t>
      </w:r>
      <w:r w:rsidRPr="00D128B9">
        <w:rPr>
          <w:rFonts w:ascii="Verdana" w:hAnsi="Verdana"/>
          <w:sz w:val="28"/>
          <w:lang w:val="fr-BE"/>
        </w:rPr>
        <w:t>QUIZZ</w:t>
      </w:r>
      <w:r>
        <w:rPr>
          <w:rFonts w:ascii="Verdana" w:hAnsi="Verdana"/>
          <w:sz w:val="28"/>
          <w:lang w:val="fr-BE"/>
        </w:rPr>
        <w:t xml:space="preserve"> : </w:t>
      </w:r>
      <w:r w:rsidRPr="00D128B9">
        <w:rPr>
          <w:rFonts w:ascii="Verdana" w:hAnsi="Verdana"/>
          <w:sz w:val="28"/>
          <w:lang w:val="fr-BE"/>
        </w:rPr>
        <w:t>I.F.S.</w:t>
      </w:r>
      <w:r>
        <w:rPr>
          <w:rFonts w:ascii="Verdana" w:hAnsi="Verdana"/>
          <w:sz w:val="28"/>
          <w:lang w:val="fr-BE"/>
        </w:rPr>
        <w:t xml:space="preserve"> </w:t>
      </w:r>
      <w:r>
        <w:rPr>
          <w:rFonts w:ascii="Verdana" w:hAnsi="Verdana"/>
          <w:i/>
          <w:sz w:val="28"/>
          <w:lang w:val="fr-BE"/>
        </w:rPr>
        <w:t>(suite)</w:t>
      </w:r>
    </w:p>
    <w:p w:rsidR="00433FB9" w:rsidRPr="00D128B9" w:rsidRDefault="00433FB9" w:rsidP="00144F87">
      <w:pPr>
        <w:jc w:val="both"/>
        <w:rPr>
          <w:rFonts w:ascii="Verdana" w:hAnsi="Verdana"/>
          <w:lang w:val="fr-BE"/>
        </w:rPr>
      </w:pPr>
    </w:p>
    <w:p w:rsidR="00433FB9" w:rsidRDefault="00433FB9" w:rsidP="00144F87">
      <w:pPr>
        <w:jc w:val="both"/>
        <w:rPr>
          <w:rFonts w:ascii="Verdana" w:hAnsi="Verdana"/>
          <w:lang w:val="fr-BE"/>
        </w:rPr>
      </w:pPr>
    </w:p>
    <w:tbl>
      <w:tblPr>
        <w:tblW w:w="5000" w:type="pct"/>
        <w:jc w:val="center"/>
        <w:tblCellSpacing w:w="0" w:type="dxa"/>
        <w:tblCellMar>
          <w:top w:w="15" w:type="dxa"/>
          <w:left w:w="15" w:type="dxa"/>
          <w:bottom w:w="15" w:type="dxa"/>
          <w:right w:w="15" w:type="dxa"/>
        </w:tblCellMar>
        <w:tblLook w:val="00A0"/>
      </w:tblPr>
      <w:tblGrid>
        <w:gridCol w:w="5656"/>
        <w:gridCol w:w="263"/>
        <w:gridCol w:w="962"/>
        <w:gridCol w:w="1795"/>
        <w:gridCol w:w="1"/>
        <w:gridCol w:w="475"/>
        <w:gridCol w:w="376"/>
      </w:tblGrid>
      <w:tr w:rsidR="00433FB9" w:rsidTr="00144F87">
        <w:trPr>
          <w:tblCellSpacing w:w="0" w:type="dxa"/>
          <w:jc w:val="center"/>
        </w:trPr>
        <w:tc>
          <w:tcPr>
            <w:tcW w:w="3947" w:type="pct"/>
            <w:gridSpan w:val="3"/>
            <w:shd w:val="clear" w:color="auto" w:fill="FFFFCC"/>
            <w:vAlign w:val="center"/>
          </w:tcPr>
          <w:p w:rsidR="00433FB9" w:rsidRPr="0030379E" w:rsidRDefault="00433FB9" w:rsidP="00E52AA2">
            <w:pPr>
              <w:pStyle w:val="NormalWeb"/>
              <w:jc w:val="center"/>
              <w:rPr>
                <w:rFonts w:ascii="Verdana" w:hAnsi="Verdana"/>
                <w:color w:val="000000"/>
                <w:sz w:val="18"/>
                <w:szCs w:val="18"/>
                <w:lang w:val="fr-BE"/>
              </w:rPr>
            </w:pPr>
            <w:r w:rsidRPr="0030379E">
              <w:rPr>
                <w:rFonts w:ascii="Verdana" w:hAnsi="Verdana"/>
                <w:b/>
                <w:bCs/>
                <w:color w:val="000000"/>
                <w:sz w:val="18"/>
                <w:szCs w:val="18"/>
                <w:lang w:val="fr-BE"/>
              </w:rPr>
              <w:t>Question / Réponse</w:t>
            </w:r>
          </w:p>
        </w:tc>
        <w:tc>
          <w:tcPr>
            <w:tcW w:w="526" w:type="pct"/>
            <w:gridSpan w:val="2"/>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26" w:type="pct"/>
            <w:gridSpan w:val="2"/>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E52AA2">
        <w:trPr>
          <w:tblCellSpacing w:w="0" w:type="dxa"/>
          <w:jc w:val="center"/>
        </w:trPr>
        <w:tc>
          <w:tcPr>
            <w:tcW w:w="250" w:type="pct"/>
            <w:gridSpan w:val="2"/>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22</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fixe des exigences concernant l'éclairage des locaux</w:t>
            </w:r>
            <w:r>
              <w:rPr>
                <w:rFonts w:ascii="Verdana" w:hAnsi="Verdana"/>
                <w:color w:val="000000"/>
                <w:sz w:val="18"/>
                <w:szCs w:val="18"/>
              </w:rPr>
              <w:br/>
            </w:r>
            <w:r>
              <w:rPr>
                <w:rFonts w:ascii="Verdana" w:hAnsi="Verdana"/>
                <w:i/>
                <w:iCs/>
                <w:color w:val="409470"/>
                <w:sz w:val="18"/>
                <w:szCs w:val="18"/>
              </w:rPr>
              <w:t>voir 4.8.4.7</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gridSpan w:val="2"/>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23</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fixe des exigences concernant le transport des marchandises</w:t>
            </w:r>
            <w:r>
              <w:rPr>
                <w:rFonts w:ascii="Verdana" w:hAnsi="Verdana"/>
                <w:color w:val="000000"/>
                <w:sz w:val="18"/>
                <w:szCs w:val="18"/>
              </w:rPr>
              <w:br/>
            </w:r>
            <w:r>
              <w:rPr>
                <w:rFonts w:ascii="Verdana" w:hAnsi="Verdana"/>
                <w:i/>
                <w:iCs/>
                <w:color w:val="409470"/>
                <w:sz w:val="18"/>
                <w:szCs w:val="18"/>
              </w:rPr>
              <w:t>4.13</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gridSpan w:val="2"/>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24</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maintenance n'est pas traitée dans le cadre de l'IFS</w:t>
            </w:r>
            <w:r>
              <w:rPr>
                <w:rFonts w:ascii="Verdana" w:hAnsi="Verdana"/>
                <w:color w:val="000000"/>
                <w:sz w:val="18"/>
                <w:szCs w:val="18"/>
              </w:rPr>
              <w:br/>
            </w:r>
            <w:r>
              <w:rPr>
                <w:rFonts w:ascii="Verdana" w:hAnsi="Verdana"/>
                <w:i/>
                <w:iCs/>
                <w:color w:val="409470"/>
                <w:sz w:val="18"/>
                <w:szCs w:val="18"/>
              </w:rPr>
              <w:t>Voir 4.14</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25</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Un KO concerne le Chapitre "allergène"</w:t>
            </w:r>
            <w:r>
              <w:rPr>
                <w:rFonts w:ascii="Verdana" w:hAnsi="Verdana"/>
                <w:color w:val="000000"/>
                <w:sz w:val="18"/>
                <w:szCs w:val="18"/>
              </w:rPr>
              <w:br/>
            </w:r>
            <w:r>
              <w:rPr>
                <w:rFonts w:ascii="Verdana" w:hAnsi="Verdana"/>
                <w:i/>
                <w:iCs/>
                <w:color w:val="409470"/>
                <w:sz w:val="18"/>
                <w:szCs w:val="18"/>
              </w:rPr>
              <w:t>Pas de KO dans le chapitre 4.20</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26</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Des audits internes doivent être planifiés</w:t>
            </w:r>
            <w:r>
              <w:rPr>
                <w:rFonts w:ascii="Verdana" w:hAnsi="Verdana"/>
                <w:color w:val="000000"/>
                <w:sz w:val="18"/>
                <w:szCs w:val="18"/>
              </w:rPr>
              <w:br/>
            </w:r>
            <w:r>
              <w:rPr>
                <w:rFonts w:ascii="Verdana" w:hAnsi="Verdana"/>
                <w:i/>
                <w:iCs/>
                <w:color w:val="409470"/>
                <w:sz w:val="18"/>
                <w:szCs w:val="18"/>
              </w:rPr>
              <w:t>Voir 5.1</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27</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impose de disposer de détecteur de métaux</w:t>
            </w:r>
            <w:r>
              <w:rPr>
                <w:rFonts w:ascii="Verdana" w:hAnsi="Verdana"/>
                <w:color w:val="000000"/>
                <w:sz w:val="18"/>
                <w:szCs w:val="18"/>
              </w:rPr>
              <w:br/>
            </w:r>
            <w:r>
              <w:rPr>
                <w:rFonts w:ascii="Verdana" w:hAnsi="Verdana"/>
                <w:i/>
                <w:iCs/>
                <w:color w:val="409470"/>
                <w:sz w:val="18"/>
                <w:szCs w:val="18"/>
              </w:rPr>
              <w:t>seulement si nécessaire (précisé en 5.5.1)</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28</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Dans le cas où les analyses sont sous-traitées le laboratoire doit être accrédité</w:t>
            </w:r>
            <w:r>
              <w:rPr>
                <w:rFonts w:ascii="Verdana" w:hAnsi="Verdana"/>
                <w:color w:val="000000"/>
                <w:sz w:val="18"/>
                <w:szCs w:val="18"/>
              </w:rPr>
              <w:br/>
            </w:r>
            <w:r>
              <w:rPr>
                <w:rFonts w:ascii="Verdana" w:hAnsi="Verdana"/>
                <w:i/>
                <w:iCs/>
                <w:color w:val="409470"/>
                <w:sz w:val="18"/>
                <w:szCs w:val="18"/>
              </w:rPr>
              <w:t>pour des analyses qui sont critiques pour la sécurité (5.6.7)</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29</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référentiel demande d'établir une procédure de gestion de crise</w:t>
            </w:r>
            <w:r>
              <w:rPr>
                <w:rFonts w:ascii="Verdana" w:hAnsi="Verdana"/>
                <w:color w:val="000000"/>
                <w:sz w:val="18"/>
                <w:szCs w:val="18"/>
              </w:rPr>
              <w:br/>
            </w:r>
            <w:r>
              <w:rPr>
                <w:rFonts w:ascii="Verdana" w:hAnsi="Verdana"/>
                <w:i/>
                <w:iCs/>
                <w:color w:val="409470"/>
                <w:sz w:val="18"/>
                <w:szCs w:val="18"/>
              </w:rPr>
              <w:t>C'est une exigence du niveau recommandation</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gridBefore w:val="1"/>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30</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L'auditeur donne le résultat de l'audit à la réunion de clôture</w:t>
            </w:r>
            <w:r>
              <w:rPr>
                <w:rFonts w:ascii="Verdana" w:hAnsi="Verdana"/>
                <w:color w:val="000000"/>
                <w:sz w:val="18"/>
                <w:szCs w:val="18"/>
              </w:rPr>
              <w:br/>
            </w:r>
            <w:r>
              <w:rPr>
                <w:rFonts w:ascii="Verdana" w:hAnsi="Verdana"/>
                <w:i/>
                <w:iCs/>
                <w:color w:val="409470"/>
                <w:sz w:val="18"/>
                <w:szCs w:val="18"/>
              </w:rPr>
              <w:t>C'est l'organisme de certification qui décide après réception du plan d'action</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bl>
    <w:p w:rsidR="00433FB9" w:rsidRDefault="00433FB9" w:rsidP="00563914">
      <w:pPr>
        <w:jc w:val="both"/>
        <w:rPr>
          <w:rFonts w:ascii="Verdana" w:hAnsi="Verdana"/>
          <w:sz w:val="48"/>
          <w:szCs w:val="48"/>
          <w:lang w:val="nl-NL"/>
        </w:rPr>
      </w:pPr>
    </w:p>
    <w:p w:rsidR="00433FB9" w:rsidRDefault="00433FB9" w:rsidP="00563914">
      <w:pPr>
        <w:jc w:val="both"/>
        <w:rPr>
          <w:rFonts w:ascii="Verdana" w:hAnsi="Verdana"/>
          <w:sz w:val="48"/>
          <w:szCs w:val="48"/>
          <w:lang w:val="nl-NL"/>
        </w:rPr>
      </w:pPr>
    </w:p>
    <w:p w:rsidR="00433FB9" w:rsidRDefault="00433FB9" w:rsidP="00563914">
      <w:pPr>
        <w:jc w:val="both"/>
        <w:rPr>
          <w:rFonts w:ascii="Verdana" w:hAnsi="Verdana"/>
          <w:sz w:val="48"/>
          <w:szCs w:val="48"/>
          <w:lang w:val="nl-NL"/>
        </w:rPr>
      </w:pPr>
    </w:p>
    <w:p w:rsidR="00433FB9" w:rsidRDefault="00433FB9">
      <w:pPr>
        <w:suppressAutoHyphens w:val="0"/>
        <w:rPr>
          <w:rFonts w:ascii="Verdana" w:hAnsi="Verdana"/>
          <w:sz w:val="48"/>
          <w:szCs w:val="48"/>
          <w:lang w:val="nl-NL"/>
        </w:rPr>
      </w:pPr>
      <w:r>
        <w:rPr>
          <w:rFonts w:ascii="Verdana" w:hAnsi="Verdana"/>
          <w:sz w:val="48"/>
          <w:szCs w:val="48"/>
          <w:lang w:val="nl-NL"/>
        </w:rPr>
        <w:br w:type="page"/>
      </w:r>
    </w:p>
    <w:p w:rsidR="00433FB9" w:rsidRPr="00D128B9" w:rsidRDefault="00433FB9" w:rsidP="002D3AC5">
      <w:pPr>
        <w:ind w:left="-426"/>
        <w:rPr>
          <w:rFonts w:ascii="Verdana" w:hAnsi="Verdana"/>
          <w:sz w:val="48"/>
          <w:lang w:val="fr-BE"/>
        </w:rPr>
      </w:pPr>
    </w:p>
    <w:p w:rsidR="00433FB9" w:rsidRPr="00AE5232" w:rsidRDefault="00433FB9" w:rsidP="00563914">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8"/>
          <w:lang w:val="nl-NL"/>
        </w:rPr>
      </w:pPr>
      <w:r>
        <w:rPr>
          <w:rFonts w:ascii="Verdana" w:hAnsi="Verdana"/>
          <w:sz w:val="28"/>
          <w:lang w:val="nl-NL"/>
        </w:rPr>
        <w:t>5.</w:t>
      </w:r>
      <w:r>
        <w:rPr>
          <w:rFonts w:ascii="Verdana" w:hAnsi="Verdana"/>
          <w:sz w:val="28"/>
          <w:lang w:val="nl-NL"/>
        </w:rPr>
        <w:tab/>
      </w:r>
      <w:bookmarkStart w:id="4" w:name="quizz5"/>
      <w:bookmarkEnd w:id="4"/>
      <w:r w:rsidRPr="00AE5232">
        <w:rPr>
          <w:rFonts w:ascii="Verdana" w:hAnsi="Verdana"/>
          <w:sz w:val="28"/>
          <w:lang w:val="nl-NL"/>
        </w:rPr>
        <w:t xml:space="preserve">QUIZZ </w:t>
      </w:r>
      <w:r>
        <w:rPr>
          <w:rFonts w:ascii="Verdana" w:hAnsi="Verdana"/>
          <w:sz w:val="28"/>
          <w:lang w:val="nl-NL"/>
        </w:rPr>
        <w:t xml:space="preserve">: </w:t>
      </w:r>
      <w:r w:rsidRPr="00AE5232">
        <w:rPr>
          <w:rFonts w:ascii="Verdana" w:hAnsi="Verdana"/>
          <w:sz w:val="28"/>
          <w:lang w:val="nl-NL"/>
        </w:rPr>
        <w:t>VOEDING</w:t>
      </w:r>
    </w:p>
    <w:p w:rsidR="00433FB9" w:rsidRPr="00AE5232" w:rsidRDefault="00433FB9" w:rsidP="00563914">
      <w:pPr>
        <w:jc w:val="both"/>
        <w:rPr>
          <w:rFonts w:ascii="Verdana" w:hAnsi="Verdana"/>
          <w:lang w:val="nl-NL"/>
        </w:rPr>
      </w:pPr>
    </w:p>
    <w:p w:rsidR="00433FB9" w:rsidRPr="00AE5232" w:rsidRDefault="00433FB9" w:rsidP="00C45C91">
      <w:pPr>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1.</w:t>
      </w:r>
      <w:r w:rsidRPr="00C45C91">
        <w:rPr>
          <w:rFonts w:ascii="Verdana" w:hAnsi="Verdana"/>
          <w:lang w:val="nl-NL"/>
        </w:rPr>
        <w:tab/>
        <w:t>Bij welke letter staan alleen energierijke stoffen:</w:t>
      </w:r>
    </w:p>
    <w:p w:rsidR="00433FB9" w:rsidRDefault="00433FB9" w:rsidP="00C45C91">
      <w:pPr>
        <w:ind w:firstLine="720"/>
        <w:rPr>
          <w:rFonts w:ascii="Verdana" w:hAnsi="Verdana"/>
          <w:lang w:val="nl-NL"/>
        </w:rPr>
      </w:pPr>
      <w:r w:rsidRPr="00C45C91">
        <w:rPr>
          <w:rFonts w:ascii="Verdana" w:hAnsi="Verdana"/>
          <w:lang w:val="nl-NL"/>
        </w:rPr>
        <w:t>D.</w:t>
      </w:r>
      <w:r w:rsidRPr="00C45C91">
        <w:rPr>
          <w:rFonts w:ascii="Verdana" w:hAnsi="Verdana"/>
          <w:lang w:val="nl-NL"/>
        </w:rPr>
        <w:tab/>
        <w:t>Zetmeel, vetten, suiker</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2.</w:t>
      </w:r>
      <w:r w:rsidRPr="00C45C91">
        <w:rPr>
          <w:rFonts w:ascii="Verdana" w:hAnsi="Verdana"/>
          <w:lang w:val="nl-NL"/>
        </w:rPr>
        <w:tab/>
        <w:t>Waarom heb je energierijke stoffen nodig?</w:t>
      </w:r>
    </w:p>
    <w:p w:rsidR="00433FB9" w:rsidRDefault="00433FB9" w:rsidP="00C45C91">
      <w:pPr>
        <w:ind w:firstLine="720"/>
        <w:rPr>
          <w:rFonts w:ascii="Verdana" w:hAnsi="Verdana"/>
          <w:lang w:val="nl-NL"/>
        </w:rPr>
      </w:pPr>
      <w:r w:rsidRPr="00C45C91">
        <w:rPr>
          <w:rFonts w:ascii="Verdana" w:hAnsi="Verdana"/>
          <w:lang w:val="nl-NL"/>
        </w:rPr>
        <w:t>C.</w:t>
      </w:r>
      <w:r w:rsidRPr="00C45C91">
        <w:rPr>
          <w:rFonts w:ascii="Verdana" w:hAnsi="Verdana"/>
          <w:lang w:val="nl-NL"/>
        </w:rPr>
        <w:tab/>
        <w:t xml:space="preserve">Om te kunnen bewegen en warm te blijven.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3.</w:t>
      </w:r>
      <w:r w:rsidRPr="00C45C91">
        <w:rPr>
          <w:rFonts w:ascii="Verdana" w:hAnsi="Verdana"/>
          <w:lang w:val="nl-NL"/>
        </w:rPr>
        <w:tab/>
        <w:t>Voedingsvezels kun vooral vinden in:</w:t>
      </w:r>
    </w:p>
    <w:p w:rsidR="00433FB9" w:rsidRDefault="00433FB9" w:rsidP="00C45C91">
      <w:pPr>
        <w:ind w:firstLine="720"/>
        <w:rPr>
          <w:rFonts w:ascii="Verdana" w:hAnsi="Verdana"/>
          <w:lang w:val="nl-NL"/>
        </w:rPr>
      </w:pPr>
      <w:r w:rsidRPr="00C45C91">
        <w:rPr>
          <w:rFonts w:ascii="Verdana" w:hAnsi="Verdana"/>
          <w:lang w:val="nl-NL"/>
        </w:rPr>
        <w:t>A.</w:t>
      </w:r>
      <w:r w:rsidRPr="00C45C91">
        <w:rPr>
          <w:rFonts w:ascii="Verdana" w:hAnsi="Verdana"/>
          <w:lang w:val="nl-NL"/>
        </w:rPr>
        <w:tab/>
        <w:t xml:space="preserve">Bruin brood, fruit en groenten.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4.</w:t>
      </w:r>
      <w:r w:rsidRPr="00C45C91">
        <w:rPr>
          <w:rFonts w:ascii="Verdana" w:hAnsi="Verdana"/>
          <w:lang w:val="nl-NL"/>
        </w:rPr>
        <w:tab/>
        <w:t>Voor welke activiteit verbruik je de meeste energie?</w:t>
      </w:r>
    </w:p>
    <w:p w:rsidR="00433FB9" w:rsidRDefault="00433FB9" w:rsidP="00C45C91">
      <w:pPr>
        <w:ind w:firstLine="720"/>
        <w:rPr>
          <w:rFonts w:ascii="Verdana" w:hAnsi="Verdana"/>
          <w:lang w:val="nl-NL"/>
        </w:rPr>
      </w:pPr>
      <w:r w:rsidRPr="00C45C91">
        <w:rPr>
          <w:rFonts w:ascii="Verdana" w:hAnsi="Verdana"/>
          <w:lang w:val="nl-NL"/>
        </w:rPr>
        <w:t>B.</w:t>
      </w:r>
      <w:r w:rsidRPr="00C45C91">
        <w:rPr>
          <w:rFonts w:ascii="Verdana" w:hAnsi="Verdana"/>
          <w:lang w:val="nl-NL"/>
        </w:rPr>
        <w:tab/>
        <w:t xml:space="preserve">Basketballen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5.</w:t>
      </w:r>
      <w:r w:rsidRPr="00C45C91">
        <w:rPr>
          <w:rFonts w:ascii="Verdana" w:hAnsi="Verdana"/>
          <w:lang w:val="nl-NL"/>
        </w:rPr>
        <w:tab/>
        <w:t>De hoeveelheid energie wordt aangegeven op de verpakking in ......</w:t>
      </w:r>
    </w:p>
    <w:p w:rsidR="00433FB9" w:rsidRDefault="00433FB9" w:rsidP="00C45C91">
      <w:pPr>
        <w:ind w:firstLine="720"/>
        <w:rPr>
          <w:rFonts w:ascii="Verdana" w:hAnsi="Verdana"/>
          <w:lang w:val="nl-NL"/>
        </w:rPr>
      </w:pPr>
      <w:r w:rsidRPr="00C45C91">
        <w:rPr>
          <w:rFonts w:ascii="Verdana" w:hAnsi="Verdana"/>
          <w:lang w:val="nl-NL"/>
        </w:rPr>
        <w:t>C.</w:t>
      </w:r>
      <w:r w:rsidRPr="00C45C91">
        <w:rPr>
          <w:rFonts w:ascii="Verdana" w:hAnsi="Verdana"/>
          <w:lang w:val="nl-NL"/>
        </w:rPr>
        <w:tab/>
        <w:t xml:space="preserve">Kilojoules (kJ)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6.</w:t>
      </w:r>
      <w:r w:rsidRPr="00C45C91">
        <w:rPr>
          <w:rFonts w:ascii="Verdana" w:hAnsi="Verdana"/>
          <w:lang w:val="nl-NL"/>
        </w:rPr>
        <w:tab/>
        <w:t>Wat heb je nodig voor verbranding?</w:t>
      </w:r>
    </w:p>
    <w:p w:rsidR="00433FB9" w:rsidRDefault="00433FB9" w:rsidP="00C45C91">
      <w:pPr>
        <w:ind w:firstLine="720"/>
        <w:rPr>
          <w:rFonts w:ascii="Verdana" w:hAnsi="Verdana"/>
          <w:lang w:val="nl-NL"/>
        </w:rPr>
      </w:pPr>
      <w:r w:rsidRPr="00C45C91">
        <w:rPr>
          <w:rFonts w:ascii="Verdana" w:hAnsi="Verdana"/>
          <w:lang w:val="nl-NL"/>
        </w:rPr>
        <w:t>D.</w:t>
      </w:r>
      <w:r w:rsidRPr="00C45C91">
        <w:rPr>
          <w:rFonts w:ascii="Verdana" w:hAnsi="Verdana"/>
          <w:lang w:val="nl-NL"/>
        </w:rPr>
        <w:tab/>
        <w:t>Energierijke stoffen en zuurstof</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7.</w:t>
      </w:r>
      <w:r w:rsidRPr="00C45C91">
        <w:rPr>
          <w:rFonts w:ascii="Verdana" w:hAnsi="Verdana"/>
          <w:lang w:val="nl-NL"/>
        </w:rPr>
        <w:tab/>
        <w:t>Welke voedingsstof is zowel een bouwstof als een beschermende stof?</w:t>
      </w:r>
    </w:p>
    <w:p w:rsidR="00433FB9" w:rsidRDefault="00433FB9" w:rsidP="00C45C91">
      <w:pPr>
        <w:ind w:firstLine="720"/>
        <w:rPr>
          <w:rFonts w:ascii="Verdana" w:hAnsi="Verdana"/>
          <w:lang w:val="nl-NL"/>
        </w:rPr>
      </w:pPr>
      <w:r w:rsidRPr="00C45C91">
        <w:rPr>
          <w:rFonts w:ascii="Verdana" w:hAnsi="Verdana"/>
          <w:lang w:val="nl-NL"/>
        </w:rPr>
        <w:t>B.</w:t>
      </w:r>
      <w:r w:rsidRPr="00C45C91">
        <w:rPr>
          <w:rFonts w:ascii="Verdana" w:hAnsi="Verdana"/>
          <w:lang w:val="nl-NL"/>
        </w:rPr>
        <w:tab/>
        <w:t xml:space="preserve">Mineralen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8.</w:t>
      </w:r>
      <w:r w:rsidRPr="00C45C91">
        <w:rPr>
          <w:rFonts w:ascii="Verdana" w:hAnsi="Verdana"/>
          <w:lang w:val="nl-NL"/>
        </w:rPr>
        <w:tab/>
        <w:t>Onderdelen van een menselijke cel zijn van buiten naar binnen:</w:t>
      </w:r>
    </w:p>
    <w:p w:rsidR="00433FB9" w:rsidRDefault="00433FB9" w:rsidP="00C45C91">
      <w:pPr>
        <w:ind w:firstLine="720"/>
        <w:rPr>
          <w:rFonts w:ascii="Verdana" w:hAnsi="Verdana"/>
          <w:lang w:val="nl-NL"/>
        </w:rPr>
      </w:pPr>
      <w:r w:rsidRPr="00C45C91">
        <w:rPr>
          <w:rFonts w:ascii="Verdana" w:hAnsi="Verdana"/>
          <w:lang w:val="nl-NL"/>
        </w:rPr>
        <w:t>C.</w:t>
      </w:r>
      <w:r w:rsidRPr="00C45C91">
        <w:rPr>
          <w:rFonts w:ascii="Verdana" w:hAnsi="Verdana"/>
          <w:lang w:val="nl-NL"/>
        </w:rPr>
        <w:tab/>
        <w:t xml:space="preserve">Celmembraan, cytoplasma, celkern </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9.</w:t>
      </w:r>
      <w:r w:rsidRPr="00C45C91">
        <w:rPr>
          <w:rFonts w:ascii="Verdana" w:hAnsi="Verdana"/>
          <w:lang w:val="nl-NL"/>
        </w:rPr>
        <w:tab/>
        <w:t>Vitamine D is nodig om:</w:t>
      </w:r>
    </w:p>
    <w:p w:rsidR="00433FB9" w:rsidRDefault="00433FB9" w:rsidP="00C45C91">
      <w:pPr>
        <w:ind w:firstLine="720"/>
        <w:rPr>
          <w:rFonts w:ascii="Verdana" w:hAnsi="Verdana"/>
          <w:lang w:val="nl-NL"/>
        </w:rPr>
      </w:pPr>
      <w:r w:rsidRPr="00C45C91">
        <w:rPr>
          <w:rFonts w:ascii="Verdana" w:hAnsi="Verdana"/>
          <w:lang w:val="nl-NL"/>
        </w:rPr>
        <w:t>D.</w:t>
      </w:r>
      <w:r w:rsidRPr="00C45C91">
        <w:rPr>
          <w:rFonts w:ascii="Verdana" w:hAnsi="Verdana"/>
          <w:lang w:val="nl-NL"/>
        </w:rPr>
        <w:tab/>
        <w:t>kalk te kunnen afzetten in botten</w:t>
      </w:r>
    </w:p>
    <w:p w:rsidR="00433FB9" w:rsidRPr="00C45C91" w:rsidRDefault="00433FB9" w:rsidP="00C45C91">
      <w:pPr>
        <w:ind w:firstLine="720"/>
        <w:rPr>
          <w:rFonts w:ascii="Verdana" w:hAnsi="Verdana"/>
          <w:lang w:val="nl-NL"/>
        </w:rPr>
      </w:pPr>
    </w:p>
    <w:p w:rsidR="00433FB9" w:rsidRPr="00C45C91" w:rsidRDefault="00433FB9" w:rsidP="00C45C91">
      <w:pPr>
        <w:rPr>
          <w:rFonts w:ascii="Verdana" w:hAnsi="Verdana"/>
          <w:lang w:val="nl-NL"/>
        </w:rPr>
      </w:pPr>
      <w:r w:rsidRPr="00C45C91">
        <w:rPr>
          <w:rFonts w:ascii="Verdana" w:hAnsi="Verdana"/>
          <w:lang w:val="nl-NL"/>
        </w:rPr>
        <w:t>10.</w:t>
      </w:r>
      <w:r w:rsidRPr="00C45C91">
        <w:rPr>
          <w:rFonts w:ascii="Verdana" w:hAnsi="Verdana"/>
          <w:lang w:val="nl-NL"/>
        </w:rPr>
        <w:tab/>
        <w:t>Een gebreksziekte kun je krijgen als je...</w:t>
      </w:r>
    </w:p>
    <w:p w:rsidR="00433FB9" w:rsidRPr="00C45C91" w:rsidRDefault="00433FB9" w:rsidP="00C45C91">
      <w:pPr>
        <w:ind w:firstLine="720"/>
        <w:rPr>
          <w:rFonts w:ascii="Verdana" w:hAnsi="Verdana"/>
          <w:lang w:val="nl-NL"/>
        </w:rPr>
      </w:pPr>
      <w:r w:rsidRPr="00C45C91">
        <w:rPr>
          <w:rFonts w:ascii="Verdana" w:hAnsi="Verdana"/>
          <w:lang w:val="nl-NL"/>
        </w:rPr>
        <w:t>D.</w:t>
      </w:r>
      <w:r w:rsidRPr="00C45C91">
        <w:rPr>
          <w:rFonts w:ascii="Verdana" w:hAnsi="Verdana"/>
          <w:lang w:val="nl-NL"/>
        </w:rPr>
        <w:tab/>
        <w:t>te weinig beschermende stoffen binnenkrijgt</w:t>
      </w:r>
    </w:p>
    <w:p w:rsidR="00433FB9" w:rsidRDefault="00433FB9" w:rsidP="00BE397D">
      <w:pPr>
        <w:jc w:val="both"/>
        <w:rPr>
          <w:rFonts w:ascii="Verdana" w:hAnsi="Verdana"/>
          <w:lang w:val="nl-NL"/>
        </w:rPr>
      </w:pPr>
    </w:p>
    <w:p w:rsidR="00433FB9" w:rsidRPr="008D12D0" w:rsidRDefault="00433FB9" w:rsidP="008D12D0">
      <w:pPr>
        <w:jc w:val="both"/>
        <w:rPr>
          <w:rFonts w:ascii="Verdana" w:hAnsi="Verdana"/>
          <w:lang w:val="nl-NL"/>
        </w:rPr>
      </w:pPr>
      <w:r w:rsidRPr="008D12D0">
        <w:rPr>
          <w:rFonts w:ascii="Verdana" w:hAnsi="Verdana"/>
          <w:lang w:val="nl-NL"/>
        </w:rPr>
        <w:t>1</w:t>
      </w:r>
      <w:r>
        <w:rPr>
          <w:rFonts w:ascii="Verdana" w:hAnsi="Verdana"/>
          <w:lang w:val="nl-NL"/>
        </w:rPr>
        <w:t>1</w:t>
      </w:r>
      <w:r w:rsidRPr="008D12D0">
        <w:rPr>
          <w:rFonts w:ascii="Verdana" w:hAnsi="Verdana"/>
          <w:lang w:val="nl-NL"/>
        </w:rPr>
        <w:t>.</w:t>
      </w:r>
      <w:r w:rsidRPr="008D12D0">
        <w:rPr>
          <w:rFonts w:ascii="Verdana" w:hAnsi="Verdana"/>
          <w:lang w:val="nl-NL"/>
        </w:rPr>
        <w:tab/>
        <w:t>Plantaardige voedingsmiddelen zijn ...</w:t>
      </w:r>
    </w:p>
    <w:p w:rsidR="00433FB9" w:rsidRPr="008D12D0" w:rsidRDefault="00433FB9" w:rsidP="008D12D0">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voedingsmiddelen uit de grond.</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w:t>
      </w:r>
      <w:r w:rsidRPr="008D12D0">
        <w:rPr>
          <w:rFonts w:ascii="Verdana" w:hAnsi="Verdana"/>
          <w:lang w:val="nl-NL"/>
        </w:rPr>
        <w:t>2.</w:t>
      </w:r>
      <w:r w:rsidRPr="008D12D0">
        <w:rPr>
          <w:rFonts w:ascii="Verdana" w:hAnsi="Verdana"/>
          <w:lang w:val="nl-NL"/>
        </w:rPr>
        <w:tab/>
        <w:t xml:space="preserve">Tot welke groep van de voedingsdriehoek behoort brood? </w:t>
      </w:r>
    </w:p>
    <w:p w:rsidR="00433FB9" w:rsidRPr="008D12D0" w:rsidRDefault="00433FB9" w:rsidP="008D12D0">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Graanproducten en aardappelen.</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w:t>
      </w:r>
      <w:r w:rsidRPr="008D12D0">
        <w:rPr>
          <w:rFonts w:ascii="Verdana" w:hAnsi="Verdana"/>
          <w:lang w:val="nl-NL"/>
        </w:rPr>
        <w:t>3.</w:t>
      </w:r>
      <w:r w:rsidRPr="008D12D0">
        <w:rPr>
          <w:rFonts w:ascii="Verdana" w:hAnsi="Verdana"/>
          <w:lang w:val="nl-NL"/>
        </w:rPr>
        <w:tab/>
        <w:t xml:space="preserve">Een volwaardig ontbijt bestaat uit: </w:t>
      </w:r>
    </w:p>
    <w:p w:rsidR="00433FB9" w:rsidRPr="008D12D0" w:rsidRDefault="00433FB9" w:rsidP="008D12D0">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Een graanproduct, een melkproduct en een stuk fruit.</w:t>
      </w:r>
    </w:p>
    <w:p w:rsidR="00433FB9" w:rsidRDefault="00433FB9" w:rsidP="002D3AC5">
      <w:pPr>
        <w:jc w:val="both"/>
        <w:rPr>
          <w:rFonts w:ascii="Verdana" w:hAnsi="Verdana"/>
          <w:lang w:val="nl-NL"/>
        </w:rPr>
      </w:pPr>
    </w:p>
    <w:p w:rsidR="00433FB9" w:rsidRPr="008D12D0" w:rsidRDefault="00433FB9" w:rsidP="002D3AC5">
      <w:pPr>
        <w:ind w:left="709" w:hanging="709"/>
        <w:jc w:val="both"/>
        <w:rPr>
          <w:rFonts w:ascii="Verdana" w:hAnsi="Verdana"/>
          <w:lang w:val="nl-NL"/>
        </w:rPr>
      </w:pPr>
      <w:r>
        <w:rPr>
          <w:rFonts w:ascii="Verdana" w:hAnsi="Verdana"/>
          <w:lang w:val="nl-NL"/>
        </w:rPr>
        <w:t>1</w:t>
      </w:r>
      <w:r w:rsidRPr="008D12D0">
        <w:rPr>
          <w:rFonts w:ascii="Verdana" w:hAnsi="Verdana"/>
          <w:lang w:val="nl-NL"/>
        </w:rPr>
        <w:t>4.</w:t>
      </w:r>
      <w:r w:rsidRPr="008D12D0">
        <w:rPr>
          <w:rFonts w:ascii="Verdana" w:hAnsi="Verdana"/>
          <w:lang w:val="nl-NL"/>
        </w:rPr>
        <w:tab/>
        <w:t>Om gezond te eten, te leven kunnen we denken aan:</w:t>
      </w:r>
    </w:p>
    <w:p w:rsidR="00433FB9" w:rsidRPr="008D12D0" w:rsidRDefault="00433FB9" w:rsidP="002D3AC5">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 xml:space="preserve">- verschillende soorten gerechten eten. </w:t>
      </w:r>
    </w:p>
    <w:p w:rsidR="00433FB9" w:rsidRDefault="00433FB9" w:rsidP="002D3AC5">
      <w:pPr>
        <w:jc w:val="both"/>
        <w:rPr>
          <w:rFonts w:ascii="Verdana" w:hAnsi="Verdana"/>
          <w:lang w:val="nl-NL"/>
        </w:rPr>
      </w:pPr>
    </w:p>
    <w:p w:rsidR="00433FB9" w:rsidRPr="008D12D0" w:rsidRDefault="00433FB9" w:rsidP="002D3AC5">
      <w:pPr>
        <w:jc w:val="both"/>
        <w:rPr>
          <w:rFonts w:ascii="Verdana" w:hAnsi="Verdana"/>
          <w:lang w:val="nl-NL"/>
        </w:rPr>
      </w:pPr>
      <w:r>
        <w:rPr>
          <w:rFonts w:ascii="Verdana" w:hAnsi="Verdana"/>
          <w:lang w:val="nl-NL"/>
        </w:rPr>
        <w:t>1</w:t>
      </w:r>
      <w:r w:rsidRPr="008D12D0">
        <w:rPr>
          <w:rFonts w:ascii="Verdana" w:hAnsi="Verdana"/>
          <w:lang w:val="nl-NL"/>
        </w:rPr>
        <w:t>5.</w:t>
      </w:r>
      <w:r w:rsidRPr="008D12D0">
        <w:rPr>
          <w:rFonts w:ascii="Verdana" w:hAnsi="Verdana"/>
          <w:lang w:val="nl-NL"/>
        </w:rPr>
        <w:tab/>
        <w:t xml:space="preserve">Wat betekent volgende uitdrukking? </w:t>
      </w:r>
      <w:r>
        <w:rPr>
          <w:rFonts w:ascii="Verdana" w:hAnsi="Verdana"/>
          <w:lang w:val="nl-NL"/>
        </w:rPr>
        <w:t xml:space="preserve">- </w:t>
      </w:r>
      <w:r w:rsidRPr="008D12D0">
        <w:rPr>
          <w:rFonts w:ascii="Verdana" w:hAnsi="Verdana"/>
          <w:lang w:val="nl-NL"/>
        </w:rPr>
        <w:t xml:space="preserve">Een appeltje voor de dorst bewaren. </w:t>
      </w:r>
    </w:p>
    <w:p w:rsidR="00433FB9" w:rsidRPr="008D12D0" w:rsidRDefault="00433FB9" w:rsidP="002D3AC5">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Iets opzij leggen of bewaren.</w:t>
      </w:r>
    </w:p>
    <w:p w:rsidR="00433FB9" w:rsidRDefault="00433FB9">
      <w:pPr>
        <w:suppressAutoHyphens w:val="0"/>
        <w:rPr>
          <w:rFonts w:ascii="Verdana" w:hAnsi="Verdana"/>
          <w:lang w:val="nl-NL"/>
        </w:rPr>
      </w:pPr>
      <w:r>
        <w:rPr>
          <w:rFonts w:ascii="Verdana" w:hAnsi="Verdana"/>
          <w:lang w:val="nl-NL"/>
        </w:rPr>
        <w:br w:type="page"/>
      </w:r>
    </w:p>
    <w:p w:rsidR="00433FB9" w:rsidRPr="00AD1D21" w:rsidRDefault="00433FB9">
      <w:pPr>
        <w:suppressAutoHyphens w:val="0"/>
        <w:rPr>
          <w:rFonts w:ascii="Verdana" w:hAnsi="Verdana"/>
          <w:sz w:val="48"/>
          <w:szCs w:val="48"/>
          <w:lang w:val="nl-NL"/>
        </w:rPr>
      </w:pPr>
    </w:p>
    <w:p w:rsidR="00433FB9" w:rsidRPr="005F5EB9" w:rsidRDefault="00433FB9" w:rsidP="005F5EB9">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nl-NL"/>
        </w:rPr>
      </w:pPr>
      <w:r>
        <w:rPr>
          <w:rFonts w:ascii="Verdana" w:hAnsi="Verdana"/>
          <w:sz w:val="28"/>
          <w:lang w:val="nl-NL"/>
        </w:rPr>
        <w:t xml:space="preserve">5.      </w:t>
      </w:r>
      <w:r w:rsidRPr="00AE5232">
        <w:rPr>
          <w:rFonts w:ascii="Verdana" w:hAnsi="Verdana"/>
          <w:sz w:val="28"/>
          <w:lang w:val="nl-NL"/>
        </w:rPr>
        <w:t xml:space="preserve">QUIZZ </w:t>
      </w:r>
      <w:r>
        <w:rPr>
          <w:rFonts w:ascii="Verdana" w:hAnsi="Verdana"/>
          <w:sz w:val="28"/>
          <w:lang w:val="nl-NL"/>
        </w:rPr>
        <w:t xml:space="preserve">: </w:t>
      </w:r>
      <w:r w:rsidRPr="00AE5232">
        <w:rPr>
          <w:rFonts w:ascii="Verdana" w:hAnsi="Verdana"/>
          <w:sz w:val="28"/>
          <w:lang w:val="nl-NL"/>
        </w:rPr>
        <w:t>VOEDING</w:t>
      </w:r>
      <w:r>
        <w:rPr>
          <w:rFonts w:ascii="Verdana" w:hAnsi="Verdana"/>
          <w:sz w:val="28"/>
          <w:lang w:val="nl-NL"/>
        </w:rPr>
        <w:t xml:space="preserve"> </w:t>
      </w:r>
      <w:r>
        <w:rPr>
          <w:rFonts w:ascii="Verdana" w:hAnsi="Verdana"/>
          <w:i/>
          <w:sz w:val="28"/>
          <w:lang w:val="nl-NL"/>
        </w:rPr>
        <w:t>(vervolg)</w:t>
      </w:r>
    </w:p>
    <w:p w:rsidR="00433FB9" w:rsidRDefault="00433FB9" w:rsidP="008D12D0">
      <w:pPr>
        <w:jc w:val="both"/>
        <w:rPr>
          <w:rFonts w:ascii="Verdana" w:hAnsi="Verdana"/>
          <w:lang w:val="nl-NL"/>
        </w:rPr>
      </w:pP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w:t>
      </w:r>
      <w:r w:rsidRPr="008D12D0">
        <w:rPr>
          <w:rFonts w:ascii="Verdana" w:hAnsi="Verdana"/>
          <w:lang w:val="nl-NL"/>
        </w:rPr>
        <w:t>6.</w:t>
      </w:r>
      <w:r w:rsidRPr="008D12D0">
        <w:rPr>
          <w:rFonts w:ascii="Verdana" w:hAnsi="Verdana"/>
          <w:lang w:val="nl-NL"/>
        </w:rPr>
        <w:tab/>
        <w:t xml:space="preserve">Wat betekent volgende uitdrukking? </w:t>
      </w:r>
      <w:r>
        <w:rPr>
          <w:rFonts w:ascii="Verdana" w:hAnsi="Verdana"/>
          <w:lang w:val="nl-NL"/>
        </w:rPr>
        <w:t xml:space="preserve">- </w:t>
      </w:r>
      <w:r w:rsidRPr="008D12D0">
        <w:rPr>
          <w:rFonts w:ascii="Verdana" w:hAnsi="Verdana"/>
          <w:lang w:val="nl-NL"/>
        </w:rPr>
        <w:t xml:space="preserve">Met de mond vol tanden staan. </w:t>
      </w:r>
    </w:p>
    <w:p w:rsidR="00433FB9" w:rsidRPr="008D12D0" w:rsidRDefault="00433FB9" w:rsidP="008D12D0">
      <w:pPr>
        <w:ind w:firstLine="720"/>
        <w:jc w:val="both"/>
        <w:rPr>
          <w:rFonts w:ascii="Verdana" w:hAnsi="Verdana"/>
          <w:lang w:val="nl-NL"/>
        </w:rPr>
      </w:pPr>
      <w:r w:rsidRPr="008D12D0">
        <w:rPr>
          <w:rFonts w:ascii="Verdana" w:hAnsi="Verdana"/>
          <w:lang w:val="nl-NL"/>
        </w:rPr>
        <w:t>A.</w:t>
      </w:r>
      <w:r w:rsidRPr="008D12D0">
        <w:rPr>
          <w:rFonts w:ascii="Verdana" w:hAnsi="Verdana"/>
          <w:lang w:val="nl-NL"/>
        </w:rPr>
        <w:tab/>
        <w:t xml:space="preserve">Niet meer weten welk antwoord te geven.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17.</w:t>
      </w:r>
      <w:r>
        <w:rPr>
          <w:rFonts w:ascii="Verdana" w:hAnsi="Verdana"/>
          <w:lang w:val="nl-NL"/>
        </w:rPr>
        <w:tab/>
        <w:t xml:space="preserve">Kies het juiste spreekwoord - </w:t>
      </w:r>
      <w:r w:rsidRPr="008D12D0">
        <w:rPr>
          <w:rFonts w:ascii="Verdana" w:hAnsi="Verdana"/>
          <w:lang w:val="nl-NL"/>
        </w:rPr>
        <w:t xml:space="preserve">Als je honger hebt, smaakt alles. </w:t>
      </w:r>
    </w:p>
    <w:p w:rsidR="00433FB9" w:rsidRPr="008D12D0" w:rsidRDefault="00433FB9" w:rsidP="008D12D0">
      <w:pPr>
        <w:ind w:firstLine="720"/>
        <w:jc w:val="both"/>
        <w:rPr>
          <w:rFonts w:ascii="Verdana" w:hAnsi="Verdana"/>
          <w:lang w:val="nl-NL"/>
        </w:rPr>
      </w:pPr>
      <w:r w:rsidRPr="008D12D0">
        <w:rPr>
          <w:rFonts w:ascii="Verdana" w:hAnsi="Verdana"/>
          <w:lang w:val="nl-NL"/>
        </w:rPr>
        <w:t>B.</w:t>
      </w:r>
      <w:r w:rsidRPr="008D12D0">
        <w:rPr>
          <w:rFonts w:ascii="Verdana" w:hAnsi="Verdana"/>
          <w:lang w:val="nl-NL"/>
        </w:rPr>
        <w:tab/>
        <w:t xml:space="preserve">Honger is de beste kok.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18.</w:t>
      </w:r>
      <w:r>
        <w:rPr>
          <w:rFonts w:ascii="Verdana" w:hAnsi="Verdana"/>
          <w:lang w:val="nl-NL"/>
        </w:rPr>
        <w:tab/>
        <w:t xml:space="preserve">Kies het juiste spreekwoord - </w:t>
      </w:r>
      <w:r w:rsidRPr="008D12D0">
        <w:rPr>
          <w:rFonts w:ascii="Verdana" w:hAnsi="Verdana"/>
          <w:lang w:val="nl-NL"/>
        </w:rPr>
        <w:t xml:space="preserve">Oneerlijk handelen. </w:t>
      </w:r>
    </w:p>
    <w:p w:rsidR="00433FB9" w:rsidRPr="008D12D0" w:rsidRDefault="00433FB9" w:rsidP="008D12D0">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Iemand appelen voor citroenen verkopen.</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19.</w:t>
      </w:r>
      <w:r>
        <w:rPr>
          <w:rFonts w:ascii="Verdana" w:hAnsi="Verdana"/>
          <w:lang w:val="nl-NL"/>
        </w:rPr>
        <w:tab/>
        <w:t xml:space="preserve">Kies het juiste spreekwoord - </w:t>
      </w:r>
      <w:r w:rsidRPr="008D12D0">
        <w:rPr>
          <w:rFonts w:ascii="Verdana" w:hAnsi="Verdana"/>
          <w:lang w:val="nl-NL"/>
        </w:rPr>
        <w:t xml:space="preserve">Iets goedkoop kopen. </w:t>
      </w:r>
    </w:p>
    <w:p w:rsidR="00433FB9" w:rsidRPr="008D12D0" w:rsidRDefault="00433FB9" w:rsidP="008D12D0">
      <w:pPr>
        <w:ind w:firstLine="720"/>
        <w:jc w:val="both"/>
        <w:rPr>
          <w:rFonts w:ascii="Verdana" w:hAnsi="Verdana"/>
          <w:lang w:val="nl-NL"/>
        </w:rPr>
      </w:pPr>
      <w:r w:rsidRPr="008D12D0">
        <w:rPr>
          <w:rFonts w:ascii="Verdana" w:hAnsi="Verdana"/>
          <w:lang w:val="nl-NL"/>
        </w:rPr>
        <w:t>B.</w:t>
      </w:r>
      <w:r w:rsidRPr="008D12D0">
        <w:rPr>
          <w:rFonts w:ascii="Verdana" w:hAnsi="Verdana"/>
          <w:lang w:val="nl-NL"/>
        </w:rPr>
        <w:tab/>
        <w:t xml:space="preserve">Iets kopen voor een appel en een ei. </w:t>
      </w:r>
    </w:p>
    <w:p w:rsidR="00433FB9" w:rsidRDefault="00433FB9" w:rsidP="008D12D0">
      <w:pPr>
        <w:jc w:val="both"/>
        <w:rPr>
          <w:rFonts w:ascii="Verdana" w:hAnsi="Verdana"/>
          <w:lang w:val="nl-NL"/>
        </w:rPr>
      </w:pPr>
    </w:p>
    <w:p w:rsidR="00433FB9" w:rsidRPr="008D12D0" w:rsidRDefault="00433FB9" w:rsidP="008D12D0">
      <w:pPr>
        <w:ind w:left="709" w:hanging="709"/>
        <w:jc w:val="both"/>
        <w:rPr>
          <w:rFonts w:ascii="Verdana" w:hAnsi="Verdana"/>
          <w:lang w:val="nl-NL"/>
        </w:rPr>
      </w:pPr>
      <w:r>
        <w:rPr>
          <w:rFonts w:ascii="Verdana" w:hAnsi="Verdana"/>
          <w:lang w:val="nl-NL"/>
        </w:rPr>
        <w:t>2</w:t>
      </w:r>
      <w:r w:rsidRPr="008D12D0">
        <w:rPr>
          <w:rFonts w:ascii="Verdana" w:hAnsi="Verdana"/>
          <w:lang w:val="nl-NL"/>
        </w:rPr>
        <w:t>0.</w:t>
      </w:r>
      <w:r w:rsidRPr="008D12D0">
        <w:rPr>
          <w:rFonts w:ascii="Verdana" w:hAnsi="Verdana"/>
          <w:lang w:val="nl-NL"/>
        </w:rPr>
        <w:tab/>
        <w:t xml:space="preserve">Ons lichaam heeft voedingsstoffen nodig zoals brandstof. </w:t>
      </w:r>
      <w:r>
        <w:rPr>
          <w:rFonts w:ascii="Verdana" w:hAnsi="Verdana"/>
          <w:lang w:val="nl-NL"/>
        </w:rPr>
        <w:t xml:space="preserve"> </w:t>
      </w:r>
      <w:r w:rsidRPr="008D12D0">
        <w:rPr>
          <w:rFonts w:ascii="Verdana" w:hAnsi="Verdana"/>
          <w:lang w:val="nl-NL"/>
        </w:rPr>
        <w:t>Waarvoor zijn deze voedingsstoffen belangrijk (duid de juiste antwoorden aan)</w:t>
      </w:r>
    </w:p>
    <w:p w:rsidR="00433FB9" w:rsidRPr="008D12D0" w:rsidRDefault="00433FB9" w:rsidP="008D12D0">
      <w:pPr>
        <w:ind w:firstLine="720"/>
        <w:jc w:val="both"/>
        <w:rPr>
          <w:rFonts w:ascii="Verdana" w:hAnsi="Verdana"/>
          <w:lang w:val="nl-NL"/>
        </w:rPr>
      </w:pPr>
      <w:r w:rsidRPr="008D12D0">
        <w:rPr>
          <w:rFonts w:ascii="Verdana" w:hAnsi="Verdana"/>
          <w:lang w:val="nl-NL"/>
        </w:rPr>
        <w:t>A.</w:t>
      </w:r>
      <w:r w:rsidRPr="008D12D0">
        <w:rPr>
          <w:rFonts w:ascii="Verdana" w:hAnsi="Verdana"/>
          <w:lang w:val="nl-NL"/>
        </w:rPr>
        <w:tab/>
        <w:t xml:space="preserve">Energie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21</w:t>
      </w:r>
      <w:r w:rsidRPr="008D12D0">
        <w:rPr>
          <w:rFonts w:ascii="Verdana" w:hAnsi="Verdana"/>
          <w:lang w:val="nl-NL"/>
        </w:rPr>
        <w:t>.</w:t>
      </w:r>
      <w:r w:rsidRPr="008D12D0">
        <w:rPr>
          <w:rFonts w:ascii="Verdana" w:hAnsi="Verdana"/>
          <w:lang w:val="nl-NL"/>
        </w:rPr>
        <w:tab/>
        <w:t xml:space="preserve">Welke twee andere stoffen heeft ons lichaam nodig naast brandstof? </w:t>
      </w:r>
    </w:p>
    <w:p w:rsidR="00433FB9" w:rsidRPr="008D12D0" w:rsidRDefault="00433FB9" w:rsidP="0040487D">
      <w:pPr>
        <w:ind w:firstLine="720"/>
        <w:jc w:val="both"/>
        <w:rPr>
          <w:rFonts w:ascii="Verdana" w:hAnsi="Verdana"/>
          <w:lang w:val="nl-NL"/>
        </w:rPr>
      </w:pPr>
      <w:r w:rsidRPr="008D12D0">
        <w:rPr>
          <w:rFonts w:ascii="Verdana" w:hAnsi="Verdana"/>
          <w:lang w:val="nl-NL"/>
        </w:rPr>
        <w:t>A.</w:t>
      </w:r>
      <w:r w:rsidRPr="008D12D0">
        <w:rPr>
          <w:rFonts w:ascii="Verdana" w:hAnsi="Verdana"/>
          <w:lang w:val="nl-NL"/>
        </w:rPr>
        <w:tab/>
        <w:t xml:space="preserve">Bouwstof. </w:t>
      </w:r>
    </w:p>
    <w:p w:rsidR="00433FB9" w:rsidRPr="008D12D0" w:rsidRDefault="00433FB9" w:rsidP="0040487D">
      <w:pPr>
        <w:ind w:firstLine="720"/>
        <w:jc w:val="both"/>
        <w:rPr>
          <w:rFonts w:ascii="Verdana" w:hAnsi="Verdana"/>
          <w:lang w:val="nl-NL"/>
        </w:rPr>
      </w:pPr>
      <w:r w:rsidRPr="008D12D0">
        <w:rPr>
          <w:rFonts w:ascii="Verdana" w:hAnsi="Verdana"/>
          <w:lang w:val="nl-NL"/>
        </w:rPr>
        <w:t>D.</w:t>
      </w:r>
      <w:r w:rsidRPr="008D12D0">
        <w:rPr>
          <w:rFonts w:ascii="Verdana" w:hAnsi="Verdana"/>
          <w:lang w:val="nl-NL"/>
        </w:rPr>
        <w:tab/>
        <w:t>Beschermende stof.</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2</w:t>
      </w:r>
      <w:r w:rsidRPr="008D12D0">
        <w:rPr>
          <w:rFonts w:ascii="Verdana" w:hAnsi="Verdana"/>
          <w:lang w:val="nl-NL"/>
        </w:rPr>
        <w:t>2.</w:t>
      </w:r>
      <w:r w:rsidRPr="008D12D0">
        <w:rPr>
          <w:rFonts w:ascii="Verdana" w:hAnsi="Verdana"/>
          <w:lang w:val="nl-NL"/>
        </w:rPr>
        <w:tab/>
        <w:t>Wat is een clinistix?</w:t>
      </w:r>
    </w:p>
    <w:p w:rsidR="00433FB9" w:rsidRPr="008D12D0" w:rsidRDefault="00433FB9" w:rsidP="0040487D">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 xml:space="preserve">Een teststrookje dat suiker opspoort.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2</w:t>
      </w:r>
      <w:r w:rsidRPr="008D12D0">
        <w:rPr>
          <w:rFonts w:ascii="Verdana" w:hAnsi="Verdana"/>
          <w:lang w:val="nl-NL"/>
        </w:rPr>
        <w:t>3.</w:t>
      </w:r>
      <w:r w:rsidRPr="008D12D0">
        <w:rPr>
          <w:rFonts w:ascii="Verdana" w:hAnsi="Verdana"/>
          <w:lang w:val="nl-NL"/>
        </w:rPr>
        <w:tab/>
        <w:t xml:space="preserve">Wat is een albustix? </w:t>
      </w:r>
    </w:p>
    <w:p w:rsidR="00433FB9" w:rsidRPr="008D12D0" w:rsidRDefault="00433FB9" w:rsidP="0040487D">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 xml:space="preserve">Een teststrookje dat eiwit opspoort.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2</w:t>
      </w:r>
      <w:r w:rsidRPr="008D12D0">
        <w:rPr>
          <w:rFonts w:ascii="Verdana" w:hAnsi="Verdana"/>
          <w:lang w:val="nl-NL"/>
        </w:rPr>
        <w:t>4.</w:t>
      </w:r>
      <w:r w:rsidRPr="008D12D0">
        <w:rPr>
          <w:rFonts w:ascii="Verdana" w:hAnsi="Verdana"/>
          <w:lang w:val="nl-NL"/>
        </w:rPr>
        <w:tab/>
        <w:t xml:space="preserve">In welke voedingsmiddelen zit er veel zetmeel? </w:t>
      </w:r>
    </w:p>
    <w:p w:rsidR="00433FB9" w:rsidRPr="008D12D0" w:rsidRDefault="00433FB9" w:rsidP="0040487D">
      <w:pPr>
        <w:ind w:firstLine="720"/>
        <w:jc w:val="both"/>
        <w:rPr>
          <w:rFonts w:ascii="Verdana" w:hAnsi="Verdana"/>
          <w:lang w:val="nl-NL"/>
        </w:rPr>
      </w:pPr>
      <w:r w:rsidRPr="008D12D0">
        <w:rPr>
          <w:rFonts w:ascii="Verdana" w:hAnsi="Verdana"/>
          <w:lang w:val="nl-NL"/>
        </w:rPr>
        <w:t>C.</w:t>
      </w:r>
      <w:r w:rsidRPr="008D12D0">
        <w:rPr>
          <w:rFonts w:ascii="Verdana" w:hAnsi="Verdana"/>
          <w:lang w:val="nl-NL"/>
        </w:rPr>
        <w:tab/>
        <w:t xml:space="preserve">Aardappelen </w:t>
      </w:r>
    </w:p>
    <w:p w:rsidR="00433FB9" w:rsidRDefault="00433FB9" w:rsidP="008D12D0">
      <w:pPr>
        <w:jc w:val="both"/>
        <w:rPr>
          <w:rFonts w:ascii="Verdana" w:hAnsi="Verdana"/>
          <w:lang w:val="nl-NL"/>
        </w:rPr>
      </w:pPr>
    </w:p>
    <w:p w:rsidR="00433FB9" w:rsidRPr="008D12D0" w:rsidRDefault="00433FB9" w:rsidP="008D12D0">
      <w:pPr>
        <w:jc w:val="both"/>
        <w:rPr>
          <w:rFonts w:ascii="Verdana" w:hAnsi="Verdana"/>
          <w:lang w:val="nl-NL"/>
        </w:rPr>
      </w:pPr>
      <w:r>
        <w:rPr>
          <w:rFonts w:ascii="Verdana" w:hAnsi="Verdana"/>
          <w:lang w:val="nl-NL"/>
        </w:rPr>
        <w:t>2</w:t>
      </w:r>
      <w:r w:rsidRPr="008D12D0">
        <w:rPr>
          <w:rFonts w:ascii="Verdana" w:hAnsi="Verdana"/>
          <w:lang w:val="nl-NL"/>
        </w:rPr>
        <w:t>5.</w:t>
      </w:r>
      <w:r w:rsidRPr="008D12D0">
        <w:rPr>
          <w:rFonts w:ascii="Verdana" w:hAnsi="Verdana"/>
          <w:lang w:val="nl-NL"/>
        </w:rPr>
        <w:tab/>
        <w:t xml:space="preserve">Welke kleurstoffen zijn bijzonder kankerverwekkend? </w:t>
      </w:r>
    </w:p>
    <w:p w:rsidR="00433FB9" w:rsidRPr="00144F87" w:rsidRDefault="00433FB9" w:rsidP="0040487D">
      <w:pPr>
        <w:ind w:firstLine="720"/>
        <w:jc w:val="both"/>
        <w:rPr>
          <w:rFonts w:ascii="Verdana" w:hAnsi="Verdana"/>
          <w:lang w:val="fr-BE"/>
        </w:rPr>
      </w:pPr>
      <w:r w:rsidRPr="00144F87">
        <w:rPr>
          <w:rFonts w:ascii="Verdana" w:hAnsi="Verdana"/>
          <w:lang w:val="fr-BE"/>
        </w:rPr>
        <w:t>A.</w:t>
      </w:r>
      <w:r w:rsidRPr="00144F87">
        <w:rPr>
          <w:rFonts w:ascii="Verdana" w:hAnsi="Verdana"/>
          <w:lang w:val="fr-BE"/>
        </w:rPr>
        <w:tab/>
        <w:t xml:space="preserve">123 </w:t>
      </w:r>
    </w:p>
    <w:p w:rsidR="00433FB9" w:rsidRPr="00144F87" w:rsidRDefault="00433FB9" w:rsidP="0040487D">
      <w:pPr>
        <w:ind w:firstLine="720"/>
        <w:jc w:val="both"/>
        <w:rPr>
          <w:rFonts w:ascii="Verdana" w:hAnsi="Verdana"/>
          <w:lang w:val="fr-BE"/>
        </w:rPr>
      </w:pPr>
      <w:r w:rsidRPr="00144F87">
        <w:rPr>
          <w:rFonts w:ascii="Verdana" w:hAnsi="Verdana"/>
          <w:lang w:val="fr-BE"/>
        </w:rPr>
        <w:t>D.</w:t>
      </w:r>
      <w:r w:rsidRPr="00144F87">
        <w:rPr>
          <w:rFonts w:ascii="Verdana" w:hAnsi="Verdana"/>
          <w:lang w:val="fr-BE"/>
        </w:rPr>
        <w:tab/>
        <w:t>E-330</w:t>
      </w:r>
    </w:p>
    <w:p w:rsidR="00433FB9" w:rsidRPr="00144F87" w:rsidRDefault="00433FB9" w:rsidP="00BE397D">
      <w:pPr>
        <w:jc w:val="both"/>
        <w:rPr>
          <w:rFonts w:ascii="Verdana" w:hAnsi="Verdana"/>
          <w:lang w:val="fr-BE"/>
        </w:rPr>
      </w:pPr>
    </w:p>
    <w:p w:rsidR="00433FB9" w:rsidRPr="00144F87" w:rsidRDefault="00433FB9" w:rsidP="00BE397D">
      <w:pPr>
        <w:jc w:val="both"/>
        <w:rPr>
          <w:rFonts w:ascii="Verdana" w:hAnsi="Verdana"/>
          <w:lang w:val="fr-BE"/>
        </w:rPr>
      </w:pPr>
    </w:p>
    <w:p w:rsidR="00433FB9" w:rsidRPr="00144F87" w:rsidRDefault="00433FB9" w:rsidP="00BE397D">
      <w:pPr>
        <w:jc w:val="both"/>
        <w:rPr>
          <w:rFonts w:ascii="Verdana" w:hAnsi="Verdana"/>
          <w:lang w:val="fr-BE"/>
        </w:rPr>
      </w:pPr>
    </w:p>
    <w:p w:rsidR="00433FB9" w:rsidRPr="00144F87" w:rsidRDefault="00433FB9">
      <w:pPr>
        <w:suppressAutoHyphens w:val="0"/>
        <w:rPr>
          <w:rFonts w:ascii="Verdana" w:hAnsi="Verdana"/>
          <w:sz w:val="48"/>
          <w:szCs w:val="48"/>
          <w:lang w:val="fr-BE"/>
        </w:rPr>
      </w:pPr>
      <w:r w:rsidRPr="00144F87">
        <w:rPr>
          <w:rFonts w:ascii="Verdana" w:hAnsi="Verdana"/>
          <w:sz w:val="48"/>
          <w:szCs w:val="48"/>
          <w:lang w:val="fr-BE"/>
        </w:rPr>
        <w:br w:type="page"/>
      </w:r>
    </w:p>
    <w:p w:rsidR="00433FB9" w:rsidRPr="00144F87" w:rsidRDefault="00433FB9" w:rsidP="002F2165">
      <w:pPr>
        <w:rPr>
          <w:rFonts w:ascii="Verdana" w:hAnsi="Verdana" w:cs="Arial"/>
          <w:sz w:val="48"/>
          <w:szCs w:val="48"/>
          <w:lang w:val="fr-BE"/>
        </w:rPr>
      </w:pPr>
    </w:p>
    <w:p w:rsidR="00433FB9" w:rsidRPr="00AC5183" w:rsidRDefault="00433FB9" w:rsidP="002F2165">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szCs w:val="28"/>
          <w:lang w:val="fr-BE"/>
        </w:rPr>
      </w:pPr>
      <w:r>
        <w:rPr>
          <w:rFonts w:ascii="Verdana" w:hAnsi="Verdana"/>
          <w:sz w:val="28"/>
          <w:szCs w:val="28"/>
          <w:lang w:val="fr-BE"/>
        </w:rPr>
        <w:t xml:space="preserve">6. </w:t>
      </w:r>
      <w:r>
        <w:rPr>
          <w:rFonts w:ascii="Verdana" w:hAnsi="Verdana"/>
          <w:sz w:val="28"/>
          <w:szCs w:val="28"/>
          <w:lang w:val="fr-BE"/>
        </w:rPr>
        <w:tab/>
      </w:r>
      <w:bookmarkStart w:id="5" w:name="quizz6"/>
      <w:bookmarkEnd w:id="5"/>
      <w:r w:rsidRPr="00AC5183">
        <w:rPr>
          <w:rFonts w:ascii="Verdana" w:hAnsi="Verdana"/>
          <w:sz w:val="28"/>
          <w:szCs w:val="28"/>
          <w:lang w:val="fr-BE"/>
        </w:rPr>
        <w:t>QUIZZ</w:t>
      </w:r>
      <w:r>
        <w:rPr>
          <w:rFonts w:ascii="Verdana" w:hAnsi="Verdana"/>
          <w:sz w:val="28"/>
          <w:szCs w:val="28"/>
          <w:lang w:val="fr-BE"/>
        </w:rPr>
        <w:t> : DIETETIQUE – notions de base</w:t>
      </w:r>
    </w:p>
    <w:p w:rsidR="00433FB9" w:rsidRDefault="00433FB9" w:rsidP="002F2165">
      <w:pPr>
        <w:jc w:val="both"/>
        <w:rPr>
          <w:rFonts w:ascii="Verdana" w:hAnsi="Verdana"/>
          <w:lang w:val="fr-BE"/>
        </w:rPr>
      </w:pPr>
    </w:p>
    <w:tbl>
      <w:tblPr>
        <w:tblW w:w="5000" w:type="pct"/>
        <w:jc w:val="center"/>
        <w:tblCellSpacing w:w="0" w:type="dxa"/>
        <w:tblCellMar>
          <w:left w:w="0" w:type="dxa"/>
          <w:right w:w="0" w:type="dxa"/>
        </w:tblCellMar>
        <w:tblLook w:val="00A0"/>
      </w:tblPr>
      <w:tblGrid>
        <w:gridCol w:w="9528"/>
      </w:tblGrid>
      <w:tr w:rsidR="00433FB9" w:rsidTr="002F2165">
        <w:trPr>
          <w:tblCellSpacing w:w="0" w:type="dxa"/>
          <w:jc w:val="center"/>
        </w:trPr>
        <w:tc>
          <w:tcPr>
            <w:tcW w:w="5000" w:type="pct"/>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A0"/>
            </w:tblPr>
            <w:tblGrid>
              <w:gridCol w:w="474"/>
              <w:gridCol w:w="7124"/>
              <w:gridCol w:w="950"/>
              <w:gridCol w:w="950"/>
            </w:tblGrid>
            <w:tr w:rsidR="00433FB9">
              <w:trPr>
                <w:tblCellSpacing w:w="0" w:type="dxa"/>
                <w:jc w:val="center"/>
              </w:trPr>
              <w:tc>
                <w:tcPr>
                  <w:tcW w:w="250" w:type="pct"/>
                  <w:shd w:val="clear" w:color="auto" w:fill="FFFFCC"/>
                  <w:vAlign w:val="center"/>
                </w:tcPr>
                <w:p w:rsidR="00433FB9" w:rsidRDefault="00433FB9">
                  <w:pPr>
                    <w:rPr>
                      <w:sz w:val="24"/>
                      <w:szCs w:val="24"/>
                    </w:rPr>
                  </w:pPr>
                </w:p>
              </w:tc>
              <w:tc>
                <w:tcPr>
                  <w:tcW w:w="3750" w:type="pct"/>
                  <w:shd w:val="clear" w:color="auto" w:fill="FFFFCC"/>
                  <w:vAlign w:val="center"/>
                </w:tcPr>
                <w:p w:rsidR="00433FB9" w:rsidRDefault="00433FB9">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2F2165">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2F2165">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yaourt est décalcifiant</w:t>
                  </w:r>
                  <w:r>
                    <w:rPr>
                      <w:rFonts w:ascii="Verdana" w:hAnsi="Verdana"/>
                      <w:color w:val="000000"/>
                      <w:sz w:val="18"/>
                      <w:szCs w:val="18"/>
                    </w:rPr>
                    <w:br/>
                  </w:r>
                  <w:r>
                    <w:rPr>
                      <w:rFonts w:ascii="Verdana" w:hAnsi="Verdana"/>
                      <w:i/>
                      <w:iCs/>
                      <w:color w:val="409470"/>
                      <w:sz w:val="18"/>
                      <w:szCs w:val="18"/>
                    </w:rPr>
                    <w:t>Le yaourt est aussi riche en calcium que le lait. De plus celui-ci est très bien assimilé</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viande blanche est moins nourrissante que la viande rouge</w:t>
                  </w:r>
                  <w:r>
                    <w:rPr>
                      <w:rFonts w:ascii="Verdana" w:hAnsi="Verdana"/>
                      <w:color w:val="000000"/>
                      <w:sz w:val="18"/>
                      <w:szCs w:val="18"/>
                    </w:rPr>
                    <w:br/>
                  </w:r>
                  <w:r>
                    <w:rPr>
                      <w:rFonts w:ascii="Verdana" w:hAnsi="Verdana"/>
                      <w:i/>
                      <w:iCs/>
                      <w:color w:val="409470"/>
                      <w:sz w:val="18"/>
                      <w:szCs w:val="18"/>
                    </w:rPr>
                    <w:t>Autant l'une que l'autre : 20 g de protéines pour 100 g de viande</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kiwi est riche en vitamine C</w:t>
                  </w:r>
                  <w:r>
                    <w:rPr>
                      <w:rFonts w:ascii="Verdana" w:hAnsi="Verdana"/>
                      <w:color w:val="000000"/>
                      <w:sz w:val="18"/>
                      <w:szCs w:val="18"/>
                    </w:rPr>
                    <w:br/>
                  </w:r>
                  <w:r>
                    <w:rPr>
                      <w:rFonts w:ascii="Verdana" w:hAnsi="Verdana"/>
                      <w:i/>
                      <w:iCs/>
                      <w:color w:val="409470"/>
                      <w:sz w:val="18"/>
                      <w:szCs w:val="18"/>
                    </w:rPr>
                    <w:t>100 g de kiwi couvrent nos besoins pour une journée</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Certains légumes sont riches en fer</w:t>
                  </w:r>
                  <w:r>
                    <w:rPr>
                      <w:rFonts w:ascii="Verdana" w:hAnsi="Verdana"/>
                      <w:color w:val="000000"/>
                      <w:sz w:val="18"/>
                      <w:szCs w:val="18"/>
                    </w:rPr>
                    <w:br/>
                  </w:r>
                  <w:r>
                    <w:rPr>
                      <w:rFonts w:ascii="Verdana" w:hAnsi="Verdana"/>
                      <w:i/>
                      <w:iCs/>
                      <w:color w:val="409470"/>
                      <w:sz w:val="18"/>
                      <w:szCs w:val="18"/>
                    </w:rPr>
                    <w:t>Mais celui-ci est moins bien utilisé par l'organisme que celui d'origine animale</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Les biscottes sont moins caloriques que le pain</w:t>
                  </w:r>
                  <w:r>
                    <w:rPr>
                      <w:rFonts w:ascii="Verdana" w:hAnsi="Verdana"/>
                      <w:color w:val="000000"/>
                      <w:sz w:val="18"/>
                      <w:szCs w:val="18"/>
                    </w:rPr>
                    <w:br/>
                  </w:r>
                  <w:r>
                    <w:rPr>
                      <w:rFonts w:ascii="Verdana" w:hAnsi="Verdana"/>
                      <w:i/>
                      <w:iCs/>
                      <w:color w:val="409470"/>
                      <w:sz w:val="18"/>
                      <w:szCs w:val="18"/>
                    </w:rPr>
                    <w:t>360 kcal pour 100 g de biscotte et 250 kcal pour 100 g de pain</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L'huile de tournesol est moins grasse que l'huile d'olive</w:t>
                  </w:r>
                  <w:r>
                    <w:rPr>
                      <w:rFonts w:ascii="Verdana" w:hAnsi="Verdana"/>
                      <w:color w:val="000000"/>
                      <w:sz w:val="18"/>
                      <w:szCs w:val="18"/>
                    </w:rPr>
                    <w:br/>
                  </w:r>
                  <w:r>
                    <w:rPr>
                      <w:rFonts w:ascii="Verdana" w:hAnsi="Verdana"/>
                      <w:i/>
                      <w:iCs/>
                      <w:color w:val="409470"/>
                      <w:sz w:val="18"/>
                      <w:szCs w:val="18"/>
                    </w:rPr>
                    <w:t>Toutes les huiles contiennent 100 % de lipides</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Boire de l'eau en mangeant fait grossir</w:t>
                  </w:r>
                  <w:r>
                    <w:rPr>
                      <w:rFonts w:ascii="Verdana" w:hAnsi="Verdana"/>
                      <w:color w:val="000000"/>
                      <w:sz w:val="18"/>
                      <w:szCs w:val="18"/>
                    </w:rPr>
                    <w:br/>
                  </w:r>
                  <w:r>
                    <w:rPr>
                      <w:rFonts w:ascii="Verdana" w:hAnsi="Verdana"/>
                      <w:i/>
                      <w:iCs/>
                      <w:color w:val="409470"/>
                      <w:sz w:val="18"/>
                      <w:szCs w:val="18"/>
                    </w:rPr>
                    <w:t>L'eau n'apporte aucune calorie</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vin donne des forces</w:t>
                  </w:r>
                  <w:r>
                    <w:rPr>
                      <w:rFonts w:ascii="Verdana" w:hAnsi="Verdana"/>
                      <w:color w:val="000000"/>
                      <w:sz w:val="18"/>
                      <w:szCs w:val="18"/>
                    </w:rPr>
                    <w:br/>
                  </w:r>
                  <w:r>
                    <w:rPr>
                      <w:rFonts w:ascii="Verdana" w:hAnsi="Verdana"/>
                      <w:i/>
                      <w:iCs/>
                      <w:color w:val="409470"/>
                      <w:sz w:val="18"/>
                      <w:szCs w:val="18"/>
                    </w:rPr>
                    <w:t>Les calories apportées par l'alcool ne sont pas utilisées pour l'effort physique</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margarine au tournesol est moins grasse que le beurre</w:t>
                  </w:r>
                  <w:r>
                    <w:rPr>
                      <w:rFonts w:ascii="Verdana" w:hAnsi="Verdana"/>
                      <w:color w:val="000000"/>
                      <w:sz w:val="18"/>
                      <w:szCs w:val="18"/>
                    </w:rPr>
                    <w:br/>
                  </w:r>
                  <w:r>
                    <w:rPr>
                      <w:rFonts w:ascii="Verdana" w:hAnsi="Verdana"/>
                      <w:i/>
                      <w:iCs/>
                      <w:color w:val="409470"/>
                      <w:sz w:val="18"/>
                      <w:szCs w:val="18"/>
                    </w:rPr>
                    <w:t>Margarine et beurre contiennent 84 % de lipides</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miel est plus sucré que la confiture</w:t>
                  </w:r>
                  <w:r>
                    <w:rPr>
                      <w:rFonts w:ascii="Verdana" w:hAnsi="Verdana"/>
                      <w:color w:val="000000"/>
                      <w:sz w:val="18"/>
                      <w:szCs w:val="18"/>
                    </w:rPr>
                    <w:br/>
                  </w:r>
                  <w:r>
                    <w:rPr>
                      <w:rFonts w:ascii="Verdana" w:hAnsi="Verdana"/>
                      <w:i/>
                      <w:iCs/>
                      <w:color w:val="409470"/>
                      <w:sz w:val="18"/>
                      <w:szCs w:val="18"/>
                    </w:rPr>
                    <w:t>Une cuillère à soupe de confiture ou de miel contient l'équivalent de 4 morceaux de sucre : 20 g</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Une banane vaut un steak</w:t>
                  </w:r>
                  <w:r>
                    <w:rPr>
                      <w:rFonts w:ascii="Verdana" w:hAnsi="Verdana"/>
                      <w:color w:val="000000"/>
                      <w:sz w:val="18"/>
                      <w:szCs w:val="18"/>
                    </w:rPr>
                    <w:br/>
                  </w:r>
                  <w:r>
                    <w:rPr>
                      <w:rFonts w:ascii="Verdana" w:hAnsi="Verdana"/>
                      <w:i/>
                      <w:iCs/>
                      <w:color w:val="409470"/>
                      <w:sz w:val="18"/>
                      <w:szCs w:val="18"/>
                    </w:rPr>
                    <w:t>La banane est riche en glucide, la viande en protéine</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foie de veau est plus nourrissant que le foie de génisse</w:t>
                  </w:r>
                  <w:r>
                    <w:rPr>
                      <w:rFonts w:ascii="Verdana" w:hAnsi="Verdana"/>
                      <w:color w:val="000000"/>
                      <w:sz w:val="18"/>
                      <w:szCs w:val="18"/>
                    </w:rPr>
                    <w:br/>
                  </w:r>
                  <w:r>
                    <w:rPr>
                      <w:rFonts w:ascii="Verdana" w:hAnsi="Verdana"/>
                      <w:i/>
                      <w:iCs/>
                      <w:color w:val="409470"/>
                      <w:sz w:val="18"/>
                      <w:szCs w:val="18"/>
                    </w:rPr>
                    <w:t>Quelque soit son origine, le foie est riche en protéines, fer,vitamines A et D</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Les petits suisses à 60 % sont plus gras que le gruyère à 45 %</w:t>
                  </w:r>
                  <w:r>
                    <w:rPr>
                      <w:rFonts w:ascii="Verdana" w:hAnsi="Verdana"/>
                      <w:color w:val="000000"/>
                      <w:sz w:val="18"/>
                      <w:szCs w:val="18"/>
                    </w:rPr>
                    <w:br/>
                  </w:r>
                  <w:r>
                    <w:rPr>
                      <w:rFonts w:ascii="Verdana" w:hAnsi="Verdana"/>
                      <w:i/>
                      <w:iCs/>
                      <w:color w:val="409470"/>
                      <w:sz w:val="18"/>
                      <w:szCs w:val="18"/>
                    </w:rPr>
                    <w:t>Car le taux de matière grasse est calculé sur l'extrait sec du produit laitier</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 lait écrémé est moins riche en calcium que le lait entier</w:t>
                  </w:r>
                  <w:r>
                    <w:rPr>
                      <w:rFonts w:ascii="Verdana" w:hAnsi="Verdana"/>
                      <w:color w:val="000000"/>
                      <w:sz w:val="18"/>
                      <w:szCs w:val="18"/>
                    </w:rPr>
                    <w:br/>
                  </w:r>
                  <w:r>
                    <w:rPr>
                      <w:rFonts w:ascii="Verdana" w:hAnsi="Verdana"/>
                      <w:i/>
                      <w:iCs/>
                      <w:color w:val="409470"/>
                      <w:sz w:val="18"/>
                      <w:szCs w:val="18"/>
                    </w:rPr>
                    <w:t>Il est constant quelque soit le taux de matière grasse soit 125 mg / 100 ml de lait</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thé et le café sont déconseillés aux enfants</w:t>
                  </w:r>
                  <w:r>
                    <w:rPr>
                      <w:rFonts w:ascii="Verdana" w:hAnsi="Verdana"/>
                      <w:color w:val="000000"/>
                      <w:sz w:val="18"/>
                      <w:szCs w:val="18"/>
                    </w:rPr>
                    <w:br/>
                  </w:r>
                  <w:r>
                    <w:rPr>
                      <w:rFonts w:ascii="Verdana" w:hAnsi="Verdana"/>
                      <w:i/>
                      <w:iCs/>
                      <w:color w:val="409470"/>
                      <w:sz w:val="18"/>
                      <w:szCs w:val="18"/>
                    </w:rPr>
                    <w:t>Pourra entraîner nervosité et insomnie</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bière est bonne pour les femmes qui allaitent</w:t>
                  </w:r>
                  <w:r>
                    <w:rPr>
                      <w:rFonts w:ascii="Verdana" w:hAnsi="Verdana"/>
                      <w:color w:val="000000"/>
                      <w:sz w:val="18"/>
                      <w:szCs w:val="18"/>
                    </w:rPr>
                    <w:br/>
                  </w:r>
                  <w:r>
                    <w:rPr>
                      <w:rFonts w:ascii="Verdana" w:hAnsi="Verdana"/>
                      <w:i/>
                      <w:iCs/>
                      <w:color w:val="409470"/>
                      <w:sz w:val="18"/>
                      <w:szCs w:val="18"/>
                    </w:rPr>
                    <w:t xml:space="preserve">L'effet </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17</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Il est recommandé de manger du poisson au moins deux fois par semaine</w:t>
                  </w:r>
                  <w:r>
                    <w:rPr>
                      <w:rFonts w:ascii="Verdana" w:hAnsi="Verdana"/>
                      <w:color w:val="000000"/>
                      <w:sz w:val="18"/>
                      <w:szCs w:val="18"/>
                    </w:rPr>
                    <w:br/>
                  </w:r>
                  <w:r>
                    <w:rPr>
                      <w:rFonts w:ascii="Verdana" w:hAnsi="Verdana"/>
                      <w:i/>
                      <w:iCs/>
                      <w:color w:val="409470"/>
                      <w:sz w:val="18"/>
                      <w:szCs w:val="18"/>
                    </w:rPr>
                    <w:t>Pauvre en matières grasses mais riches en acides gras essentiels</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18</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carotte donne-t-elle un joli teint</w:t>
                  </w:r>
                  <w:r>
                    <w:rPr>
                      <w:rFonts w:ascii="Verdana" w:hAnsi="Verdana"/>
                      <w:color w:val="000000"/>
                      <w:sz w:val="18"/>
                      <w:szCs w:val="18"/>
                    </w:rPr>
                    <w:br/>
                  </w:r>
                  <w:r>
                    <w:rPr>
                      <w:rFonts w:ascii="Verdana" w:hAnsi="Verdana"/>
                      <w:i/>
                      <w:iCs/>
                      <w:color w:val="409470"/>
                      <w:sz w:val="18"/>
                      <w:szCs w:val="18"/>
                    </w:rPr>
                    <w:t>Contient de la provitamine A qui contribue à l'entretien de la peau et des muqueuses</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19</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sucre roux est plus nutritif que le sucre blanc</w:t>
                  </w:r>
                  <w:r>
                    <w:rPr>
                      <w:rFonts w:ascii="Verdana" w:hAnsi="Verdana"/>
                      <w:color w:val="000000"/>
                      <w:sz w:val="18"/>
                      <w:szCs w:val="18"/>
                    </w:rPr>
                    <w:br/>
                  </w:r>
                  <w:r>
                    <w:rPr>
                      <w:rFonts w:ascii="Verdana" w:hAnsi="Verdana"/>
                      <w:i/>
                      <w:iCs/>
                      <w:color w:val="409470"/>
                      <w:sz w:val="18"/>
                      <w:szCs w:val="18"/>
                    </w:rPr>
                    <w:t>400 kcal/100 g pour tous les deux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20</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Un seul repas par jour facilite l'amaigrissement</w:t>
                  </w:r>
                  <w:r>
                    <w:rPr>
                      <w:rFonts w:ascii="Verdana" w:hAnsi="Verdana"/>
                      <w:color w:val="000000"/>
                      <w:sz w:val="18"/>
                      <w:szCs w:val="18"/>
                    </w:rPr>
                    <w:br/>
                  </w:r>
                  <w:r>
                    <w:rPr>
                      <w:rFonts w:ascii="Verdana" w:hAnsi="Verdana"/>
                      <w:i/>
                      <w:iCs/>
                      <w:color w:val="409470"/>
                      <w:sz w:val="18"/>
                      <w:szCs w:val="18"/>
                    </w:rPr>
                    <w:t>Dans le cadre des régimes il convient de fractionner l'apport journalier en 5 ou 6 repas</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21</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vitamine C est sensible à la lumière</w:t>
                  </w:r>
                  <w:r>
                    <w:rPr>
                      <w:rFonts w:ascii="Verdana" w:hAnsi="Verdana"/>
                      <w:color w:val="000000"/>
                      <w:sz w:val="18"/>
                      <w:szCs w:val="18"/>
                    </w:rPr>
                    <w:br/>
                  </w:r>
                  <w:r>
                    <w:rPr>
                      <w:rFonts w:ascii="Verdana" w:hAnsi="Verdana"/>
                      <w:i/>
                      <w:iCs/>
                      <w:color w:val="409470"/>
                      <w:sz w:val="18"/>
                      <w:szCs w:val="18"/>
                    </w:rPr>
                    <w:t>Le jus d'orange pressée ne préserve pas longtemps sa teneur en vitamine</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CCCCCC"/>
                  <w:vAlign w:val="center"/>
                </w:tcPr>
                <w:p w:rsidR="00433FB9" w:rsidRDefault="00433FB9">
                  <w:pPr>
                    <w:jc w:val="both"/>
                    <w:rPr>
                      <w:rFonts w:ascii="Verdana" w:hAnsi="Verdana"/>
                      <w:color w:val="000000"/>
                      <w:sz w:val="18"/>
                      <w:szCs w:val="18"/>
                    </w:rPr>
                  </w:pPr>
                  <w:r>
                    <w:rPr>
                      <w:rFonts w:ascii="Verdana" w:hAnsi="Verdana"/>
                      <w:color w:val="409470"/>
                      <w:sz w:val="18"/>
                      <w:szCs w:val="18"/>
                    </w:rPr>
                    <w:t>22</w:t>
                  </w:r>
                </w:p>
              </w:tc>
              <w:tc>
                <w:tcPr>
                  <w:tcW w:w="3750" w:type="pct"/>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2 petit suisses apportent autant de calcium qu'un quart de litre de lait</w:t>
                  </w:r>
                  <w:r>
                    <w:rPr>
                      <w:rFonts w:ascii="Verdana" w:hAnsi="Verdana"/>
                      <w:color w:val="000000"/>
                      <w:sz w:val="18"/>
                      <w:szCs w:val="18"/>
                    </w:rPr>
                    <w:br/>
                  </w:r>
                  <w:r>
                    <w:rPr>
                      <w:rFonts w:ascii="Verdana" w:hAnsi="Verdana"/>
                      <w:i/>
                      <w:iCs/>
                      <w:color w:val="409470"/>
                      <w:sz w:val="18"/>
                      <w:szCs w:val="18"/>
                    </w:rPr>
                    <w:t>10 petits suisses de 30 g = 250 ml de lait</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r w:rsidR="00433FB9">
              <w:trPr>
                <w:tblCellSpacing w:w="0" w:type="dxa"/>
                <w:jc w:val="center"/>
              </w:trPr>
              <w:tc>
                <w:tcPr>
                  <w:tcW w:w="250" w:type="pct"/>
                  <w:shd w:val="clear" w:color="auto" w:fill="FFFFFF"/>
                  <w:vAlign w:val="center"/>
                </w:tcPr>
                <w:p w:rsidR="00433FB9" w:rsidRDefault="00433FB9">
                  <w:pPr>
                    <w:jc w:val="both"/>
                    <w:rPr>
                      <w:rFonts w:ascii="Verdana" w:hAnsi="Verdana"/>
                      <w:color w:val="000000"/>
                      <w:sz w:val="18"/>
                      <w:szCs w:val="18"/>
                    </w:rPr>
                  </w:pPr>
                  <w:r>
                    <w:rPr>
                      <w:rFonts w:ascii="Verdana" w:hAnsi="Verdana"/>
                      <w:color w:val="409470"/>
                      <w:sz w:val="18"/>
                      <w:szCs w:val="18"/>
                    </w:rPr>
                    <w:t>23</w:t>
                  </w:r>
                </w:p>
              </w:tc>
              <w:tc>
                <w:tcPr>
                  <w:tcW w:w="3750" w:type="pct"/>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Les fruits et légumes sont une source intéressante de fibres</w:t>
                  </w:r>
                  <w:r>
                    <w:rPr>
                      <w:rFonts w:ascii="Verdana" w:hAnsi="Verdana"/>
                      <w:color w:val="000000"/>
                      <w:sz w:val="18"/>
                      <w:szCs w:val="18"/>
                    </w:rPr>
                    <w:br/>
                  </w:r>
                  <w:r>
                    <w:rPr>
                      <w:rFonts w:ascii="Verdana" w:hAnsi="Verdana"/>
                      <w:i/>
                      <w:iCs/>
                      <w:color w:val="409470"/>
                      <w:sz w:val="18"/>
                      <w:szCs w:val="18"/>
                    </w:rPr>
                    <w:t>Qui favorisent le transit intestinal</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F2165">
                  <w:pPr>
                    <w:jc w:val="center"/>
                    <w:rPr>
                      <w:rFonts w:ascii="Verdana" w:hAnsi="Verdana"/>
                      <w:color w:val="000000"/>
                      <w:sz w:val="18"/>
                      <w:szCs w:val="18"/>
                    </w:rPr>
                  </w:pPr>
                  <w:r>
                    <w:rPr>
                      <w:rFonts w:ascii="Verdana" w:hAnsi="Verdana"/>
                      <w:color w:val="409470"/>
                      <w:sz w:val="18"/>
                      <w:szCs w:val="18"/>
                    </w:rPr>
                    <w:t>oui</w:t>
                  </w:r>
                </w:p>
              </w:tc>
            </w:tr>
          </w:tbl>
          <w:p w:rsidR="00433FB9" w:rsidRDefault="00433FB9">
            <w:pPr>
              <w:jc w:val="center"/>
              <w:rPr>
                <w:rFonts w:ascii="Verdana" w:hAnsi="Verdana"/>
                <w:color w:val="000000"/>
                <w:sz w:val="18"/>
                <w:szCs w:val="18"/>
              </w:rPr>
            </w:pPr>
          </w:p>
        </w:tc>
      </w:tr>
    </w:tbl>
    <w:p w:rsidR="00433FB9" w:rsidRDefault="00433FB9" w:rsidP="00B84882">
      <w:pPr>
        <w:jc w:val="both"/>
        <w:rPr>
          <w:rFonts w:ascii="Verdana" w:hAnsi="Verdana"/>
          <w:lang w:val="nl-NL"/>
        </w:rPr>
      </w:pPr>
    </w:p>
    <w:p w:rsidR="00433FB9" w:rsidRPr="00AC5183" w:rsidRDefault="00433FB9" w:rsidP="00D02DC8">
      <w:pPr>
        <w:rPr>
          <w:rFonts w:ascii="Verdana" w:hAnsi="Verdana" w:cs="Arial"/>
          <w:sz w:val="48"/>
          <w:szCs w:val="48"/>
          <w:lang w:val="nl-NL"/>
        </w:rPr>
      </w:pPr>
    </w:p>
    <w:p w:rsidR="00433FB9" w:rsidRPr="00D02DC8" w:rsidRDefault="00433FB9" w:rsidP="00D02DC8">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szCs w:val="28"/>
          <w:lang w:val="fr-BE"/>
        </w:rPr>
      </w:pPr>
      <w:r>
        <w:rPr>
          <w:rFonts w:ascii="Verdana" w:hAnsi="Verdana"/>
          <w:sz w:val="28"/>
          <w:szCs w:val="28"/>
          <w:lang w:val="fr-BE"/>
        </w:rPr>
        <w:t xml:space="preserve">6. </w:t>
      </w:r>
      <w:r>
        <w:rPr>
          <w:rFonts w:ascii="Verdana" w:hAnsi="Verdana"/>
          <w:sz w:val="28"/>
          <w:szCs w:val="28"/>
          <w:lang w:val="fr-BE"/>
        </w:rPr>
        <w:tab/>
      </w:r>
      <w:r w:rsidRPr="00AC5183">
        <w:rPr>
          <w:rFonts w:ascii="Verdana" w:hAnsi="Verdana"/>
          <w:sz w:val="28"/>
          <w:szCs w:val="28"/>
          <w:lang w:val="fr-BE"/>
        </w:rPr>
        <w:t>QUIZZ</w:t>
      </w:r>
      <w:r>
        <w:rPr>
          <w:rFonts w:ascii="Verdana" w:hAnsi="Verdana"/>
          <w:sz w:val="28"/>
          <w:szCs w:val="28"/>
          <w:lang w:val="fr-BE"/>
        </w:rPr>
        <w:t> : DIETETIQUE – notions de base</w:t>
      </w:r>
      <w:r>
        <w:rPr>
          <w:rFonts w:ascii="Verdana" w:hAnsi="Verdana"/>
          <w:i/>
          <w:sz w:val="28"/>
          <w:szCs w:val="28"/>
          <w:lang w:val="fr-BE"/>
        </w:rPr>
        <w:t xml:space="preserve"> (suite)</w:t>
      </w:r>
    </w:p>
    <w:p w:rsidR="00433FB9" w:rsidRDefault="00433FB9" w:rsidP="00D02DC8">
      <w:pPr>
        <w:jc w:val="both"/>
        <w:rPr>
          <w:rFonts w:ascii="Verdana" w:hAnsi="Verdana"/>
          <w:lang w:val="fr-BE"/>
        </w:rPr>
      </w:pPr>
    </w:p>
    <w:p w:rsidR="00433FB9" w:rsidRPr="00D02DC8" w:rsidRDefault="00433FB9" w:rsidP="00B84882">
      <w:pPr>
        <w:jc w:val="both"/>
        <w:rPr>
          <w:rFonts w:ascii="Verdana" w:hAnsi="Verdana"/>
          <w:lang w:val="fr-BE"/>
        </w:rPr>
      </w:pPr>
    </w:p>
    <w:tbl>
      <w:tblPr>
        <w:tblW w:w="5000" w:type="pct"/>
        <w:jc w:val="center"/>
        <w:tblCellSpacing w:w="0" w:type="dxa"/>
        <w:tblCellMar>
          <w:top w:w="15" w:type="dxa"/>
          <w:left w:w="15" w:type="dxa"/>
          <w:bottom w:w="15" w:type="dxa"/>
          <w:right w:w="15" w:type="dxa"/>
        </w:tblCellMar>
        <w:tblLook w:val="00A0"/>
      </w:tblPr>
      <w:tblGrid>
        <w:gridCol w:w="477"/>
        <w:gridCol w:w="7045"/>
        <w:gridCol w:w="101"/>
        <w:gridCol w:w="901"/>
        <w:gridCol w:w="51"/>
        <w:gridCol w:w="953"/>
      </w:tblGrid>
      <w:tr w:rsidR="00433FB9" w:rsidTr="00D02DC8">
        <w:trPr>
          <w:tblCellSpacing w:w="0" w:type="dxa"/>
          <w:jc w:val="center"/>
        </w:trPr>
        <w:tc>
          <w:tcPr>
            <w:tcW w:w="3947" w:type="pct"/>
            <w:gridSpan w:val="2"/>
            <w:shd w:val="clear" w:color="auto" w:fill="FFFFCC"/>
            <w:vAlign w:val="center"/>
          </w:tcPr>
          <w:p w:rsidR="00433FB9" w:rsidRDefault="00433FB9" w:rsidP="00E52AA2">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26" w:type="pct"/>
            <w:gridSpan w:val="2"/>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26" w:type="pct"/>
            <w:gridSpan w:val="2"/>
            <w:shd w:val="clear" w:color="auto" w:fill="FFFFCC"/>
            <w:vAlign w:val="center"/>
          </w:tcPr>
          <w:p w:rsidR="00433FB9" w:rsidRDefault="00433FB9" w:rsidP="00E52AA2">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24</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La surgélation détruit les vitamines</w:t>
            </w:r>
            <w:r>
              <w:rPr>
                <w:rFonts w:ascii="Verdana" w:hAnsi="Verdana"/>
                <w:color w:val="000000"/>
                <w:sz w:val="18"/>
                <w:szCs w:val="18"/>
              </w:rPr>
              <w:br/>
            </w:r>
            <w:r>
              <w:rPr>
                <w:rFonts w:ascii="Verdana" w:hAnsi="Verdana"/>
                <w:i/>
                <w:iCs/>
                <w:color w:val="409470"/>
                <w:sz w:val="18"/>
                <w:szCs w:val="18"/>
              </w:rPr>
              <w:t>Bien menée la surgélation préserve le produit. Il y a peu d'exsudat à la décongélation donc peu de pertes en vitamines hydrosolubles</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25</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Les légumes secs (lentilles, flageolets...) sont riches en protéines</w:t>
            </w:r>
            <w:r>
              <w:rPr>
                <w:rFonts w:ascii="Verdana" w:hAnsi="Verdana"/>
                <w:color w:val="000000"/>
                <w:sz w:val="18"/>
                <w:szCs w:val="18"/>
              </w:rPr>
              <w:br/>
            </w:r>
            <w:r>
              <w:rPr>
                <w:rFonts w:ascii="Verdana" w:hAnsi="Verdana"/>
                <w:i/>
                <w:iCs/>
                <w:color w:val="409470"/>
                <w:sz w:val="18"/>
                <w:szCs w:val="18"/>
              </w:rPr>
              <w:t>Le soja en grain est la légumineuse la plus riche en protéines : 34 g /100 g</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26</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Il est raisonnable de limiter sa consommation de vin à 1/4 de litre / jour</w:t>
            </w:r>
            <w:r>
              <w:rPr>
                <w:rFonts w:ascii="Verdana" w:hAnsi="Verdana"/>
                <w:color w:val="000000"/>
                <w:sz w:val="18"/>
                <w:szCs w:val="18"/>
              </w:rPr>
              <w:br/>
            </w:r>
            <w:r>
              <w:rPr>
                <w:rFonts w:ascii="Verdana" w:hAnsi="Verdana"/>
                <w:i/>
                <w:iCs/>
                <w:color w:val="409470"/>
                <w:sz w:val="18"/>
                <w:szCs w:val="18"/>
              </w:rPr>
              <w:t xml:space="preserve">On considère comme </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27</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Le chocolat fait mal au foie</w:t>
            </w:r>
            <w:r>
              <w:rPr>
                <w:rFonts w:ascii="Verdana" w:hAnsi="Verdana"/>
                <w:color w:val="000000"/>
                <w:sz w:val="18"/>
                <w:szCs w:val="18"/>
              </w:rPr>
              <w:br/>
            </w:r>
            <w:r>
              <w:rPr>
                <w:rFonts w:ascii="Verdana" w:hAnsi="Verdana"/>
                <w:i/>
                <w:iCs/>
                <w:color w:val="409470"/>
                <w:sz w:val="18"/>
                <w:szCs w:val="18"/>
              </w:rPr>
              <w:t>Mais consommé en excès , comme tout aliment gras, il peut être indigeste</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28</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50 g de chips apportent autant de graisse que 2 cuillère à soupe d'huile</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FFFFFF"/>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29</w:t>
            </w:r>
          </w:p>
        </w:tc>
        <w:tc>
          <w:tcPr>
            <w:tcW w:w="3750" w:type="pct"/>
            <w:gridSpan w:val="2"/>
            <w:shd w:val="clear" w:color="auto" w:fill="FFFFFF"/>
            <w:vAlign w:val="center"/>
          </w:tcPr>
          <w:p w:rsidR="00433FB9" w:rsidRDefault="00433FB9" w:rsidP="007572CA">
            <w:pPr>
              <w:rPr>
                <w:rFonts w:ascii="Verdana" w:hAnsi="Verdana"/>
                <w:color w:val="000000"/>
                <w:sz w:val="18"/>
                <w:szCs w:val="18"/>
              </w:rPr>
            </w:pPr>
            <w:r>
              <w:rPr>
                <w:rFonts w:ascii="Verdana" w:hAnsi="Verdana"/>
                <w:color w:val="000000"/>
                <w:sz w:val="18"/>
                <w:szCs w:val="18"/>
              </w:rPr>
              <w:t>La cuisson à la vapeur est la meilleure façon de préserver les légumes</w:t>
            </w:r>
            <w:r>
              <w:rPr>
                <w:rFonts w:ascii="Verdana" w:hAnsi="Verdana"/>
                <w:color w:val="000000"/>
                <w:sz w:val="18"/>
                <w:szCs w:val="18"/>
              </w:rPr>
              <w:br/>
            </w:r>
            <w:r>
              <w:rPr>
                <w:rFonts w:ascii="Verdana" w:hAnsi="Verdana"/>
                <w:i/>
                <w:iCs/>
                <w:color w:val="409470"/>
                <w:sz w:val="18"/>
                <w:szCs w:val="18"/>
              </w:rPr>
              <w:t>Une cuisson rapide à l'autocuiseur, préserve le goût et la valeur nutritive des aliments</w:t>
            </w:r>
          </w:p>
        </w:tc>
        <w:tc>
          <w:tcPr>
            <w:tcW w:w="500" w:type="pct"/>
            <w:gridSpan w:val="2"/>
            <w:shd w:val="clear" w:color="auto" w:fill="FFFFFF"/>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r w:rsidR="00433FB9" w:rsidTr="00E52AA2">
        <w:trPr>
          <w:tblCellSpacing w:w="0" w:type="dxa"/>
          <w:jc w:val="center"/>
        </w:trPr>
        <w:tc>
          <w:tcPr>
            <w:tcW w:w="250" w:type="pct"/>
            <w:shd w:val="clear" w:color="auto" w:fill="CCCCCC"/>
            <w:vAlign w:val="center"/>
          </w:tcPr>
          <w:p w:rsidR="00433FB9" w:rsidRDefault="00433FB9" w:rsidP="00E52AA2">
            <w:pPr>
              <w:jc w:val="both"/>
              <w:rPr>
                <w:rFonts w:ascii="Verdana" w:hAnsi="Verdana"/>
                <w:color w:val="000000"/>
                <w:sz w:val="18"/>
                <w:szCs w:val="18"/>
              </w:rPr>
            </w:pPr>
            <w:r>
              <w:rPr>
                <w:rFonts w:ascii="Verdana" w:hAnsi="Verdana"/>
                <w:color w:val="409470"/>
                <w:sz w:val="18"/>
                <w:szCs w:val="18"/>
              </w:rPr>
              <w:t>30</w:t>
            </w:r>
          </w:p>
        </w:tc>
        <w:tc>
          <w:tcPr>
            <w:tcW w:w="3750" w:type="pct"/>
            <w:gridSpan w:val="2"/>
            <w:shd w:val="clear" w:color="auto" w:fill="CCCCCC"/>
            <w:vAlign w:val="center"/>
          </w:tcPr>
          <w:p w:rsidR="00433FB9" w:rsidRDefault="00433FB9" w:rsidP="007572CA">
            <w:pPr>
              <w:rPr>
                <w:rFonts w:ascii="Verdana" w:hAnsi="Verdana"/>
                <w:color w:val="000000"/>
                <w:sz w:val="18"/>
                <w:szCs w:val="18"/>
              </w:rPr>
            </w:pPr>
            <w:r>
              <w:rPr>
                <w:rFonts w:ascii="Verdana" w:hAnsi="Verdana"/>
                <w:color w:val="000000"/>
                <w:sz w:val="18"/>
                <w:szCs w:val="18"/>
              </w:rPr>
              <w:t>L'eau est la seule boisson indispensable</w:t>
            </w:r>
            <w:r>
              <w:rPr>
                <w:rFonts w:ascii="Verdana" w:hAnsi="Verdana"/>
                <w:color w:val="000000"/>
                <w:sz w:val="18"/>
                <w:szCs w:val="18"/>
              </w:rPr>
              <w:br/>
            </w:r>
            <w:r>
              <w:rPr>
                <w:rFonts w:ascii="Verdana" w:hAnsi="Verdana"/>
                <w:i/>
                <w:iCs/>
                <w:color w:val="409470"/>
                <w:sz w:val="18"/>
                <w:szCs w:val="18"/>
              </w:rPr>
              <w:t>Il convient d'en consommer 1.5 l / jour</w:t>
            </w:r>
          </w:p>
        </w:tc>
        <w:tc>
          <w:tcPr>
            <w:tcW w:w="500" w:type="pct"/>
            <w:gridSpan w:val="2"/>
            <w:shd w:val="clear" w:color="auto" w:fill="CCCCCC"/>
            <w:vAlign w:val="center"/>
          </w:tcPr>
          <w:p w:rsidR="00433FB9" w:rsidRDefault="00433FB9" w:rsidP="00E52AA2">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E52AA2">
            <w:pPr>
              <w:jc w:val="center"/>
              <w:rPr>
                <w:rFonts w:ascii="Verdana" w:hAnsi="Verdana"/>
                <w:color w:val="000000"/>
                <w:sz w:val="18"/>
                <w:szCs w:val="18"/>
              </w:rPr>
            </w:pPr>
            <w:r>
              <w:rPr>
                <w:rFonts w:ascii="Verdana" w:hAnsi="Verdana"/>
                <w:color w:val="409470"/>
                <w:sz w:val="18"/>
                <w:szCs w:val="18"/>
              </w:rPr>
              <w:t>oui</w:t>
            </w:r>
          </w:p>
        </w:tc>
      </w:tr>
    </w:tbl>
    <w:p w:rsidR="00433FB9" w:rsidRPr="00D02DC8" w:rsidRDefault="00433FB9" w:rsidP="00B84882">
      <w:pPr>
        <w:jc w:val="both"/>
        <w:rPr>
          <w:rFonts w:ascii="Verdana" w:hAnsi="Verdana"/>
          <w:lang w:val="nl-NL"/>
        </w:rPr>
      </w:pPr>
    </w:p>
    <w:p w:rsidR="00433FB9" w:rsidRPr="00D02DC8" w:rsidRDefault="00433FB9" w:rsidP="00B84882">
      <w:pPr>
        <w:jc w:val="both"/>
        <w:rPr>
          <w:rFonts w:ascii="Verdana" w:hAnsi="Verdana"/>
          <w:lang w:val="nl-NL"/>
        </w:rPr>
      </w:pPr>
    </w:p>
    <w:p w:rsidR="00433FB9" w:rsidRDefault="00433FB9">
      <w:pPr>
        <w:suppressAutoHyphens w:val="0"/>
        <w:rPr>
          <w:rFonts w:ascii="Verdana" w:hAnsi="Verdana"/>
          <w:sz w:val="48"/>
          <w:szCs w:val="48"/>
          <w:lang w:val="nl-NL"/>
        </w:rPr>
      </w:pPr>
      <w:r>
        <w:rPr>
          <w:rFonts w:ascii="Verdana" w:hAnsi="Verdana"/>
          <w:sz w:val="48"/>
          <w:szCs w:val="48"/>
          <w:lang w:val="nl-NL"/>
        </w:rPr>
        <w:br w:type="page"/>
      </w:r>
    </w:p>
    <w:p w:rsidR="00433FB9" w:rsidRPr="00AC2EF2" w:rsidRDefault="00433FB9" w:rsidP="00B84882">
      <w:pPr>
        <w:jc w:val="both"/>
        <w:rPr>
          <w:rFonts w:ascii="Verdana" w:hAnsi="Verdana"/>
          <w:sz w:val="48"/>
          <w:szCs w:val="48"/>
          <w:lang w:val="nl-NL"/>
        </w:rPr>
      </w:pPr>
    </w:p>
    <w:p w:rsidR="00433FB9" w:rsidRPr="00E728C7" w:rsidRDefault="00433FB9" w:rsidP="00B84882">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8"/>
          <w:lang w:val="nl-NL"/>
        </w:rPr>
      </w:pPr>
      <w:r>
        <w:rPr>
          <w:rFonts w:ascii="Verdana" w:hAnsi="Verdana"/>
          <w:sz w:val="28"/>
          <w:szCs w:val="28"/>
          <w:lang w:val="fr-BE"/>
        </w:rPr>
        <w:t xml:space="preserve">7. </w:t>
      </w:r>
      <w:r>
        <w:rPr>
          <w:rFonts w:ascii="Verdana" w:hAnsi="Verdana"/>
          <w:sz w:val="28"/>
          <w:szCs w:val="28"/>
          <w:lang w:val="fr-BE"/>
        </w:rPr>
        <w:tab/>
      </w:r>
      <w:bookmarkStart w:id="6" w:name="quizz7"/>
      <w:bookmarkEnd w:id="6"/>
      <w:r w:rsidRPr="00E728C7">
        <w:rPr>
          <w:rFonts w:ascii="Verdana" w:hAnsi="Verdana"/>
          <w:sz w:val="28"/>
          <w:lang w:val="nl-NL"/>
        </w:rPr>
        <w:t xml:space="preserve">QUIZZ </w:t>
      </w:r>
      <w:r>
        <w:rPr>
          <w:rFonts w:ascii="Verdana" w:hAnsi="Verdana"/>
          <w:sz w:val="28"/>
          <w:lang w:val="nl-NL"/>
        </w:rPr>
        <w:t xml:space="preserve">: </w:t>
      </w:r>
      <w:r w:rsidRPr="00E728C7">
        <w:rPr>
          <w:rFonts w:ascii="Verdana" w:hAnsi="Verdana"/>
          <w:sz w:val="28"/>
          <w:lang w:val="nl-NL"/>
        </w:rPr>
        <w:t>VLEES</w:t>
      </w:r>
    </w:p>
    <w:p w:rsidR="00433FB9" w:rsidRDefault="00433FB9" w:rsidP="00B84882">
      <w:pPr>
        <w:jc w:val="both"/>
        <w:rPr>
          <w:rFonts w:ascii="Verdana" w:hAnsi="Verdana"/>
          <w:lang w:val="nl-NL"/>
        </w:rPr>
      </w:pPr>
    </w:p>
    <w:p w:rsidR="00433FB9" w:rsidRPr="00674D74" w:rsidRDefault="00433FB9" w:rsidP="00B84882">
      <w:pPr>
        <w:jc w:val="both"/>
        <w:rPr>
          <w:rFonts w:ascii="Verdana" w:hAnsi="Verdana"/>
          <w:b/>
          <w:sz w:val="28"/>
          <w:szCs w:val="28"/>
          <w:lang w:val="nl-NL"/>
        </w:rPr>
      </w:pPr>
      <w:r w:rsidRPr="00674D74">
        <w:rPr>
          <w:rFonts w:ascii="Verdana" w:hAnsi="Verdana"/>
          <w:b/>
          <w:sz w:val="28"/>
          <w:szCs w:val="28"/>
          <w:lang w:val="nl-NL"/>
        </w:rPr>
        <w:t>De antwoorden volledige antwoorden zijn te vinden op volgende website :</w:t>
      </w:r>
    </w:p>
    <w:p w:rsidR="00433FB9" w:rsidRPr="00B15872" w:rsidRDefault="00433FB9" w:rsidP="00B84882">
      <w:pPr>
        <w:jc w:val="both"/>
        <w:rPr>
          <w:lang w:val="nl-NL"/>
        </w:rPr>
      </w:pPr>
    </w:p>
    <w:p w:rsidR="00433FB9" w:rsidRPr="00B15872" w:rsidRDefault="00433FB9" w:rsidP="00B84882">
      <w:pPr>
        <w:jc w:val="both"/>
        <w:rPr>
          <w:rFonts w:ascii="Verdana" w:hAnsi="Verdana"/>
          <w:lang w:val="nl-NL"/>
        </w:rPr>
      </w:pPr>
      <w:hyperlink r:id="rId7" w:history="1">
        <w:r w:rsidRPr="00B15872">
          <w:rPr>
            <w:rStyle w:val="Hyperlink"/>
            <w:rFonts w:ascii="Verdana" w:hAnsi="Verdana"/>
            <w:lang w:val="nl-NL"/>
          </w:rPr>
          <w:t>http://www.ecoline.org/verde/publicaties/50vragen/</w:t>
        </w:r>
      </w:hyperlink>
    </w:p>
    <w:p w:rsidR="00433FB9" w:rsidRPr="00B15872" w:rsidRDefault="00433FB9" w:rsidP="00B84882">
      <w:pPr>
        <w:jc w:val="both"/>
        <w:rPr>
          <w:rFonts w:ascii="Verdana" w:hAnsi="Verdana"/>
          <w:lang w:val="nl-NL"/>
        </w:rPr>
      </w:pPr>
    </w:p>
    <w:p w:rsidR="00433FB9" w:rsidRPr="00674D74" w:rsidRDefault="00433FB9" w:rsidP="00B84882">
      <w:pPr>
        <w:jc w:val="both"/>
        <w:rPr>
          <w:rFonts w:ascii="Verdana" w:hAnsi="Verdana"/>
          <w:b/>
          <w:lang w:val="nl-NL"/>
        </w:rPr>
      </w:pPr>
      <w:r w:rsidRPr="00674D74">
        <w:rPr>
          <w:rFonts w:ascii="Verdana" w:hAnsi="Verdana"/>
          <w:b/>
          <w:lang w:val="nl-NL"/>
        </w:rPr>
        <w:t>Gelieve op de hyperlink te klikken om het antwoord te vinden.</w:t>
      </w:r>
    </w:p>
    <w:p w:rsidR="00433FB9" w:rsidRPr="00674D74" w:rsidRDefault="00433FB9" w:rsidP="00B84882">
      <w:pPr>
        <w:jc w:val="both"/>
        <w:rPr>
          <w:rFonts w:ascii="Verdana" w:hAnsi="Verdana"/>
          <w:lang w:val="nl-NL"/>
        </w:rPr>
      </w:pPr>
    </w:p>
    <w:p w:rsidR="00433FB9" w:rsidRDefault="00433FB9" w:rsidP="00B84882">
      <w:pPr>
        <w:tabs>
          <w:tab w:val="left" w:pos="1134"/>
        </w:tabs>
        <w:spacing w:after="60"/>
        <w:ind w:right="-432"/>
        <w:jc w:val="both"/>
        <w:rPr>
          <w:rFonts w:ascii="Verdana" w:hAnsi="Verdana"/>
          <w:lang w:val="nl-NL"/>
        </w:rPr>
      </w:pPr>
      <w:r>
        <w:rPr>
          <w:rFonts w:ascii="Verdana" w:hAnsi="Verdana"/>
          <w:lang w:val="nl-NL"/>
        </w:rPr>
        <w:t xml:space="preserve">Vraag 1: </w:t>
      </w:r>
      <w:r>
        <w:rPr>
          <w:rFonts w:ascii="Verdana" w:hAnsi="Verdana"/>
          <w:lang w:val="nl-NL"/>
        </w:rPr>
        <w:tab/>
      </w:r>
      <w:hyperlink r:id="rId8" w:anchor="vraag" w:history="1">
        <w:r w:rsidRPr="00566037">
          <w:rPr>
            <w:rStyle w:val="Hyperlink"/>
            <w:rFonts w:ascii="Verdana" w:hAnsi="Verdana"/>
            <w:lang w:val="nl-NL"/>
          </w:rPr>
          <w:t>http://www.ecoline.org/verde/publicaties/50vragen/vraag01.shtml#vraag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 xml:space="preserve">Vraag 2: </w:t>
      </w:r>
      <w:r>
        <w:rPr>
          <w:rFonts w:ascii="Verdana" w:hAnsi="Verdana"/>
          <w:lang w:val="nl-NL"/>
        </w:rPr>
        <w:tab/>
      </w:r>
      <w:hyperlink r:id="rId9" w:anchor="vraag" w:history="1">
        <w:r w:rsidRPr="00566037">
          <w:rPr>
            <w:rStyle w:val="Hyperlink"/>
            <w:rFonts w:ascii="Verdana" w:hAnsi="Verdana"/>
            <w:lang w:val="nl-NL"/>
          </w:rPr>
          <w:t>http://www.ecoline.org/verde/publicaties/50vragen/vraag02.shtml#vraag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3:</w:t>
      </w:r>
      <w:r>
        <w:rPr>
          <w:rFonts w:ascii="Verdana" w:hAnsi="Verdana"/>
          <w:lang w:val="nl-NL"/>
        </w:rPr>
        <w:tab/>
      </w:r>
      <w:hyperlink r:id="rId10" w:anchor="vraag" w:history="1">
        <w:r w:rsidRPr="00566037">
          <w:rPr>
            <w:rStyle w:val="Hyperlink"/>
            <w:rFonts w:ascii="Verdana" w:hAnsi="Verdana"/>
            <w:lang w:val="nl-NL"/>
          </w:rPr>
          <w:t>http://www.ecoline.org/verde/publicaties/50vragen/vraag03.shtml#vraag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w:t>
      </w:r>
      <w:r>
        <w:rPr>
          <w:rFonts w:ascii="Verdana" w:hAnsi="Verdana"/>
          <w:lang w:val="nl-NL"/>
        </w:rPr>
        <w:tab/>
      </w:r>
      <w:hyperlink r:id="rId11" w:anchor="vraag" w:history="1">
        <w:r w:rsidRPr="00566037">
          <w:rPr>
            <w:rStyle w:val="Hyperlink"/>
            <w:rFonts w:ascii="Verdana" w:hAnsi="Verdana"/>
            <w:lang w:val="nl-NL"/>
          </w:rPr>
          <w:t>http://www.ecoline.org/verde/publicaties/50vragen/vraag04.shtml#vraag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5:</w:t>
      </w:r>
      <w:r>
        <w:rPr>
          <w:rFonts w:ascii="Verdana" w:hAnsi="Verdana"/>
          <w:lang w:val="nl-NL"/>
        </w:rPr>
        <w:tab/>
      </w:r>
      <w:hyperlink r:id="rId12" w:anchor="vraag" w:history="1">
        <w:r w:rsidRPr="00566037">
          <w:rPr>
            <w:rStyle w:val="Hyperlink"/>
            <w:rFonts w:ascii="Verdana" w:hAnsi="Verdana"/>
            <w:lang w:val="nl-NL"/>
          </w:rPr>
          <w:t>http://www.ecoline.org/verde/publicaties/50vragen/vraag05.shtml#vraag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6:</w:t>
      </w:r>
      <w:r>
        <w:rPr>
          <w:rFonts w:ascii="Verdana" w:hAnsi="Verdana"/>
          <w:lang w:val="nl-NL"/>
        </w:rPr>
        <w:tab/>
      </w:r>
      <w:hyperlink r:id="rId13" w:anchor="vraag" w:history="1">
        <w:r w:rsidRPr="00566037">
          <w:rPr>
            <w:rStyle w:val="Hyperlink"/>
            <w:rFonts w:ascii="Verdana" w:hAnsi="Verdana"/>
            <w:lang w:val="nl-NL"/>
          </w:rPr>
          <w:t>http://www.ecoline.org/verde/publicaties/50vragen/vraag06.shtml#vraag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7:</w:t>
      </w:r>
      <w:r>
        <w:rPr>
          <w:rFonts w:ascii="Verdana" w:hAnsi="Verdana"/>
          <w:lang w:val="nl-NL"/>
        </w:rPr>
        <w:tab/>
      </w:r>
      <w:hyperlink r:id="rId14" w:anchor="vraag" w:history="1">
        <w:r w:rsidRPr="00566037">
          <w:rPr>
            <w:rStyle w:val="Hyperlink"/>
            <w:rFonts w:ascii="Verdana" w:hAnsi="Verdana"/>
            <w:lang w:val="nl-NL"/>
          </w:rPr>
          <w:t>http://www.ecoline.org/verde/publicaties/50vragen/vraag07.shtml#vraag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8:</w:t>
      </w:r>
      <w:r>
        <w:rPr>
          <w:rFonts w:ascii="Verdana" w:hAnsi="Verdana"/>
          <w:lang w:val="nl-NL"/>
        </w:rPr>
        <w:tab/>
      </w:r>
      <w:hyperlink r:id="rId15" w:anchor="vraag" w:history="1">
        <w:r w:rsidRPr="00566037">
          <w:rPr>
            <w:rStyle w:val="Hyperlink"/>
            <w:rFonts w:ascii="Verdana" w:hAnsi="Verdana"/>
            <w:lang w:val="nl-NL"/>
          </w:rPr>
          <w:t>http://www.ecoline.org/verde/publicaties/50vragen/vraag08.shtml#vraag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9:</w:t>
      </w:r>
      <w:r>
        <w:rPr>
          <w:rFonts w:ascii="Verdana" w:hAnsi="Verdana"/>
          <w:lang w:val="nl-NL"/>
        </w:rPr>
        <w:tab/>
      </w:r>
      <w:hyperlink r:id="rId16" w:anchor="vraag" w:history="1">
        <w:r w:rsidRPr="00566037">
          <w:rPr>
            <w:rStyle w:val="Hyperlink"/>
            <w:rFonts w:ascii="Verdana" w:hAnsi="Verdana"/>
            <w:lang w:val="nl-NL"/>
          </w:rPr>
          <w:t>http://www.ecoline.org/verde/publicaties/50vragen/vraag09.shtml#vraag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10:</w:t>
      </w:r>
      <w:r w:rsidRPr="00DB1712">
        <w:rPr>
          <w:lang w:val="nl-NL"/>
        </w:rPr>
        <w:t xml:space="preserve"> </w:t>
      </w:r>
      <w:r>
        <w:rPr>
          <w:lang w:val="nl-NL"/>
        </w:rPr>
        <w:tab/>
      </w:r>
      <w:hyperlink r:id="rId17" w:anchor="vraag" w:history="1">
        <w:r w:rsidRPr="00566037">
          <w:rPr>
            <w:rStyle w:val="Hyperlink"/>
            <w:rFonts w:ascii="Verdana" w:hAnsi="Verdana"/>
            <w:lang w:val="nl-NL"/>
          </w:rPr>
          <w:t>http://www.ecoline.org/verde/publicaties/50vragen/vraag10.shtml#vraag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11:</w:t>
      </w:r>
      <w:r>
        <w:rPr>
          <w:rFonts w:ascii="Verdana" w:hAnsi="Verdana"/>
          <w:lang w:val="nl-NL"/>
        </w:rPr>
        <w:tab/>
      </w:r>
      <w:hyperlink r:id="rId18" w:anchor="vraag" w:history="1">
        <w:r w:rsidRPr="00566037">
          <w:rPr>
            <w:rStyle w:val="Hyperlink"/>
            <w:rFonts w:ascii="Verdana" w:hAnsi="Verdana"/>
            <w:lang w:val="nl-NL"/>
          </w:rPr>
          <w:t>http://www.ecoline.org/verde/publicaties/50vragen/vraag11.shtml#vraag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12:</w:t>
      </w:r>
      <w:r>
        <w:rPr>
          <w:rFonts w:ascii="Verdana" w:hAnsi="Verdana"/>
          <w:lang w:val="nl-NL"/>
        </w:rPr>
        <w:tab/>
      </w:r>
      <w:hyperlink r:id="rId19" w:anchor="vraag" w:history="1">
        <w:r w:rsidRPr="00566037">
          <w:rPr>
            <w:rStyle w:val="Hyperlink"/>
            <w:rFonts w:ascii="Verdana" w:hAnsi="Verdana"/>
            <w:lang w:val="nl-NL"/>
          </w:rPr>
          <w:t>http://www.ecoline.org/verde/publicaties/50vragen/vraag12.shtml#vraag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13:</w:t>
      </w:r>
      <w:r>
        <w:rPr>
          <w:rFonts w:ascii="Verdana" w:hAnsi="Verdana"/>
          <w:lang w:val="nl-NL"/>
        </w:rPr>
        <w:tab/>
      </w:r>
      <w:hyperlink r:id="rId20" w:anchor="vraag" w:history="1">
        <w:r w:rsidRPr="00566037">
          <w:rPr>
            <w:rStyle w:val="Hyperlink"/>
            <w:rFonts w:ascii="Verdana" w:hAnsi="Verdana"/>
            <w:lang w:val="nl-NL"/>
          </w:rPr>
          <w:t>http://www.ecoline.org/verde/publicaties/50vragen/vraag13.shtml#vraag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14:</w:t>
      </w:r>
      <w:r>
        <w:rPr>
          <w:rFonts w:ascii="Verdana" w:hAnsi="Verdana"/>
          <w:lang w:val="nl-NL"/>
        </w:rPr>
        <w:tab/>
      </w:r>
      <w:hyperlink r:id="rId21" w:anchor="vraag" w:history="1">
        <w:r w:rsidRPr="00566037">
          <w:rPr>
            <w:rStyle w:val="Hyperlink"/>
            <w:rFonts w:ascii="Verdana" w:hAnsi="Verdana"/>
            <w:lang w:val="nl-NL"/>
          </w:rPr>
          <w:t>http://www.ecoline.org/verde/publicaties/50vragen/vraag14.shtml#vraag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15:</w:t>
      </w:r>
      <w:r>
        <w:rPr>
          <w:rFonts w:ascii="Verdana" w:hAnsi="Verdana"/>
          <w:lang w:val="nl-NL"/>
        </w:rPr>
        <w:tab/>
      </w:r>
      <w:hyperlink r:id="rId22" w:anchor="vraag" w:history="1">
        <w:r w:rsidRPr="00566037">
          <w:rPr>
            <w:rStyle w:val="Hyperlink"/>
            <w:rFonts w:ascii="Verdana" w:hAnsi="Verdana"/>
            <w:lang w:val="nl-NL"/>
          </w:rPr>
          <w:t>http://www.ecoline.org/verde/publicaties/50vragen/vraag15.shtml#vraag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16:</w:t>
      </w:r>
      <w:r>
        <w:rPr>
          <w:rFonts w:ascii="Verdana" w:hAnsi="Verdana"/>
          <w:lang w:val="nl-NL"/>
        </w:rPr>
        <w:tab/>
      </w:r>
      <w:hyperlink r:id="rId23" w:anchor="vraag" w:history="1">
        <w:r w:rsidRPr="00566037">
          <w:rPr>
            <w:rStyle w:val="Hyperlink"/>
            <w:rFonts w:ascii="Verdana" w:hAnsi="Verdana"/>
            <w:lang w:val="nl-NL"/>
          </w:rPr>
          <w:t>http://www.ecoline.org/verde/publicaties/50vragen/vraag16.shtml#vraag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17:</w:t>
      </w:r>
      <w:r>
        <w:rPr>
          <w:rFonts w:ascii="Verdana" w:hAnsi="Verdana"/>
          <w:lang w:val="nl-NL"/>
        </w:rPr>
        <w:tab/>
      </w:r>
      <w:hyperlink r:id="rId24" w:anchor="vraag" w:history="1">
        <w:r w:rsidRPr="00566037">
          <w:rPr>
            <w:rStyle w:val="Hyperlink"/>
            <w:rFonts w:ascii="Verdana" w:hAnsi="Verdana"/>
            <w:lang w:val="nl-NL"/>
          </w:rPr>
          <w:t>http://www.ecoline.org/verde/publicaties/50vragen/vraag17.shtml#vraag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18:</w:t>
      </w:r>
      <w:r>
        <w:rPr>
          <w:rFonts w:ascii="Verdana" w:hAnsi="Verdana"/>
          <w:lang w:val="nl-NL"/>
        </w:rPr>
        <w:tab/>
      </w:r>
      <w:hyperlink r:id="rId25" w:anchor="vraag" w:history="1">
        <w:r w:rsidRPr="00566037">
          <w:rPr>
            <w:rStyle w:val="Hyperlink"/>
            <w:rFonts w:ascii="Verdana" w:hAnsi="Verdana"/>
            <w:lang w:val="nl-NL"/>
          </w:rPr>
          <w:t>http://www.ecoline.org/verde/publicaties/50vragen/vraag18.shtml#vraag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19:</w:t>
      </w:r>
      <w:r>
        <w:rPr>
          <w:rFonts w:ascii="Verdana" w:hAnsi="Verdana"/>
          <w:lang w:val="nl-NL"/>
        </w:rPr>
        <w:tab/>
      </w:r>
      <w:hyperlink r:id="rId26" w:anchor="vraag" w:history="1">
        <w:r w:rsidRPr="00566037">
          <w:rPr>
            <w:rStyle w:val="Hyperlink"/>
            <w:rFonts w:ascii="Verdana" w:hAnsi="Verdana"/>
            <w:lang w:val="nl-NL"/>
          </w:rPr>
          <w:t>http://www.ecoline.org/verde/publicaties/50vragen/vraag19.shtml#vraag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20:</w:t>
      </w:r>
      <w:r>
        <w:rPr>
          <w:rFonts w:ascii="Verdana" w:hAnsi="Verdana"/>
          <w:lang w:val="nl-NL"/>
        </w:rPr>
        <w:tab/>
      </w:r>
      <w:hyperlink r:id="rId27" w:anchor="vraag" w:history="1">
        <w:r w:rsidRPr="00566037">
          <w:rPr>
            <w:rStyle w:val="Hyperlink"/>
            <w:rFonts w:ascii="Verdana" w:hAnsi="Verdana"/>
            <w:lang w:val="nl-NL"/>
          </w:rPr>
          <w:t>http://www.ecoline.org/verde/publicaties/50vragen/vraag20.shtml#vraag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21:</w:t>
      </w:r>
      <w:r w:rsidRPr="00DB1712">
        <w:rPr>
          <w:lang w:val="nl-NL"/>
        </w:rPr>
        <w:t xml:space="preserve"> </w:t>
      </w:r>
      <w:r>
        <w:rPr>
          <w:lang w:val="nl-NL"/>
        </w:rPr>
        <w:tab/>
      </w:r>
      <w:hyperlink r:id="rId28" w:anchor="vraag" w:history="1">
        <w:r w:rsidRPr="00566037">
          <w:rPr>
            <w:rStyle w:val="Hyperlink"/>
            <w:rFonts w:ascii="Verdana" w:hAnsi="Verdana"/>
            <w:lang w:val="nl-NL"/>
          </w:rPr>
          <w:t>http://www.ecoline.org/verde/publicaties/50vragen/vraag21.shtml#vraag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22:</w:t>
      </w:r>
      <w:r>
        <w:rPr>
          <w:rFonts w:ascii="Verdana" w:hAnsi="Verdana"/>
          <w:lang w:val="nl-NL"/>
        </w:rPr>
        <w:tab/>
      </w:r>
      <w:hyperlink r:id="rId29" w:anchor="vraag" w:history="1">
        <w:r w:rsidRPr="00566037">
          <w:rPr>
            <w:rStyle w:val="Hyperlink"/>
            <w:rFonts w:ascii="Verdana" w:hAnsi="Verdana"/>
            <w:lang w:val="nl-NL"/>
          </w:rPr>
          <w:t>http://www.ecoline.org/verde/publicaties/50vragen/vraag22.shtml#vraag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23:</w:t>
      </w:r>
      <w:r>
        <w:rPr>
          <w:rFonts w:ascii="Verdana" w:hAnsi="Verdana"/>
          <w:lang w:val="nl-NL"/>
        </w:rPr>
        <w:tab/>
      </w:r>
      <w:hyperlink r:id="rId30" w:anchor="vraag" w:history="1">
        <w:r w:rsidRPr="00566037">
          <w:rPr>
            <w:rStyle w:val="Hyperlink"/>
            <w:rFonts w:ascii="Verdana" w:hAnsi="Verdana"/>
            <w:lang w:val="nl-NL"/>
          </w:rPr>
          <w:t>http://www.ecoline.org/verde/publicaties/50vragen/vraag23.shtml#vraag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24:</w:t>
      </w:r>
      <w:r>
        <w:rPr>
          <w:rFonts w:ascii="Verdana" w:hAnsi="Verdana"/>
          <w:lang w:val="nl-NL"/>
        </w:rPr>
        <w:tab/>
      </w:r>
      <w:hyperlink r:id="rId31" w:anchor="vraag" w:history="1">
        <w:r w:rsidRPr="00566037">
          <w:rPr>
            <w:rStyle w:val="Hyperlink"/>
            <w:rFonts w:ascii="Verdana" w:hAnsi="Verdana"/>
            <w:lang w:val="nl-NL"/>
          </w:rPr>
          <w:t>http://www.ecoline.org/verde/publicaties/50vragen/vraag24.shtml#vraag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25:</w:t>
      </w:r>
      <w:r>
        <w:rPr>
          <w:rFonts w:ascii="Verdana" w:hAnsi="Verdana"/>
          <w:lang w:val="nl-NL"/>
        </w:rPr>
        <w:tab/>
      </w:r>
      <w:hyperlink r:id="rId32" w:anchor="vraag" w:history="1">
        <w:r w:rsidRPr="00566037">
          <w:rPr>
            <w:rStyle w:val="Hyperlink"/>
            <w:rFonts w:ascii="Verdana" w:hAnsi="Verdana"/>
            <w:lang w:val="nl-NL"/>
          </w:rPr>
          <w:t>http://www.ecoline.org/verde/publicaties/50vragen/vraag25.shtml#vraag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26:</w:t>
      </w:r>
      <w:r>
        <w:rPr>
          <w:rFonts w:ascii="Verdana" w:hAnsi="Verdana"/>
          <w:lang w:val="nl-NL"/>
        </w:rPr>
        <w:tab/>
      </w:r>
      <w:hyperlink r:id="rId33" w:anchor="vraag" w:history="1">
        <w:r w:rsidRPr="00566037">
          <w:rPr>
            <w:rStyle w:val="Hyperlink"/>
            <w:rFonts w:ascii="Verdana" w:hAnsi="Verdana"/>
            <w:lang w:val="nl-NL"/>
          </w:rPr>
          <w:t>http://www.ecoline.org/verde/publicaties/50vragen/vraag26.shtml#vraag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27:</w:t>
      </w:r>
      <w:r>
        <w:rPr>
          <w:rFonts w:ascii="Verdana" w:hAnsi="Verdana"/>
          <w:lang w:val="nl-NL"/>
        </w:rPr>
        <w:tab/>
      </w:r>
      <w:hyperlink r:id="rId34" w:anchor="vraag" w:history="1">
        <w:r w:rsidRPr="00566037">
          <w:rPr>
            <w:rStyle w:val="Hyperlink"/>
            <w:rFonts w:ascii="Verdana" w:hAnsi="Verdana"/>
            <w:lang w:val="nl-NL"/>
          </w:rPr>
          <w:t>http://www.ecoline.org/verde/publicaties/50vragen/vraag27.shtml#vraag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28:</w:t>
      </w:r>
      <w:r>
        <w:rPr>
          <w:rFonts w:ascii="Verdana" w:hAnsi="Verdana"/>
          <w:lang w:val="nl-NL"/>
        </w:rPr>
        <w:tab/>
      </w:r>
      <w:hyperlink r:id="rId35" w:anchor="vraag" w:history="1">
        <w:r w:rsidRPr="00566037">
          <w:rPr>
            <w:rStyle w:val="Hyperlink"/>
            <w:rFonts w:ascii="Verdana" w:hAnsi="Verdana"/>
            <w:lang w:val="nl-NL"/>
          </w:rPr>
          <w:t>http://www.ecoline.org/verde/publicaties/50vragen/vraag28.shtml#vraag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29:</w:t>
      </w:r>
      <w:r>
        <w:rPr>
          <w:rFonts w:ascii="Verdana" w:hAnsi="Verdana"/>
          <w:lang w:val="nl-NL"/>
        </w:rPr>
        <w:tab/>
      </w:r>
      <w:hyperlink r:id="rId36" w:anchor="vraag" w:history="1">
        <w:r w:rsidRPr="00566037">
          <w:rPr>
            <w:rStyle w:val="Hyperlink"/>
            <w:rFonts w:ascii="Verdana" w:hAnsi="Verdana"/>
            <w:lang w:val="nl-NL"/>
          </w:rPr>
          <w:t>http://www.ecoline.org/verde/publicaties/50vragen/vraag29.shtml#vraag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30:</w:t>
      </w:r>
      <w:r>
        <w:rPr>
          <w:rFonts w:ascii="Verdana" w:hAnsi="Verdana"/>
          <w:lang w:val="nl-NL"/>
        </w:rPr>
        <w:tab/>
      </w:r>
      <w:hyperlink r:id="rId37" w:anchor="vraag" w:history="1">
        <w:r w:rsidRPr="00566037">
          <w:rPr>
            <w:rStyle w:val="Hyperlink"/>
            <w:rFonts w:ascii="Verdana" w:hAnsi="Verdana"/>
            <w:lang w:val="nl-NL"/>
          </w:rPr>
          <w:t>http://www.ecoline.org/verde/publicaties/50vragen/vraag30.shtml#vraag</w:t>
        </w:r>
      </w:hyperlink>
    </w:p>
    <w:p w:rsidR="00433FB9" w:rsidRDefault="00433FB9">
      <w:pPr>
        <w:suppressAutoHyphens w:val="0"/>
        <w:rPr>
          <w:rFonts w:ascii="Verdana" w:hAnsi="Verdana"/>
          <w:lang w:val="nl-NL"/>
        </w:rPr>
      </w:pPr>
      <w:r>
        <w:rPr>
          <w:rFonts w:ascii="Verdana" w:hAnsi="Verdana"/>
          <w:lang w:val="nl-NL"/>
        </w:rPr>
        <w:br w:type="page"/>
      </w:r>
    </w:p>
    <w:p w:rsidR="00433FB9" w:rsidRPr="00AC2EF2" w:rsidRDefault="00433FB9" w:rsidP="005C08E0">
      <w:pPr>
        <w:jc w:val="both"/>
        <w:rPr>
          <w:rFonts w:ascii="Verdana" w:hAnsi="Verdana"/>
          <w:sz w:val="48"/>
          <w:szCs w:val="48"/>
          <w:lang w:val="nl-NL"/>
        </w:rPr>
      </w:pPr>
    </w:p>
    <w:p w:rsidR="00433FB9" w:rsidRPr="005C08E0" w:rsidRDefault="00433FB9" w:rsidP="005C08E0">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nl-NL"/>
        </w:rPr>
      </w:pPr>
      <w:r w:rsidRPr="00B15872">
        <w:rPr>
          <w:rFonts w:ascii="Verdana" w:hAnsi="Verdana"/>
          <w:sz w:val="28"/>
          <w:szCs w:val="28"/>
          <w:lang w:val="nl-NL"/>
        </w:rPr>
        <w:t xml:space="preserve">7. </w:t>
      </w:r>
      <w:r w:rsidRPr="00B15872">
        <w:rPr>
          <w:rFonts w:ascii="Verdana" w:hAnsi="Verdana"/>
          <w:sz w:val="28"/>
          <w:szCs w:val="28"/>
          <w:lang w:val="nl-NL"/>
        </w:rPr>
        <w:tab/>
      </w:r>
      <w:r w:rsidRPr="00E728C7">
        <w:rPr>
          <w:rFonts w:ascii="Verdana" w:hAnsi="Verdana"/>
          <w:sz w:val="28"/>
          <w:lang w:val="nl-NL"/>
        </w:rPr>
        <w:t xml:space="preserve">QUIZZ </w:t>
      </w:r>
      <w:r>
        <w:rPr>
          <w:rFonts w:ascii="Verdana" w:hAnsi="Verdana"/>
          <w:sz w:val="28"/>
          <w:lang w:val="nl-NL"/>
        </w:rPr>
        <w:t xml:space="preserve">: </w:t>
      </w:r>
      <w:r w:rsidRPr="00E728C7">
        <w:rPr>
          <w:rFonts w:ascii="Verdana" w:hAnsi="Verdana"/>
          <w:sz w:val="28"/>
          <w:lang w:val="nl-NL"/>
        </w:rPr>
        <w:t>VLEES</w:t>
      </w:r>
      <w:r>
        <w:rPr>
          <w:rFonts w:ascii="Verdana" w:hAnsi="Verdana"/>
          <w:sz w:val="28"/>
          <w:lang w:val="nl-NL"/>
        </w:rPr>
        <w:t xml:space="preserve"> </w:t>
      </w:r>
      <w:r>
        <w:rPr>
          <w:rFonts w:ascii="Verdana" w:hAnsi="Verdana"/>
          <w:i/>
          <w:sz w:val="28"/>
          <w:lang w:val="nl-NL"/>
        </w:rPr>
        <w:t>(vervolg)</w:t>
      </w:r>
    </w:p>
    <w:p w:rsidR="00433FB9" w:rsidRDefault="00433FB9" w:rsidP="005C08E0">
      <w:pPr>
        <w:jc w:val="both"/>
        <w:rPr>
          <w:rFonts w:ascii="Verdana" w:hAnsi="Verdana"/>
          <w:lang w:val="nl-NL"/>
        </w:rPr>
      </w:pPr>
    </w:p>
    <w:p w:rsidR="00433FB9" w:rsidRDefault="00433FB9" w:rsidP="00674D74">
      <w:pPr>
        <w:jc w:val="both"/>
        <w:rPr>
          <w:rFonts w:ascii="Verdana" w:hAnsi="Verdana"/>
          <w:lang w:val="nl-NL"/>
        </w:rPr>
      </w:pPr>
    </w:p>
    <w:p w:rsidR="00433FB9" w:rsidRPr="00674D74" w:rsidRDefault="00433FB9" w:rsidP="00674D74">
      <w:pPr>
        <w:jc w:val="both"/>
        <w:rPr>
          <w:rFonts w:ascii="Verdana" w:hAnsi="Verdana"/>
          <w:b/>
          <w:sz w:val="28"/>
          <w:szCs w:val="28"/>
          <w:lang w:val="nl-NL"/>
        </w:rPr>
      </w:pPr>
      <w:r w:rsidRPr="00674D74">
        <w:rPr>
          <w:rFonts w:ascii="Verdana" w:hAnsi="Verdana"/>
          <w:b/>
          <w:sz w:val="28"/>
          <w:szCs w:val="28"/>
          <w:lang w:val="nl-NL"/>
        </w:rPr>
        <w:t>De antwoorden volledige antwoorden zijn te vinden op volgende website :</w:t>
      </w:r>
    </w:p>
    <w:p w:rsidR="00433FB9" w:rsidRPr="00674D74" w:rsidRDefault="00433FB9" w:rsidP="00674D74">
      <w:pPr>
        <w:jc w:val="both"/>
        <w:rPr>
          <w:lang w:val="nl-NL"/>
        </w:rPr>
      </w:pPr>
    </w:p>
    <w:p w:rsidR="00433FB9" w:rsidRPr="00674D74" w:rsidRDefault="00433FB9" w:rsidP="00674D74">
      <w:pPr>
        <w:jc w:val="both"/>
        <w:rPr>
          <w:rFonts w:ascii="Verdana" w:hAnsi="Verdana"/>
          <w:lang w:val="nl-NL"/>
        </w:rPr>
      </w:pPr>
      <w:hyperlink r:id="rId38" w:history="1">
        <w:r w:rsidRPr="00674D74">
          <w:rPr>
            <w:rStyle w:val="Hyperlink"/>
            <w:rFonts w:ascii="Verdana" w:hAnsi="Verdana"/>
            <w:lang w:val="nl-NL"/>
          </w:rPr>
          <w:t>http://www.ecoline.org/verde/publicaties/50vragen/</w:t>
        </w:r>
      </w:hyperlink>
    </w:p>
    <w:p w:rsidR="00433FB9" w:rsidRPr="00674D74" w:rsidRDefault="00433FB9" w:rsidP="00674D74">
      <w:pPr>
        <w:jc w:val="both"/>
        <w:rPr>
          <w:rFonts w:ascii="Verdana" w:hAnsi="Verdana"/>
          <w:lang w:val="nl-NL"/>
        </w:rPr>
      </w:pPr>
    </w:p>
    <w:p w:rsidR="00433FB9" w:rsidRPr="00674D74" w:rsidRDefault="00433FB9" w:rsidP="00674D74">
      <w:pPr>
        <w:jc w:val="both"/>
        <w:rPr>
          <w:rFonts w:ascii="Verdana" w:hAnsi="Verdana"/>
          <w:b/>
          <w:lang w:val="nl-NL"/>
        </w:rPr>
      </w:pPr>
      <w:r w:rsidRPr="00674D74">
        <w:rPr>
          <w:rFonts w:ascii="Verdana" w:hAnsi="Verdana"/>
          <w:b/>
          <w:lang w:val="nl-NL"/>
        </w:rPr>
        <w:t>Gelieve op de hyperlink te klikken om het antwoord te vinden.</w:t>
      </w:r>
    </w:p>
    <w:p w:rsidR="00433FB9" w:rsidRPr="00674D74" w:rsidRDefault="00433FB9" w:rsidP="00674D74">
      <w:pPr>
        <w:jc w:val="both"/>
        <w:rPr>
          <w:rFonts w:ascii="Verdana" w:hAnsi="Verdana"/>
          <w:lang w:val="nl-NL"/>
        </w:rPr>
      </w:pPr>
    </w:p>
    <w:p w:rsidR="00433FB9" w:rsidRDefault="00433FB9" w:rsidP="00674D74">
      <w:pPr>
        <w:tabs>
          <w:tab w:val="left" w:pos="1134"/>
        </w:tabs>
        <w:spacing w:after="60"/>
        <w:ind w:right="-432"/>
        <w:jc w:val="both"/>
        <w:rPr>
          <w:rFonts w:ascii="Verdana" w:hAnsi="Verdana"/>
          <w:lang w:val="nl-NL"/>
        </w:rPr>
      </w:pPr>
      <w:r>
        <w:rPr>
          <w:rFonts w:ascii="Verdana" w:hAnsi="Verdana"/>
          <w:lang w:val="nl-NL"/>
        </w:rPr>
        <w:t>Vraag 31:</w:t>
      </w:r>
      <w:r>
        <w:rPr>
          <w:rFonts w:ascii="Verdana" w:hAnsi="Verdana"/>
          <w:lang w:val="nl-NL"/>
        </w:rPr>
        <w:tab/>
      </w:r>
      <w:hyperlink r:id="rId39" w:anchor="vraag" w:history="1">
        <w:r w:rsidRPr="00566037">
          <w:rPr>
            <w:rStyle w:val="Hyperlink"/>
            <w:rFonts w:ascii="Verdana" w:hAnsi="Verdana"/>
            <w:lang w:val="nl-NL"/>
          </w:rPr>
          <w:t>http://www.ecoline.org/verde/publicaties/50vragen/vraag31.shtml#vraag</w:t>
        </w:r>
      </w:hyperlink>
    </w:p>
    <w:p w:rsidR="00433FB9" w:rsidRDefault="00433FB9" w:rsidP="00674D74">
      <w:pPr>
        <w:tabs>
          <w:tab w:val="left" w:pos="1134"/>
        </w:tabs>
        <w:spacing w:after="60"/>
        <w:ind w:right="-432"/>
        <w:jc w:val="both"/>
        <w:rPr>
          <w:rFonts w:ascii="Verdana" w:hAnsi="Verdana"/>
          <w:lang w:val="nl-NL"/>
        </w:rPr>
      </w:pPr>
      <w:r>
        <w:rPr>
          <w:rFonts w:ascii="Verdana" w:hAnsi="Verdana"/>
          <w:lang w:val="nl-NL"/>
        </w:rPr>
        <w:t>Vraag 32:</w:t>
      </w:r>
      <w:r>
        <w:rPr>
          <w:rFonts w:ascii="Verdana" w:hAnsi="Verdana"/>
          <w:lang w:val="nl-NL"/>
        </w:rPr>
        <w:tab/>
      </w:r>
      <w:hyperlink r:id="rId40" w:anchor="vraag" w:history="1">
        <w:r w:rsidRPr="00566037">
          <w:rPr>
            <w:rStyle w:val="Hyperlink"/>
            <w:rFonts w:ascii="Verdana" w:hAnsi="Verdana"/>
            <w:lang w:val="nl-NL"/>
          </w:rPr>
          <w:t>http://www.ecoline.org/verde/publicaties/50vragen/vraag32.shtml#vraag</w:t>
        </w:r>
      </w:hyperlink>
    </w:p>
    <w:p w:rsidR="00433FB9" w:rsidRDefault="00433FB9" w:rsidP="00674D74">
      <w:pPr>
        <w:tabs>
          <w:tab w:val="left" w:pos="1134"/>
        </w:tabs>
        <w:spacing w:after="60"/>
        <w:ind w:right="-432"/>
        <w:jc w:val="both"/>
        <w:rPr>
          <w:rFonts w:ascii="Verdana" w:hAnsi="Verdana"/>
          <w:lang w:val="nl-NL"/>
        </w:rPr>
      </w:pPr>
      <w:r>
        <w:rPr>
          <w:rFonts w:ascii="Verdana" w:hAnsi="Verdana"/>
          <w:lang w:val="nl-NL"/>
        </w:rPr>
        <w:t>Vraag 33:</w:t>
      </w:r>
      <w:r>
        <w:rPr>
          <w:rFonts w:ascii="Verdana" w:hAnsi="Verdana"/>
          <w:lang w:val="nl-NL"/>
        </w:rPr>
        <w:tab/>
      </w:r>
      <w:hyperlink r:id="rId41" w:anchor="vraag" w:history="1">
        <w:r w:rsidRPr="00566037">
          <w:rPr>
            <w:rStyle w:val="Hyperlink"/>
            <w:rFonts w:ascii="Verdana" w:hAnsi="Verdana"/>
            <w:lang w:val="nl-NL"/>
          </w:rPr>
          <w:t>http://www.ecoline.org/verde/publicaties/50vragen/vraag33.shtml#vraag</w:t>
        </w:r>
      </w:hyperlink>
    </w:p>
    <w:p w:rsidR="00433FB9" w:rsidRDefault="00433FB9" w:rsidP="00674D74">
      <w:pPr>
        <w:tabs>
          <w:tab w:val="left" w:pos="1134"/>
        </w:tabs>
        <w:spacing w:after="60"/>
        <w:ind w:right="-432"/>
        <w:jc w:val="both"/>
        <w:rPr>
          <w:rFonts w:ascii="Verdana" w:hAnsi="Verdana"/>
          <w:lang w:val="nl-NL"/>
        </w:rPr>
      </w:pPr>
      <w:r>
        <w:rPr>
          <w:rFonts w:ascii="Verdana" w:hAnsi="Verdana"/>
          <w:lang w:val="nl-NL"/>
        </w:rPr>
        <w:t>Vraag 34:</w:t>
      </w:r>
      <w:r>
        <w:rPr>
          <w:rFonts w:ascii="Verdana" w:hAnsi="Verdana"/>
          <w:lang w:val="nl-NL"/>
        </w:rPr>
        <w:tab/>
      </w:r>
      <w:hyperlink r:id="rId42" w:anchor="vraag" w:history="1">
        <w:r w:rsidRPr="00566037">
          <w:rPr>
            <w:rStyle w:val="Hyperlink"/>
            <w:rFonts w:ascii="Verdana" w:hAnsi="Verdana"/>
            <w:lang w:val="nl-NL"/>
          </w:rPr>
          <w:t>http://www.ecoline.org/verde/publicaties/50vragen/vraag34.shtml#vraag</w:t>
        </w:r>
      </w:hyperlink>
    </w:p>
    <w:p w:rsidR="00433FB9" w:rsidRDefault="00433FB9" w:rsidP="00674D74">
      <w:pPr>
        <w:tabs>
          <w:tab w:val="left" w:pos="1134"/>
        </w:tabs>
        <w:spacing w:after="60"/>
        <w:ind w:right="-432"/>
        <w:jc w:val="both"/>
        <w:rPr>
          <w:rFonts w:ascii="Verdana" w:hAnsi="Verdana"/>
          <w:lang w:val="nl-NL"/>
        </w:rPr>
      </w:pPr>
      <w:r>
        <w:rPr>
          <w:rFonts w:ascii="Verdana" w:hAnsi="Verdana"/>
          <w:lang w:val="nl-NL"/>
        </w:rPr>
        <w:t>Vraag 35:</w:t>
      </w:r>
      <w:r>
        <w:rPr>
          <w:rFonts w:ascii="Verdana" w:hAnsi="Verdana"/>
          <w:lang w:val="nl-NL"/>
        </w:rPr>
        <w:tab/>
      </w:r>
      <w:hyperlink r:id="rId43" w:anchor="vraag" w:history="1">
        <w:r w:rsidRPr="00566037">
          <w:rPr>
            <w:rStyle w:val="Hyperlink"/>
            <w:rFonts w:ascii="Verdana" w:hAnsi="Verdana"/>
            <w:lang w:val="nl-NL"/>
          </w:rPr>
          <w:t>http://www.ecoline.org/verde/publicaties/50vragen/vraag35.shtml#vraag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36:</w:t>
      </w:r>
      <w:r>
        <w:rPr>
          <w:rFonts w:ascii="Verdana" w:hAnsi="Verdana"/>
          <w:lang w:val="nl-NL"/>
        </w:rPr>
        <w:tab/>
      </w:r>
      <w:hyperlink r:id="rId44" w:anchor="vraag" w:history="1">
        <w:r w:rsidRPr="00566037">
          <w:rPr>
            <w:rStyle w:val="Hyperlink"/>
            <w:rFonts w:ascii="Verdana" w:hAnsi="Verdana"/>
            <w:lang w:val="nl-NL"/>
          </w:rPr>
          <w:t>http://www.ecoline.org/verde/publicaties/50vragen/vraag36.shtml#vraag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37:</w:t>
      </w:r>
      <w:r>
        <w:rPr>
          <w:rFonts w:ascii="Verdana" w:hAnsi="Verdana"/>
          <w:lang w:val="nl-NL"/>
        </w:rPr>
        <w:tab/>
      </w:r>
      <w:hyperlink r:id="rId45" w:anchor="vraag" w:history="1">
        <w:r w:rsidRPr="00566037">
          <w:rPr>
            <w:rStyle w:val="Hyperlink"/>
            <w:rFonts w:ascii="Verdana" w:hAnsi="Verdana"/>
            <w:lang w:val="nl-NL"/>
          </w:rPr>
          <w:t>http://www.ecoline.org/verde/publicaties/50vragen/vraag37.shtml#vraag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38:</w:t>
      </w:r>
      <w:r>
        <w:rPr>
          <w:rFonts w:ascii="Verdana" w:hAnsi="Verdana"/>
          <w:lang w:val="nl-NL"/>
        </w:rPr>
        <w:tab/>
      </w:r>
      <w:hyperlink r:id="rId46" w:anchor="vraag" w:history="1">
        <w:r w:rsidRPr="00566037">
          <w:rPr>
            <w:rStyle w:val="Hyperlink"/>
            <w:rFonts w:ascii="Verdana" w:hAnsi="Verdana"/>
            <w:lang w:val="nl-NL"/>
          </w:rPr>
          <w:t>http://www.ecoline.org/verde/publicaties/50vragen/vraag38.shtml#vraag</w:t>
        </w:r>
      </w:hyperlink>
    </w:p>
    <w:p w:rsidR="00433FB9" w:rsidRPr="00144F87" w:rsidRDefault="00433FB9" w:rsidP="00B84882">
      <w:pPr>
        <w:tabs>
          <w:tab w:val="left" w:pos="1134"/>
        </w:tabs>
        <w:spacing w:after="60"/>
        <w:ind w:right="-432"/>
        <w:jc w:val="both"/>
        <w:rPr>
          <w:lang w:val="nl-NL"/>
        </w:rPr>
      </w:pPr>
      <w:r>
        <w:rPr>
          <w:rFonts w:ascii="Verdana" w:hAnsi="Verdana"/>
          <w:lang w:val="nl-NL"/>
        </w:rPr>
        <w:t>Vraag 39:</w:t>
      </w:r>
      <w:r>
        <w:rPr>
          <w:rFonts w:ascii="Verdana" w:hAnsi="Verdana"/>
          <w:lang w:val="nl-NL"/>
        </w:rPr>
        <w:tab/>
      </w:r>
      <w:hyperlink r:id="rId47" w:anchor="vraag" w:history="1">
        <w:r w:rsidRPr="00566037">
          <w:rPr>
            <w:rStyle w:val="Hyperlink"/>
            <w:rFonts w:ascii="Verdana" w:hAnsi="Verdana"/>
            <w:lang w:val="nl-NL"/>
          </w:rPr>
          <w:t>http://www.ecoline.org/verde/publicaties/50vragen/vraag39.shtml#vraag</w:t>
        </w:r>
      </w:hyperlink>
    </w:p>
    <w:p w:rsidR="00433FB9" w:rsidRDefault="00433FB9">
      <w:pPr>
        <w:suppressAutoHyphens w:val="0"/>
        <w:rPr>
          <w:rFonts w:ascii="Verdana" w:hAnsi="Verdana"/>
          <w:sz w:val="48"/>
          <w:szCs w:val="48"/>
          <w:lang w:val="nl-NL"/>
        </w:rPr>
      </w:pPr>
      <w:r>
        <w:rPr>
          <w:rFonts w:ascii="Verdana" w:hAnsi="Verdana"/>
          <w:sz w:val="48"/>
          <w:szCs w:val="48"/>
          <w:lang w:val="nl-NL"/>
        </w:rPr>
        <w:br w:type="page"/>
      </w:r>
    </w:p>
    <w:p w:rsidR="00433FB9" w:rsidRPr="00AC2EF2" w:rsidRDefault="00433FB9" w:rsidP="006E7520">
      <w:pPr>
        <w:jc w:val="both"/>
        <w:rPr>
          <w:rFonts w:ascii="Verdana" w:hAnsi="Verdana"/>
          <w:sz w:val="48"/>
          <w:szCs w:val="48"/>
          <w:lang w:val="nl-NL"/>
        </w:rPr>
      </w:pPr>
    </w:p>
    <w:p w:rsidR="00433FB9" w:rsidRPr="006E7520" w:rsidRDefault="00433FB9" w:rsidP="006E7520">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fr-BE"/>
        </w:rPr>
      </w:pPr>
      <w:r>
        <w:rPr>
          <w:rFonts w:ascii="Verdana" w:hAnsi="Verdana"/>
          <w:sz w:val="28"/>
          <w:szCs w:val="28"/>
          <w:lang w:val="fr-BE"/>
        </w:rPr>
        <w:t xml:space="preserve">8. </w:t>
      </w:r>
      <w:r>
        <w:rPr>
          <w:rFonts w:ascii="Verdana" w:hAnsi="Verdana"/>
          <w:sz w:val="28"/>
          <w:szCs w:val="28"/>
          <w:lang w:val="fr-BE"/>
        </w:rPr>
        <w:tab/>
      </w:r>
      <w:bookmarkStart w:id="7" w:name="quizz8"/>
      <w:bookmarkEnd w:id="7"/>
      <w:r w:rsidRPr="006E7520">
        <w:rPr>
          <w:rFonts w:ascii="Verdana" w:hAnsi="Verdana"/>
          <w:sz w:val="28"/>
          <w:lang w:val="fr-BE"/>
        </w:rPr>
        <w:t>QUIZZ</w:t>
      </w:r>
      <w:r>
        <w:rPr>
          <w:rFonts w:ascii="Verdana" w:hAnsi="Verdana"/>
          <w:sz w:val="28"/>
          <w:lang w:val="fr-BE"/>
        </w:rPr>
        <w:t xml:space="preserve"> : </w:t>
      </w:r>
      <w:r w:rsidRPr="006E7520">
        <w:rPr>
          <w:rFonts w:ascii="Verdana" w:hAnsi="Verdana"/>
          <w:sz w:val="28"/>
          <w:lang w:val="fr-BE"/>
        </w:rPr>
        <w:t>VIANDE</w:t>
      </w:r>
    </w:p>
    <w:p w:rsidR="00433FB9" w:rsidRPr="006E7520" w:rsidRDefault="00433FB9" w:rsidP="006E7520">
      <w:pPr>
        <w:jc w:val="both"/>
        <w:rPr>
          <w:rFonts w:ascii="Verdana" w:hAnsi="Verdana"/>
          <w:lang w:val="fr-BE"/>
        </w:rPr>
      </w:pPr>
    </w:p>
    <w:p w:rsidR="00433FB9" w:rsidRPr="006E7520" w:rsidRDefault="00433FB9" w:rsidP="0055162F">
      <w:pPr>
        <w:tabs>
          <w:tab w:val="left" w:pos="1134"/>
        </w:tabs>
        <w:ind w:right="-432"/>
        <w:jc w:val="both"/>
        <w:rPr>
          <w:rFonts w:ascii="Verdana" w:hAnsi="Verdana"/>
          <w:lang w:val="fr-BE"/>
        </w:rPr>
      </w:pPr>
    </w:p>
    <w:p w:rsidR="00433FB9" w:rsidRPr="00075EAD" w:rsidRDefault="00433FB9" w:rsidP="0055162F">
      <w:pPr>
        <w:pStyle w:val="ListParagraph"/>
        <w:numPr>
          <w:ilvl w:val="0"/>
          <w:numId w:val="6"/>
        </w:numPr>
        <w:tabs>
          <w:tab w:val="left" w:pos="1134"/>
        </w:tabs>
        <w:ind w:right="-432"/>
        <w:jc w:val="both"/>
        <w:rPr>
          <w:rFonts w:ascii="Verdana" w:hAnsi="Verdana"/>
          <w:b/>
        </w:rPr>
      </w:pPr>
      <w:r w:rsidRPr="00075EAD">
        <w:rPr>
          <w:rFonts w:ascii="Verdana" w:hAnsi="Verdana"/>
          <w:b/>
        </w:rPr>
        <w:t xml:space="preserve">Peut-on se passer de viande aujourd'hui ? </w:t>
      </w:r>
    </w:p>
    <w:p w:rsidR="00433FB9" w:rsidRPr="006E7520" w:rsidRDefault="00433FB9" w:rsidP="0055162F">
      <w:pPr>
        <w:tabs>
          <w:tab w:val="left" w:pos="1134"/>
        </w:tabs>
        <w:ind w:right="-432"/>
        <w:jc w:val="both"/>
        <w:rPr>
          <w:rFonts w:ascii="Verdana" w:hAnsi="Verdana"/>
        </w:rPr>
      </w:pPr>
      <w:r w:rsidRPr="006E7520">
        <w:rPr>
          <w:rFonts w:ascii="Verdana" w:hAnsi="Verdana"/>
        </w:rPr>
        <w:t>Sauf à changer complètement d’habitudes alimentaires, cela paraît bien difficile. Se passer de viande reviendrait à se priver d’un nombre important de nutriments que l’on ne trouve pas toujours de manière équivalente dans d’autres aliments.</w:t>
      </w:r>
    </w:p>
    <w:p w:rsidR="00433FB9" w:rsidRPr="006E7520" w:rsidRDefault="00433FB9" w:rsidP="0055162F">
      <w:pPr>
        <w:tabs>
          <w:tab w:val="left" w:pos="1134"/>
        </w:tabs>
        <w:ind w:right="-432"/>
        <w:jc w:val="both"/>
        <w:rPr>
          <w:rFonts w:ascii="Verdana" w:hAnsi="Verdana"/>
        </w:rPr>
      </w:pPr>
      <w:r w:rsidRPr="006E7520">
        <w:rPr>
          <w:rFonts w:ascii="Verdana" w:hAnsi="Verdana"/>
        </w:rPr>
        <w:t>Essentielles à la construction et au maintien musculaire, les protéines présentes dans la viande ont une haute valeur biologique car elles contiennent, en proportion équilibrée, l’ensemble des acides aminés indispensables que le corps ne peut synthétiser.Avec une teneur moyenne de 2 à 4 mg pour 100 g, la viande est l’une des premières sources de fer bien assimilée de l’alimentation des Français. La viande, c’est aussi une source essentielle de vitamines du groupe B (PP, B6) et plus particulièrement de vitamine B12 et de minéraux tels que le zinc, minéral au cœur des processus de défense, et le sélénium, anti-oxydant. La viande de porc est particulièrement riche en vitamine B1.</w:t>
      </w:r>
    </w:p>
    <w:p w:rsidR="00433FB9" w:rsidRPr="006E7520" w:rsidRDefault="00433FB9" w:rsidP="0055162F">
      <w:pPr>
        <w:tabs>
          <w:tab w:val="left" w:pos="1134"/>
        </w:tabs>
        <w:ind w:right="-432"/>
        <w:jc w:val="both"/>
        <w:rPr>
          <w:rFonts w:ascii="Verdana" w:hAnsi="Verdana"/>
        </w:rPr>
      </w:pPr>
    </w:p>
    <w:p w:rsidR="00433FB9" w:rsidRPr="00075EAD" w:rsidRDefault="00433FB9" w:rsidP="0055162F">
      <w:pPr>
        <w:pStyle w:val="ListParagraph"/>
        <w:numPr>
          <w:ilvl w:val="0"/>
          <w:numId w:val="6"/>
        </w:numPr>
        <w:tabs>
          <w:tab w:val="left" w:pos="1134"/>
        </w:tabs>
        <w:ind w:right="-432"/>
        <w:jc w:val="both"/>
        <w:rPr>
          <w:rFonts w:ascii="Verdana" w:hAnsi="Verdana"/>
          <w:b/>
        </w:rPr>
      </w:pPr>
      <w:r w:rsidRPr="00075EAD">
        <w:rPr>
          <w:rFonts w:ascii="Verdana" w:hAnsi="Verdana"/>
          <w:b/>
        </w:rPr>
        <w:t xml:space="preserve">La viande est-elle une bonne source de protéines ? </w:t>
      </w:r>
    </w:p>
    <w:p w:rsidR="00433FB9" w:rsidRPr="006E7520" w:rsidRDefault="00433FB9" w:rsidP="0055162F">
      <w:pPr>
        <w:tabs>
          <w:tab w:val="left" w:pos="1134"/>
        </w:tabs>
        <w:ind w:right="-432"/>
        <w:jc w:val="both"/>
        <w:rPr>
          <w:rFonts w:ascii="Verdana" w:hAnsi="Verdana"/>
        </w:rPr>
      </w:pPr>
      <w:r w:rsidRPr="006E7520">
        <w:rPr>
          <w:rFonts w:ascii="Verdana" w:hAnsi="Verdana"/>
        </w:rPr>
        <w:t>La viande a un taux élevé de protéines de bonne valeur biologique (VB). Le taux de protéines est d'environ 20 % quelle que soit la viande considérée. La VB de la viande est de 70-80 alors qu'elle atteint 96 pour la protéine d'œuf très voisine de la protéine de référence[1] et 42 pour la protéine de la farine de maïs par exemple.</w:t>
      </w:r>
    </w:p>
    <w:p w:rsidR="00433FB9" w:rsidRPr="006E7520" w:rsidRDefault="00433FB9" w:rsidP="0055162F">
      <w:pPr>
        <w:tabs>
          <w:tab w:val="left" w:pos="1134"/>
        </w:tabs>
        <w:ind w:right="-432"/>
        <w:jc w:val="both"/>
        <w:rPr>
          <w:rFonts w:ascii="Verdana" w:hAnsi="Verdana"/>
        </w:rPr>
      </w:pPr>
    </w:p>
    <w:p w:rsidR="00433FB9" w:rsidRPr="00075EAD" w:rsidRDefault="00433FB9" w:rsidP="0055162F">
      <w:pPr>
        <w:pStyle w:val="ListParagraph"/>
        <w:numPr>
          <w:ilvl w:val="0"/>
          <w:numId w:val="6"/>
        </w:numPr>
        <w:tabs>
          <w:tab w:val="left" w:pos="1134"/>
        </w:tabs>
        <w:ind w:right="-432"/>
        <w:jc w:val="both"/>
        <w:rPr>
          <w:rFonts w:ascii="Verdana" w:hAnsi="Verdana"/>
          <w:b/>
        </w:rPr>
      </w:pPr>
      <w:r w:rsidRPr="00075EAD">
        <w:rPr>
          <w:rFonts w:ascii="Verdana" w:hAnsi="Verdana"/>
          <w:b/>
        </w:rPr>
        <w:t xml:space="preserve">Quelle est la différence entre les protéines animales et les protéines végétales ? </w:t>
      </w:r>
    </w:p>
    <w:p w:rsidR="00433FB9" w:rsidRPr="006E7520" w:rsidRDefault="00433FB9" w:rsidP="0055162F">
      <w:pPr>
        <w:tabs>
          <w:tab w:val="left" w:pos="1134"/>
        </w:tabs>
        <w:ind w:right="-432"/>
        <w:jc w:val="both"/>
        <w:rPr>
          <w:rFonts w:ascii="Verdana" w:hAnsi="Verdana"/>
        </w:rPr>
      </w:pPr>
      <w:r w:rsidRPr="006E7520">
        <w:rPr>
          <w:rFonts w:ascii="Verdana" w:hAnsi="Verdana"/>
        </w:rPr>
        <w:t>Les protéines de notre alimentation sont soit d’origine animale, soit d’origine végétale. Les protéines d’origine animale sont présentes dans les viandes, les poissons et fruits de mer, les œufs et les produits laitiers. Elles apportent, en proportions équilibrées, tous les acides aminés indispensables dont l’organisme a besoin. Les protéines d’origine végétale des céréales (blé, riz, maïs, orge, seigle…) et des produits qui en sont issus (farine, pain, pâtes …), des tubercules (pommes de terre), des légumes secs ou légumineuses (pois cassés, pois chiche, lentilles, fèves, haricots blanc, haricots rouges…) sont, contrairement à ce que l'on pense souvent, déséquilibrées en un ou plusieurs acides aminés indispensables. Cependant, en associant judicieusement les aliments, soit animaux et végétaux (ex : pâtes au gruyère), soit céréales et légumineuses (ex : riz et haricots rouges, semoule et pois chiche, …), il est possible de constituer un apport de protéines végétales de qualité nutritionnelle acceptable.</w:t>
      </w:r>
    </w:p>
    <w:p w:rsidR="00433FB9" w:rsidRPr="006E7520" w:rsidRDefault="00433FB9" w:rsidP="0055162F">
      <w:pPr>
        <w:tabs>
          <w:tab w:val="left" w:pos="1134"/>
        </w:tabs>
        <w:ind w:right="-432"/>
        <w:jc w:val="both"/>
        <w:rPr>
          <w:rFonts w:ascii="Verdana" w:hAnsi="Verdana"/>
        </w:rPr>
      </w:pPr>
    </w:p>
    <w:p w:rsidR="00433FB9" w:rsidRPr="00075EAD" w:rsidRDefault="00433FB9" w:rsidP="0055162F">
      <w:pPr>
        <w:pStyle w:val="ListParagraph"/>
        <w:numPr>
          <w:ilvl w:val="0"/>
          <w:numId w:val="6"/>
        </w:numPr>
        <w:tabs>
          <w:tab w:val="left" w:pos="1134"/>
        </w:tabs>
        <w:ind w:right="-432"/>
        <w:jc w:val="both"/>
        <w:rPr>
          <w:rFonts w:ascii="Verdana" w:hAnsi="Verdana"/>
          <w:b/>
        </w:rPr>
      </w:pPr>
      <w:r w:rsidRPr="00075EAD">
        <w:rPr>
          <w:rFonts w:ascii="Verdana" w:hAnsi="Verdana"/>
          <w:b/>
        </w:rPr>
        <w:t xml:space="preserve">Est-il vrai que le poisson le plus gras est toujours plus maigre que la viande la moins grasse ? </w:t>
      </w:r>
    </w:p>
    <w:p w:rsidR="00433FB9" w:rsidRPr="006E7520" w:rsidRDefault="00433FB9" w:rsidP="0055162F">
      <w:pPr>
        <w:tabs>
          <w:tab w:val="left" w:pos="1134"/>
        </w:tabs>
        <w:ind w:right="-432"/>
        <w:jc w:val="both"/>
        <w:rPr>
          <w:rFonts w:ascii="Verdana" w:hAnsi="Verdana"/>
        </w:rPr>
      </w:pPr>
      <w:r w:rsidRPr="006E7520">
        <w:rPr>
          <w:rFonts w:ascii="Verdana" w:hAnsi="Verdana"/>
        </w:rPr>
        <w:t>De nombreux morceaux de viande ont une teneur en lipides inférieure à certains types de poissons. Le bœuf, par exemple, contient moins de 6 % de matières grasses pour la majorité de ses morceaux et fournit des morceaux tels que le tende de tranche ou le rumsteck avec une teneur en lipides de 2,5 % qui les situe parmi les plus maigres de l’ensemble des produits carnés et des poissons.</w:t>
      </w:r>
    </w:p>
    <w:p w:rsidR="00433FB9" w:rsidRDefault="00433FB9" w:rsidP="0055162F">
      <w:pPr>
        <w:tabs>
          <w:tab w:val="left" w:pos="1134"/>
        </w:tabs>
        <w:ind w:right="-432"/>
        <w:jc w:val="both"/>
        <w:rPr>
          <w:rFonts w:ascii="Verdana" w:hAnsi="Verdana"/>
        </w:rPr>
      </w:pPr>
      <w:r w:rsidRPr="006E7520">
        <w:rPr>
          <w:rFonts w:ascii="Verdana" w:hAnsi="Verdana"/>
        </w:rPr>
        <w:t>La viande de porc est souvent jugée grasse. En fait, le gras du porc est surtout sous-cutané ; il est donc facile à enlever, avant ou après cuisson. Les plus gros muscles du porc sont pauvres en lipides (1,5 à 2 %) ; la moyenne est de l'ordre de 6 %. Les lipides du porc contiennent une relativement forte proportion d'acides gras insaturés. Les animaux monogastriques (non ruminants, comme le porc) ont la particularité de déposer dans leur tissu adipeux les acides gras qu'ils consomment sans transformation chimique. Ainsi chez le porc, il est possible de modifier au moins partiellement, par l'alimentation, la composition du gras et d'améliorer ainsi la qualité nutritionnelle de la viande.</w:t>
      </w:r>
    </w:p>
    <w:p w:rsidR="00433FB9" w:rsidRDefault="00433FB9" w:rsidP="0055162F">
      <w:pPr>
        <w:tabs>
          <w:tab w:val="left" w:pos="1134"/>
        </w:tabs>
        <w:ind w:right="-432"/>
        <w:jc w:val="both"/>
        <w:rPr>
          <w:rFonts w:ascii="Verdana" w:hAnsi="Verdana"/>
        </w:rPr>
      </w:pPr>
    </w:p>
    <w:p w:rsidR="00433FB9" w:rsidRDefault="00433FB9">
      <w:pPr>
        <w:suppressAutoHyphens w:val="0"/>
        <w:rPr>
          <w:rFonts w:ascii="Verdana" w:hAnsi="Verdana"/>
        </w:rPr>
      </w:pPr>
      <w:r>
        <w:rPr>
          <w:rFonts w:ascii="Verdana" w:hAnsi="Verdana"/>
        </w:rPr>
        <w:br w:type="page"/>
      </w:r>
    </w:p>
    <w:p w:rsidR="00433FB9" w:rsidRPr="00BD47D7" w:rsidRDefault="00433FB9" w:rsidP="00075EAD">
      <w:pPr>
        <w:jc w:val="both"/>
        <w:rPr>
          <w:rFonts w:ascii="Verdana" w:hAnsi="Verdana"/>
          <w:sz w:val="48"/>
          <w:szCs w:val="48"/>
          <w:lang w:val="fr-BE"/>
        </w:rPr>
      </w:pPr>
    </w:p>
    <w:p w:rsidR="00433FB9" w:rsidRPr="00075EAD" w:rsidRDefault="00433FB9" w:rsidP="00075EAD">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fr-BE"/>
        </w:rPr>
      </w:pPr>
      <w:r>
        <w:rPr>
          <w:rFonts w:ascii="Verdana" w:hAnsi="Verdana"/>
          <w:sz w:val="28"/>
          <w:szCs w:val="28"/>
          <w:lang w:val="fr-BE"/>
        </w:rPr>
        <w:t xml:space="preserve">8. </w:t>
      </w:r>
      <w:r>
        <w:rPr>
          <w:rFonts w:ascii="Verdana" w:hAnsi="Verdana"/>
          <w:sz w:val="28"/>
          <w:szCs w:val="28"/>
          <w:lang w:val="fr-BE"/>
        </w:rPr>
        <w:tab/>
      </w:r>
      <w:r w:rsidRPr="006E7520">
        <w:rPr>
          <w:rFonts w:ascii="Verdana" w:hAnsi="Verdana"/>
          <w:sz w:val="28"/>
          <w:lang w:val="fr-BE"/>
        </w:rPr>
        <w:t>QUIZZ</w:t>
      </w:r>
      <w:r>
        <w:rPr>
          <w:rFonts w:ascii="Verdana" w:hAnsi="Verdana"/>
          <w:sz w:val="28"/>
          <w:lang w:val="fr-BE"/>
        </w:rPr>
        <w:t xml:space="preserve"> : </w:t>
      </w:r>
      <w:r w:rsidRPr="006E7520">
        <w:rPr>
          <w:rFonts w:ascii="Verdana" w:hAnsi="Verdana"/>
          <w:sz w:val="28"/>
          <w:lang w:val="fr-BE"/>
        </w:rPr>
        <w:t>VIANDE</w:t>
      </w:r>
      <w:r>
        <w:rPr>
          <w:rFonts w:ascii="Verdana" w:hAnsi="Verdana"/>
          <w:sz w:val="28"/>
          <w:lang w:val="fr-BE"/>
        </w:rPr>
        <w:t xml:space="preserve"> </w:t>
      </w:r>
      <w:r>
        <w:rPr>
          <w:rFonts w:ascii="Verdana" w:hAnsi="Verdana"/>
          <w:i/>
          <w:sz w:val="28"/>
          <w:lang w:val="fr-BE"/>
        </w:rPr>
        <w:t>(suite)</w:t>
      </w:r>
    </w:p>
    <w:p w:rsidR="00433FB9" w:rsidRPr="006E7520" w:rsidRDefault="00433FB9" w:rsidP="00075EAD">
      <w:pPr>
        <w:jc w:val="both"/>
        <w:rPr>
          <w:rFonts w:ascii="Verdana" w:hAnsi="Verdana"/>
          <w:lang w:val="fr-BE"/>
        </w:rPr>
      </w:pPr>
    </w:p>
    <w:p w:rsidR="00433FB9" w:rsidRPr="006E7520" w:rsidRDefault="00433FB9" w:rsidP="00075EAD">
      <w:pPr>
        <w:tabs>
          <w:tab w:val="left" w:pos="1134"/>
        </w:tabs>
        <w:spacing w:after="60"/>
        <w:ind w:right="-432"/>
        <w:jc w:val="both"/>
        <w:rPr>
          <w:rFonts w:ascii="Verdana" w:hAnsi="Verdana"/>
          <w:lang w:val="fr-BE"/>
        </w:rPr>
      </w:pPr>
    </w:p>
    <w:p w:rsidR="00433FB9" w:rsidRPr="006E7520" w:rsidRDefault="00433FB9" w:rsidP="00075EAD">
      <w:pPr>
        <w:tabs>
          <w:tab w:val="left" w:pos="1134"/>
        </w:tabs>
        <w:ind w:right="-432"/>
        <w:jc w:val="both"/>
        <w:rPr>
          <w:rFonts w:ascii="Verdana" w:hAnsi="Verdana"/>
        </w:rPr>
      </w:pPr>
      <w:r w:rsidRPr="006E7520">
        <w:rPr>
          <w:rFonts w:ascii="Verdana" w:hAnsi="Verdana"/>
        </w:rPr>
        <w:t>La teneur en lipides des viandes varie selon les morceaux et non uniquement selon l’espèce. Ainsi, dans toutes les espèces, on trouve des morceaux maigres et des morceaux plus gras.</w:t>
      </w:r>
    </w:p>
    <w:p w:rsidR="00433FB9" w:rsidRPr="006E7520" w:rsidRDefault="00433FB9" w:rsidP="00075EAD">
      <w:pPr>
        <w:tabs>
          <w:tab w:val="left" w:pos="1134"/>
        </w:tabs>
        <w:ind w:right="-432"/>
        <w:jc w:val="both"/>
        <w:rPr>
          <w:rFonts w:ascii="Verdana" w:hAnsi="Verdana"/>
        </w:rPr>
      </w:pPr>
      <w:r w:rsidRPr="006E7520">
        <w:rPr>
          <w:rFonts w:ascii="Verdana" w:hAnsi="Verdana"/>
        </w:rPr>
        <w:t xml:space="preserve">Quant aux poissons, leur teneur en lipides est très variable selon l’espèce et également selon la période de l’année. </w:t>
      </w:r>
    </w:p>
    <w:p w:rsidR="00433FB9" w:rsidRPr="006E7520" w:rsidRDefault="00433FB9" w:rsidP="006E7520">
      <w:pPr>
        <w:tabs>
          <w:tab w:val="left" w:pos="1134"/>
        </w:tabs>
        <w:spacing w:after="60"/>
        <w:ind w:right="-432"/>
        <w:jc w:val="both"/>
        <w:rPr>
          <w:rFonts w:ascii="Verdana" w:hAnsi="Verdana"/>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60"/>
        <w:gridCol w:w="2960"/>
      </w:tblGrid>
      <w:tr w:rsidR="00433FB9" w:rsidTr="006E7520">
        <w:trPr>
          <w:tblCellSpacing w:w="0" w:type="dxa"/>
          <w:jc w:val="center"/>
        </w:trPr>
        <w:tc>
          <w:tcPr>
            <w:tcW w:w="2500" w:type="pct"/>
            <w:tcBorders>
              <w:top w:val="outset" w:sz="6" w:space="0" w:color="auto"/>
              <w:bottom w:val="outset" w:sz="6" w:space="0" w:color="auto"/>
              <w:right w:val="outset" w:sz="6" w:space="0" w:color="auto"/>
            </w:tcBorders>
          </w:tcPr>
          <w:p w:rsidR="00433FB9" w:rsidRDefault="00433FB9">
            <w:pPr>
              <w:pStyle w:val="NormalWeb"/>
              <w:jc w:val="center"/>
              <w:rPr>
                <w:rFonts w:ascii="Verdana" w:hAnsi="Verdana"/>
                <w:sz w:val="18"/>
                <w:szCs w:val="18"/>
              </w:rPr>
            </w:pPr>
            <w:r>
              <w:rPr>
                <w:rStyle w:val="Strong"/>
                <w:rFonts w:ascii="Verdana" w:hAnsi="Verdana"/>
                <w:sz w:val="18"/>
                <w:szCs w:val="18"/>
              </w:rPr>
              <w:t>Morceau de viande (cuit)</w:t>
            </w:r>
          </w:p>
        </w:tc>
        <w:tc>
          <w:tcPr>
            <w:tcW w:w="2500" w:type="pct"/>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Style w:val="Strong"/>
                <w:rFonts w:ascii="Verdana" w:hAnsi="Verdana"/>
                <w:sz w:val="18"/>
                <w:szCs w:val="18"/>
              </w:rPr>
              <w:t xml:space="preserve">Teneur en </w:t>
            </w:r>
            <w:hyperlink r:id="rId48" w:history="1">
              <w:r w:rsidRPr="00C94E4A">
                <w:rPr>
                  <w:rStyle w:val="Hyperlink"/>
                  <w:b/>
                  <w:bCs/>
                  <w:sz w:val="18"/>
                  <w:szCs w:val="18"/>
                </w:rPr>
                <w:t>lipides</w:t>
              </w:r>
            </w:hyperlink>
            <w:r>
              <w:rPr>
                <w:rStyle w:val="Strong"/>
                <w:rFonts w:ascii="Verdana" w:hAnsi="Verdana"/>
                <w:sz w:val="18"/>
                <w:szCs w:val="18"/>
              </w:rPr>
              <w:t xml:space="preserve"> en g / 100 g</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Style w:val="Strong"/>
                <w:rFonts w:ascii="Verdana" w:hAnsi="Verdana"/>
                <w:sz w:val="18"/>
                <w:szCs w:val="18"/>
              </w:rPr>
              <w:t>Bœuf *</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 </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Tende de tranche (rosbif)</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2,4</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Rumsteck grillé</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2,5</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Pr="006E7520" w:rsidRDefault="00433FB9">
            <w:pPr>
              <w:pStyle w:val="NormalWeb"/>
              <w:rPr>
                <w:rFonts w:ascii="Verdana" w:hAnsi="Verdana"/>
                <w:sz w:val="18"/>
                <w:szCs w:val="18"/>
                <w:lang w:val="fr-BE"/>
              </w:rPr>
            </w:pPr>
            <w:r w:rsidRPr="006E7520">
              <w:rPr>
                <w:rFonts w:ascii="Verdana" w:hAnsi="Verdana"/>
                <w:sz w:val="18"/>
                <w:szCs w:val="18"/>
                <w:lang w:val="fr-BE"/>
              </w:rPr>
              <w:t>Jarret bouilli (pot au feu)</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4,1</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Filet grillé</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5,3</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Bavette poêlée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5,7</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Collier braisé (bourguignon)</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5,8</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Pr="006E7520" w:rsidRDefault="00433FB9">
            <w:pPr>
              <w:pStyle w:val="NormalWeb"/>
              <w:rPr>
                <w:rFonts w:ascii="Verdana" w:hAnsi="Verdana"/>
                <w:sz w:val="18"/>
                <w:szCs w:val="18"/>
                <w:lang w:val="fr-BE"/>
              </w:rPr>
            </w:pPr>
            <w:r w:rsidRPr="006E7520">
              <w:rPr>
                <w:rFonts w:ascii="Verdana" w:hAnsi="Verdana"/>
                <w:sz w:val="18"/>
                <w:szCs w:val="18"/>
                <w:lang w:val="fr-BE"/>
              </w:rPr>
              <w:t>Paleron bouilli (pot au feu)</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8,2</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Entrecôte grillée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11,5</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Style w:val="Strong"/>
                <w:rFonts w:ascii="Verdana" w:hAnsi="Verdana"/>
                <w:sz w:val="18"/>
                <w:szCs w:val="18"/>
              </w:rPr>
              <w:t>Veau *</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 </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Noix poêlée (escalope)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2,5</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Jarret sauté (osso bucco)</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5,0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Collier bouilli (blanquette)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11,0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Style w:val="Strong"/>
                <w:rFonts w:ascii="Verdana" w:hAnsi="Verdana"/>
                <w:sz w:val="18"/>
                <w:szCs w:val="18"/>
              </w:rPr>
              <w:t>Agneau *</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 </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Gigot rôti</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8,9</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Epaule rôtie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12,0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Côtes premières grillées</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17,0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Style w:val="Strong"/>
                <w:rFonts w:ascii="Verdana" w:hAnsi="Verdana"/>
                <w:sz w:val="18"/>
                <w:szCs w:val="18"/>
              </w:rPr>
              <w:t>Porc **</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 </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Filet-mignon</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1,9</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Rôti de porc (filet)</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3,2</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Pr="006E7520" w:rsidRDefault="00433FB9">
            <w:pPr>
              <w:pStyle w:val="NormalWeb"/>
              <w:rPr>
                <w:rFonts w:ascii="Verdana" w:hAnsi="Verdana"/>
                <w:sz w:val="18"/>
                <w:szCs w:val="18"/>
                <w:lang w:val="fr-BE"/>
              </w:rPr>
            </w:pPr>
            <w:r w:rsidRPr="006E7520">
              <w:rPr>
                <w:rFonts w:ascii="Verdana" w:hAnsi="Verdana"/>
                <w:sz w:val="18"/>
                <w:szCs w:val="18"/>
                <w:lang w:val="fr-BE"/>
              </w:rPr>
              <w:t>Côtes de porc (sans le gras)</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5,0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Echine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18</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Style w:val="Strong"/>
                <w:rFonts w:ascii="Verdana" w:hAnsi="Verdana"/>
                <w:sz w:val="18"/>
                <w:szCs w:val="18"/>
              </w:rPr>
              <w:t>Volaille ***</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 </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Dinde (escalope, rôtie)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Poulet (escalope, rôtie)</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4,0</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Pr="006E7520" w:rsidRDefault="00433FB9">
            <w:pPr>
              <w:pStyle w:val="NormalWeb"/>
              <w:rPr>
                <w:rFonts w:ascii="Verdana" w:hAnsi="Verdana"/>
                <w:sz w:val="18"/>
                <w:szCs w:val="18"/>
                <w:lang w:val="fr-BE"/>
              </w:rPr>
            </w:pPr>
            <w:r w:rsidRPr="006E7520">
              <w:rPr>
                <w:rFonts w:ascii="Verdana" w:hAnsi="Verdana"/>
                <w:sz w:val="18"/>
                <w:szCs w:val="18"/>
                <w:lang w:val="fr-BE"/>
              </w:rPr>
              <w:t>Poulet (cuisse, rôtie, avec peau)</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13,5</w:t>
            </w:r>
          </w:p>
        </w:tc>
      </w:tr>
      <w:tr w:rsidR="00433FB9" w:rsidTr="006E7520">
        <w:trPr>
          <w:tblCellSpacing w:w="0" w:type="dxa"/>
          <w:jc w:val="center"/>
        </w:trPr>
        <w:tc>
          <w:tcPr>
            <w:tcW w:w="0" w:type="auto"/>
            <w:tcBorders>
              <w:top w:val="outset" w:sz="6" w:space="0" w:color="auto"/>
              <w:bottom w:val="outset" w:sz="6" w:space="0" w:color="auto"/>
              <w:right w:val="outset" w:sz="6" w:space="0" w:color="auto"/>
            </w:tcBorders>
          </w:tcPr>
          <w:p w:rsidR="00433FB9" w:rsidRDefault="00433FB9">
            <w:pPr>
              <w:pStyle w:val="NormalWeb"/>
              <w:rPr>
                <w:rFonts w:ascii="Verdana" w:hAnsi="Verdana"/>
                <w:sz w:val="18"/>
                <w:szCs w:val="18"/>
              </w:rPr>
            </w:pPr>
            <w:r>
              <w:rPr>
                <w:rFonts w:ascii="Verdana" w:hAnsi="Verdana"/>
                <w:sz w:val="18"/>
                <w:szCs w:val="18"/>
              </w:rPr>
              <w:t>Canard (rôti)</w:t>
            </w:r>
          </w:p>
        </w:tc>
        <w:tc>
          <w:tcPr>
            <w:tcW w:w="0" w:type="auto"/>
            <w:tcBorders>
              <w:top w:val="outset" w:sz="6" w:space="0" w:color="auto"/>
              <w:left w:val="outset" w:sz="6" w:space="0" w:color="auto"/>
              <w:bottom w:val="outset" w:sz="6" w:space="0" w:color="auto"/>
            </w:tcBorders>
          </w:tcPr>
          <w:p w:rsidR="00433FB9" w:rsidRDefault="00433FB9">
            <w:pPr>
              <w:pStyle w:val="NormalWeb"/>
              <w:jc w:val="center"/>
              <w:rPr>
                <w:rFonts w:ascii="Verdana" w:hAnsi="Verdana"/>
                <w:sz w:val="18"/>
                <w:szCs w:val="18"/>
              </w:rPr>
            </w:pPr>
            <w:r>
              <w:rPr>
                <w:rFonts w:ascii="Verdana" w:hAnsi="Verdana"/>
                <w:sz w:val="18"/>
                <w:szCs w:val="18"/>
              </w:rPr>
              <w:t>11,0</w:t>
            </w:r>
          </w:p>
        </w:tc>
      </w:tr>
    </w:tbl>
    <w:p w:rsidR="00433FB9" w:rsidRDefault="00433FB9" w:rsidP="00D736D3">
      <w:pPr>
        <w:tabs>
          <w:tab w:val="left" w:pos="1134"/>
        </w:tabs>
        <w:ind w:right="-432"/>
        <w:jc w:val="both"/>
        <w:rPr>
          <w:rFonts w:ascii="Verdana" w:hAnsi="Verdana"/>
        </w:rPr>
      </w:pPr>
    </w:p>
    <w:p w:rsidR="00433FB9" w:rsidRPr="006E7520" w:rsidRDefault="00433FB9" w:rsidP="00D736D3">
      <w:pPr>
        <w:tabs>
          <w:tab w:val="left" w:pos="1134"/>
        </w:tabs>
        <w:ind w:right="-432"/>
        <w:jc w:val="both"/>
        <w:rPr>
          <w:rFonts w:ascii="Verdana" w:hAnsi="Verdana"/>
        </w:rPr>
      </w:pPr>
    </w:p>
    <w:p w:rsidR="00433FB9" w:rsidRPr="006E7520" w:rsidRDefault="00433FB9" w:rsidP="00D736D3">
      <w:pPr>
        <w:tabs>
          <w:tab w:val="left" w:pos="1134"/>
        </w:tabs>
        <w:ind w:right="-432"/>
        <w:jc w:val="both"/>
        <w:rPr>
          <w:rFonts w:ascii="Verdana" w:hAnsi="Verdana"/>
        </w:rPr>
      </w:pPr>
      <w:r w:rsidRPr="006E7520">
        <w:rPr>
          <w:rFonts w:ascii="Verdana" w:hAnsi="Verdana"/>
        </w:rPr>
        <w:t>Sources :</w:t>
      </w:r>
      <w:r>
        <w:rPr>
          <w:rFonts w:ascii="Verdana" w:hAnsi="Verdana"/>
        </w:rPr>
        <w:tab/>
      </w:r>
      <w:r>
        <w:rPr>
          <w:rFonts w:ascii="Verdana" w:hAnsi="Verdana"/>
        </w:rPr>
        <w:tab/>
      </w:r>
      <w:r w:rsidRPr="006E7520">
        <w:rPr>
          <w:rFonts w:ascii="Verdana" w:hAnsi="Verdana"/>
        </w:rPr>
        <w:t>*         CIV - analyses réalisées par des laboratoires spécialisés – 1997.</w:t>
      </w:r>
    </w:p>
    <w:p w:rsidR="00433FB9" w:rsidRPr="006E7520" w:rsidRDefault="00433FB9" w:rsidP="00D736D3">
      <w:pPr>
        <w:tabs>
          <w:tab w:val="left" w:pos="1134"/>
        </w:tabs>
        <w:ind w:right="-432"/>
        <w:jc w:val="both"/>
        <w:rPr>
          <w:rFonts w:ascii="Verdana" w:hAnsi="Verdana"/>
        </w:rPr>
      </w:pPr>
      <w:r>
        <w:rPr>
          <w:rFonts w:ascii="Verdana" w:hAnsi="Verdana"/>
        </w:rPr>
        <w:tab/>
      </w:r>
      <w:r>
        <w:rPr>
          <w:rFonts w:ascii="Verdana" w:hAnsi="Verdana"/>
        </w:rPr>
        <w:tab/>
      </w:r>
      <w:r w:rsidRPr="006E7520">
        <w:rPr>
          <w:rFonts w:ascii="Verdana" w:hAnsi="Verdana"/>
        </w:rPr>
        <w:t>**        Service d’information de la viande fraîche de porc.</w:t>
      </w:r>
    </w:p>
    <w:p w:rsidR="00433FB9" w:rsidRPr="006E7520" w:rsidRDefault="00433FB9" w:rsidP="00D736D3">
      <w:pPr>
        <w:tabs>
          <w:tab w:val="left" w:pos="1134"/>
        </w:tabs>
        <w:ind w:right="-432"/>
        <w:jc w:val="both"/>
        <w:rPr>
          <w:rFonts w:ascii="Verdana" w:hAnsi="Verdana"/>
        </w:rPr>
      </w:pPr>
      <w:r>
        <w:rPr>
          <w:rFonts w:ascii="Verdana" w:hAnsi="Verdana"/>
        </w:rPr>
        <w:tab/>
      </w:r>
      <w:r>
        <w:rPr>
          <w:rFonts w:ascii="Verdana" w:hAnsi="Verdana"/>
        </w:rPr>
        <w:tab/>
      </w:r>
      <w:r w:rsidRPr="006E7520">
        <w:rPr>
          <w:rFonts w:ascii="Verdana" w:hAnsi="Verdana"/>
        </w:rPr>
        <w:t>***      CIQUAL.</w:t>
      </w:r>
    </w:p>
    <w:p w:rsidR="00433FB9" w:rsidRPr="006E7520" w:rsidRDefault="00433FB9" w:rsidP="00D736D3">
      <w:pPr>
        <w:tabs>
          <w:tab w:val="left" w:pos="1134"/>
        </w:tabs>
        <w:ind w:right="-432"/>
        <w:jc w:val="both"/>
        <w:rPr>
          <w:rFonts w:ascii="Verdana" w:hAnsi="Verdana"/>
        </w:rPr>
      </w:pPr>
    </w:p>
    <w:p w:rsidR="00433FB9" w:rsidRPr="006E7520" w:rsidRDefault="00433FB9" w:rsidP="00D736D3">
      <w:pPr>
        <w:tabs>
          <w:tab w:val="left" w:pos="1134"/>
        </w:tabs>
        <w:ind w:right="-432"/>
        <w:jc w:val="both"/>
        <w:rPr>
          <w:rFonts w:ascii="Verdana" w:hAnsi="Verdana"/>
        </w:rPr>
      </w:pPr>
      <w:r w:rsidRPr="006E7520">
        <w:rPr>
          <w:rFonts w:ascii="Verdana" w:hAnsi="Verdana"/>
        </w:rPr>
        <w:t>Exemples de teneurs en lipides des principaux morceaux de viandes fraîches</w:t>
      </w:r>
    </w:p>
    <w:p w:rsidR="00433FB9" w:rsidRDefault="00433FB9" w:rsidP="00D736D3">
      <w:pPr>
        <w:tabs>
          <w:tab w:val="left" w:pos="1134"/>
        </w:tabs>
        <w:ind w:right="-432"/>
        <w:jc w:val="both"/>
        <w:rPr>
          <w:rFonts w:ascii="Verdana" w:hAnsi="Verdana"/>
          <w:b/>
          <w:bCs/>
          <w:color w:val="1EBD61"/>
          <w:sz w:val="18"/>
          <w:szCs w:val="18"/>
        </w:rPr>
      </w:pPr>
    </w:p>
    <w:p w:rsidR="00433FB9" w:rsidRDefault="00433FB9" w:rsidP="00D736D3">
      <w:pPr>
        <w:tabs>
          <w:tab w:val="left" w:pos="1134"/>
        </w:tabs>
        <w:ind w:right="-432"/>
        <w:jc w:val="both"/>
        <w:rPr>
          <w:rFonts w:ascii="Verdana" w:hAnsi="Verdana"/>
          <w:b/>
          <w:bCs/>
          <w:color w:val="1EBD61"/>
          <w:sz w:val="18"/>
          <w:szCs w:val="18"/>
        </w:rPr>
      </w:pPr>
      <w:r>
        <w:rPr>
          <w:rFonts w:ascii="Verdana" w:hAnsi="Verdana"/>
          <w:b/>
          <w:bCs/>
          <w:color w:val="1EBD61"/>
          <w:sz w:val="18"/>
          <w:szCs w:val="18"/>
        </w:rPr>
        <w:t>Lipides (ou graisses ou matières grasses)</w:t>
      </w:r>
    </w:p>
    <w:p w:rsidR="00433FB9" w:rsidRPr="007572CA" w:rsidRDefault="00433FB9" w:rsidP="00D736D3">
      <w:pPr>
        <w:tabs>
          <w:tab w:val="left" w:pos="1134"/>
        </w:tabs>
        <w:ind w:right="-432"/>
        <w:jc w:val="both"/>
        <w:rPr>
          <w:rFonts w:ascii="Verdana" w:hAnsi="Verdana"/>
        </w:rPr>
      </w:pPr>
      <w:r w:rsidRPr="007572CA">
        <w:rPr>
          <w:rFonts w:ascii="Verdana" w:hAnsi="Verdana"/>
          <w:color w:val="626B66"/>
        </w:rPr>
        <w:t>Ils sont visibles (huiles, margarines, pâtes à tartiner, beurre) ou invisibles (de constitution ou présents dans les préparations alimentaires prêtes à l’emploi). Outre leur apport en énergie, les lipides peuvent être vecteurs d’acides gras essentiels et sources ou vecteurs de vitamines liposolubles (A, D, E, K). La présence des lipides dans les aliments contribue à leur texture et à leur palatabilité (valeur hédonique).</w:t>
      </w:r>
    </w:p>
    <w:p w:rsidR="00433FB9" w:rsidRDefault="00433FB9" w:rsidP="00D736D3">
      <w:pPr>
        <w:tabs>
          <w:tab w:val="left" w:pos="1134"/>
        </w:tabs>
        <w:ind w:right="-432"/>
        <w:jc w:val="both"/>
        <w:rPr>
          <w:rFonts w:ascii="Verdana" w:hAnsi="Verdana"/>
        </w:rPr>
      </w:pPr>
    </w:p>
    <w:p w:rsidR="00433FB9" w:rsidRPr="00BD47D7" w:rsidRDefault="00433FB9">
      <w:pPr>
        <w:suppressAutoHyphens w:val="0"/>
        <w:rPr>
          <w:rFonts w:ascii="Verdana" w:hAnsi="Verdana"/>
          <w:sz w:val="48"/>
          <w:szCs w:val="48"/>
          <w:lang w:val="fr-BE"/>
        </w:rPr>
      </w:pPr>
      <w:r w:rsidRPr="00BD47D7">
        <w:rPr>
          <w:rFonts w:ascii="Verdana" w:hAnsi="Verdana"/>
          <w:sz w:val="48"/>
          <w:szCs w:val="48"/>
          <w:lang w:val="fr-BE"/>
        </w:rPr>
        <w:br w:type="page"/>
      </w:r>
    </w:p>
    <w:p w:rsidR="00433FB9" w:rsidRPr="00BD47D7" w:rsidRDefault="00433FB9" w:rsidP="00075EAD">
      <w:pPr>
        <w:jc w:val="both"/>
        <w:rPr>
          <w:rFonts w:ascii="Verdana" w:hAnsi="Verdana"/>
          <w:sz w:val="48"/>
          <w:szCs w:val="48"/>
          <w:lang w:val="fr-BE"/>
        </w:rPr>
      </w:pPr>
    </w:p>
    <w:p w:rsidR="00433FB9" w:rsidRPr="00075EAD" w:rsidRDefault="00433FB9" w:rsidP="00075EAD">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fr-BE"/>
        </w:rPr>
      </w:pPr>
      <w:r>
        <w:rPr>
          <w:rFonts w:ascii="Verdana" w:hAnsi="Verdana"/>
          <w:sz w:val="28"/>
          <w:szCs w:val="28"/>
          <w:lang w:val="fr-BE"/>
        </w:rPr>
        <w:t xml:space="preserve">8. </w:t>
      </w:r>
      <w:r>
        <w:rPr>
          <w:rFonts w:ascii="Verdana" w:hAnsi="Verdana"/>
          <w:sz w:val="28"/>
          <w:szCs w:val="28"/>
          <w:lang w:val="fr-BE"/>
        </w:rPr>
        <w:tab/>
      </w:r>
      <w:r w:rsidRPr="006E7520">
        <w:rPr>
          <w:rFonts w:ascii="Verdana" w:hAnsi="Verdana"/>
          <w:sz w:val="28"/>
          <w:lang w:val="fr-BE"/>
        </w:rPr>
        <w:t>QUIZZ</w:t>
      </w:r>
      <w:r>
        <w:rPr>
          <w:rFonts w:ascii="Verdana" w:hAnsi="Verdana"/>
          <w:sz w:val="28"/>
          <w:lang w:val="fr-BE"/>
        </w:rPr>
        <w:t xml:space="preserve"> : </w:t>
      </w:r>
      <w:r w:rsidRPr="006E7520">
        <w:rPr>
          <w:rFonts w:ascii="Verdana" w:hAnsi="Verdana"/>
          <w:sz w:val="28"/>
          <w:lang w:val="fr-BE"/>
        </w:rPr>
        <w:t>VIANDE</w:t>
      </w:r>
      <w:r>
        <w:rPr>
          <w:rFonts w:ascii="Verdana" w:hAnsi="Verdana"/>
          <w:sz w:val="28"/>
          <w:lang w:val="fr-BE"/>
        </w:rPr>
        <w:t xml:space="preserve"> </w:t>
      </w:r>
      <w:r>
        <w:rPr>
          <w:rFonts w:ascii="Verdana" w:hAnsi="Verdana"/>
          <w:i/>
          <w:sz w:val="28"/>
          <w:lang w:val="fr-BE"/>
        </w:rPr>
        <w:t>(suite)</w:t>
      </w:r>
    </w:p>
    <w:p w:rsidR="00433FB9" w:rsidRPr="006E7520" w:rsidRDefault="00433FB9" w:rsidP="00075EAD">
      <w:pPr>
        <w:jc w:val="both"/>
        <w:rPr>
          <w:rFonts w:ascii="Verdana" w:hAnsi="Verdana"/>
          <w:lang w:val="fr-BE"/>
        </w:rPr>
      </w:pPr>
    </w:p>
    <w:p w:rsidR="00433FB9" w:rsidRPr="006E7520" w:rsidRDefault="00433FB9" w:rsidP="00D736D3">
      <w:pPr>
        <w:tabs>
          <w:tab w:val="left" w:pos="1134"/>
        </w:tabs>
        <w:ind w:right="-432"/>
        <w:jc w:val="both"/>
        <w:rPr>
          <w:rFonts w:ascii="Verdana" w:hAnsi="Verdana"/>
          <w:lang w:val="fr-BE"/>
        </w:rPr>
      </w:pPr>
    </w:p>
    <w:p w:rsidR="00433FB9" w:rsidRPr="00075EAD" w:rsidRDefault="00433FB9" w:rsidP="00D736D3">
      <w:pPr>
        <w:pStyle w:val="ListParagraph"/>
        <w:numPr>
          <w:ilvl w:val="0"/>
          <w:numId w:val="6"/>
        </w:numPr>
        <w:tabs>
          <w:tab w:val="left" w:pos="1134"/>
        </w:tabs>
        <w:ind w:right="-432"/>
        <w:jc w:val="both"/>
        <w:rPr>
          <w:rFonts w:ascii="Verdana" w:hAnsi="Verdana"/>
          <w:b/>
        </w:rPr>
      </w:pPr>
      <w:r w:rsidRPr="00075EAD">
        <w:rPr>
          <w:rFonts w:ascii="Verdana" w:hAnsi="Verdana"/>
          <w:b/>
        </w:rPr>
        <w:t xml:space="preserve">Quelles sont les particularités du fer contenu dans la viande ? </w:t>
      </w:r>
    </w:p>
    <w:p w:rsidR="00433FB9" w:rsidRPr="006E7520" w:rsidRDefault="00433FB9" w:rsidP="00D736D3">
      <w:pPr>
        <w:tabs>
          <w:tab w:val="left" w:pos="1134"/>
        </w:tabs>
        <w:ind w:right="-432"/>
        <w:jc w:val="both"/>
        <w:rPr>
          <w:rFonts w:ascii="Verdana" w:hAnsi="Verdana"/>
        </w:rPr>
      </w:pPr>
      <w:r w:rsidRPr="006E7520">
        <w:rPr>
          <w:rFonts w:ascii="Verdana" w:hAnsi="Verdana"/>
        </w:rPr>
        <w:t>Pour évaluer la valeur nutritionnelle du fer des aliments, il est impératif de considérer d’une part, la quantité de fer présent et d’autre part, la qualité du fer contenu dans l’aliment.</w:t>
      </w:r>
    </w:p>
    <w:p w:rsidR="00433FB9" w:rsidRPr="006E7520" w:rsidRDefault="00433FB9" w:rsidP="00D736D3">
      <w:pPr>
        <w:tabs>
          <w:tab w:val="left" w:pos="1134"/>
        </w:tabs>
        <w:ind w:right="-432"/>
        <w:jc w:val="both"/>
        <w:rPr>
          <w:rFonts w:ascii="Verdana" w:hAnsi="Verdana"/>
        </w:rPr>
      </w:pPr>
      <w:r w:rsidRPr="006E7520">
        <w:rPr>
          <w:rFonts w:ascii="Verdana" w:hAnsi="Verdana"/>
        </w:rPr>
        <w:t>Le fer existe sous plusieurs formes chimiques. Le fer héminique d’origine exclusivement animale (viande, poisson, fruits de mer) est particulièrement bien absorbé par l’organisme, soit 4 à 5 fois plus que le fer non héminique présent dans les aliments d’origine végétale ou dans les oeufs.</w:t>
      </w:r>
    </w:p>
    <w:p w:rsidR="00433FB9" w:rsidRPr="006E7520" w:rsidRDefault="00433FB9" w:rsidP="00D736D3">
      <w:pPr>
        <w:tabs>
          <w:tab w:val="left" w:pos="1134"/>
        </w:tabs>
        <w:ind w:right="-432"/>
        <w:jc w:val="both"/>
        <w:rPr>
          <w:rFonts w:ascii="Verdana" w:hAnsi="Verdana"/>
        </w:rPr>
      </w:pPr>
      <w:r w:rsidRPr="006E7520">
        <w:rPr>
          <w:rFonts w:ascii="Verdana" w:hAnsi="Verdana"/>
        </w:rPr>
        <w:t>L’absorption du fer dépend également de son association avec des composés de notre alimentation qui la diminuent (son) ou au contraire, la favorisent (vitamine C). Ainsi, la viande contient déjà certains constituants qui accroissent l’absorption du fer non héminique, généralement mal absorbé. L’action de la viande sur l’absorption du fer non héminique est démontrée mais son mécanisme est encore mal connu. En pratique, cela renforce l’intérêt d’associer viandes et légumes au cours d’un même repas.</w:t>
      </w:r>
    </w:p>
    <w:p w:rsidR="00433FB9" w:rsidRPr="006E7520" w:rsidRDefault="00433FB9" w:rsidP="00D736D3">
      <w:pPr>
        <w:tabs>
          <w:tab w:val="left" w:pos="1134"/>
        </w:tabs>
        <w:ind w:right="-432"/>
        <w:jc w:val="both"/>
        <w:rPr>
          <w:rFonts w:ascii="Verdana" w:hAnsi="Verdana"/>
        </w:rPr>
      </w:pPr>
    </w:p>
    <w:p w:rsidR="00433FB9" w:rsidRPr="00075EAD" w:rsidRDefault="00433FB9" w:rsidP="00D736D3">
      <w:pPr>
        <w:pStyle w:val="ListParagraph"/>
        <w:numPr>
          <w:ilvl w:val="0"/>
          <w:numId w:val="6"/>
        </w:numPr>
        <w:tabs>
          <w:tab w:val="left" w:pos="1134"/>
        </w:tabs>
        <w:ind w:right="-432"/>
        <w:jc w:val="both"/>
        <w:rPr>
          <w:rFonts w:ascii="Verdana" w:hAnsi="Verdana"/>
          <w:b/>
        </w:rPr>
      </w:pPr>
      <w:r w:rsidRPr="00075EAD">
        <w:rPr>
          <w:rFonts w:ascii="Verdana" w:hAnsi="Verdana"/>
          <w:b/>
        </w:rPr>
        <w:t xml:space="preserve">Y a-t-il autant de fer dans les différentes espèces de viande ? </w:t>
      </w:r>
    </w:p>
    <w:p w:rsidR="00433FB9" w:rsidRPr="006E7520" w:rsidRDefault="00433FB9" w:rsidP="00D736D3">
      <w:pPr>
        <w:tabs>
          <w:tab w:val="left" w:pos="1134"/>
        </w:tabs>
        <w:ind w:right="-432"/>
        <w:jc w:val="both"/>
        <w:rPr>
          <w:rFonts w:ascii="Verdana" w:hAnsi="Verdana"/>
        </w:rPr>
      </w:pPr>
      <w:r w:rsidRPr="006E7520">
        <w:rPr>
          <w:rFonts w:ascii="Verdana" w:hAnsi="Verdana"/>
        </w:rPr>
        <w:t>Bien que toutes les viandes aient un coefficient d’absorption du fer particulièrement élevé du fait de la présence de fer héminique, la teneur en fer varie significativement selon les différentes espèces de viandes.</w:t>
      </w:r>
    </w:p>
    <w:p w:rsidR="00433FB9" w:rsidRPr="006E7520" w:rsidRDefault="00433FB9" w:rsidP="00D736D3">
      <w:pPr>
        <w:tabs>
          <w:tab w:val="left" w:pos="1134"/>
        </w:tabs>
        <w:ind w:right="-432"/>
        <w:jc w:val="both"/>
        <w:rPr>
          <w:rFonts w:ascii="Verdana" w:hAnsi="Verdana"/>
        </w:rPr>
      </w:pPr>
      <w:r w:rsidRPr="006E7520">
        <w:rPr>
          <w:rFonts w:ascii="Verdana" w:hAnsi="Verdana"/>
        </w:rPr>
        <w:t>Parmi les produits carnés, se distinguent pour leur teneur en fer élevée, le boudin noir (17 mg/100 g), les abats (foie, cœur, rognons) (4 à 5 mg/100 g) et les viandes rouges (bœuf, agneau, cheval) (2 à 5 mg/100 g). C’est d’ailleurs le fer contenu dans les viandes rouges qui leur confère leur couleur caractéristique. Les viandes blanches contiennent moins de fer (1 à 2 mg/100 g).</w:t>
      </w:r>
    </w:p>
    <w:p w:rsidR="00433FB9" w:rsidRPr="006E7520" w:rsidRDefault="00433FB9" w:rsidP="00D736D3">
      <w:pPr>
        <w:tabs>
          <w:tab w:val="left" w:pos="1134"/>
        </w:tabs>
        <w:ind w:right="-432"/>
        <w:jc w:val="both"/>
        <w:rPr>
          <w:rFonts w:ascii="Verdana" w:hAnsi="Verdana"/>
        </w:rPr>
      </w:pPr>
    </w:p>
    <w:p w:rsidR="00433FB9" w:rsidRPr="00075EAD" w:rsidRDefault="00433FB9" w:rsidP="00D736D3">
      <w:pPr>
        <w:pStyle w:val="ListParagraph"/>
        <w:numPr>
          <w:ilvl w:val="0"/>
          <w:numId w:val="6"/>
        </w:numPr>
        <w:tabs>
          <w:tab w:val="left" w:pos="1134"/>
        </w:tabs>
        <w:ind w:right="-432"/>
        <w:jc w:val="both"/>
        <w:rPr>
          <w:rFonts w:ascii="Verdana" w:hAnsi="Verdana"/>
          <w:b/>
        </w:rPr>
      </w:pPr>
      <w:r w:rsidRPr="00075EAD">
        <w:rPr>
          <w:rFonts w:ascii="Verdana" w:hAnsi="Verdana"/>
          <w:b/>
        </w:rPr>
        <w:t xml:space="preserve">Quels sont les atouts nutritionnels des volailles et du lapin ? </w:t>
      </w:r>
    </w:p>
    <w:p w:rsidR="00433FB9" w:rsidRPr="006E7520" w:rsidRDefault="00433FB9" w:rsidP="00D736D3">
      <w:pPr>
        <w:tabs>
          <w:tab w:val="left" w:pos="1134"/>
        </w:tabs>
        <w:ind w:right="-432"/>
        <w:jc w:val="both"/>
        <w:rPr>
          <w:rFonts w:ascii="Verdana" w:hAnsi="Verdana"/>
        </w:rPr>
      </w:pPr>
      <w:r w:rsidRPr="006E7520">
        <w:rPr>
          <w:rFonts w:ascii="Verdana" w:hAnsi="Verdana"/>
        </w:rPr>
        <w:t>Les viandes de dinde et de poulet apportent peu de lipides (ils sont concentrés sous la peau), de cholestérol et peu de calories. En revanche, elle contiennent des vitamines (PP, B2, B6, B12…) et des minéraux (fer, magnésium, sélénium, phosphore) en quantité intéressante.</w:t>
      </w:r>
    </w:p>
    <w:p w:rsidR="00433FB9" w:rsidRPr="006E7520" w:rsidRDefault="00433FB9" w:rsidP="00D736D3">
      <w:pPr>
        <w:tabs>
          <w:tab w:val="left" w:pos="1134"/>
        </w:tabs>
        <w:ind w:right="-432"/>
        <w:jc w:val="both"/>
        <w:rPr>
          <w:rFonts w:ascii="Verdana" w:hAnsi="Verdana"/>
        </w:rPr>
      </w:pPr>
      <w:r w:rsidRPr="006E7520">
        <w:rPr>
          <w:rFonts w:ascii="Verdana" w:hAnsi="Verdana"/>
        </w:rPr>
        <w:t>Avec le veau, le poulet ou encore le dindonneau, le lapin se caractérise par des apports énergétiques très modérés (environ 500 à 835 kJ/ 100 g ou 120 à 200 kcal/100 g). Il apporte peu de lipides (de 4 à 9 g/100 g) mais des quantités intéressantes de protéines (environ 20 %) de bonne qualité nutritionnelle. D'autre part, il apporte des quantités très appréciables de vitamines du groupe B (B6, B12 et PP surtout) et est bien pourvu en de nombreux minéraux et oligoéléments (zinc, magnésium, potassium…). En revanche, comparé aux autres viandes, le lapin est relativement pauvre en fer (hormis lorsqu'on consomme son foie).</w:t>
      </w:r>
    </w:p>
    <w:p w:rsidR="00433FB9" w:rsidRPr="006E7520" w:rsidRDefault="00433FB9" w:rsidP="00D736D3">
      <w:pPr>
        <w:tabs>
          <w:tab w:val="left" w:pos="1134"/>
        </w:tabs>
        <w:ind w:right="-432"/>
        <w:jc w:val="both"/>
        <w:rPr>
          <w:rFonts w:ascii="Verdana" w:hAnsi="Verdana"/>
        </w:rPr>
      </w:pPr>
    </w:p>
    <w:p w:rsidR="00433FB9" w:rsidRPr="00075EAD" w:rsidRDefault="00433FB9" w:rsidP="00D736D3">
      <w:pPr>
        <w:pStyle w:val="ListParagraph"/>
        <w:numPr>
          <w:ilvl w:val="0"/>
          <w:numId w:val="6"/>
        </w:numPr>
        <w:tabs>
          <w:tab w:val="left" w:pos="1134"/>
        </w:tabs>
        <w:ind w:right="-432"/>
        <w:jc w:val="both"/>
        <w:rPr>
          <w:rFonts w:ascii="Verdana" w:hAnsi="Verdana"/>
          <w:b/>
        </w:rPr>
      </w:pPr>
      <w:r w:rsidRPr="00075EAD">
        <w:rPr>
          <w:rFonts w:ascii="Verdana" w:hAnsi="Verdana"/>
          <w:b/>
        </w:rPr>
        <w:t xml:space="preserve">J'ai réduit ma consommation de viande par peur de grossir. Est-ce bien ? </w:t>
      </w:r>
    </w:p>
    <w:p w:rsidR="00433FB9" w:rsidRPr="006E7520" w:rsidRDefault="00433FB9" w:rsidP="00D736D3">
      <w:pPr>
        <w:tabs>
          <w:tab w:val="left" w:pos="1134"/>
        </w:tabs>
        <w:ind w:right="-432"/>
        <w:jc w:val="both"/>
        <w:rPr>
          <w:rFonts w:ascii="Verdana" w:hAnsi="Verdana"/>
        </w:rPr>
      </w:pPr>
      <w:r w:rsidRPr="006E7520">
        <w:rPr>
          <w:rFonts w:ascii="Verdana" w:hAnsi="Verdana"/>
        </w:rPr>
        <w:t>Si vous avez peur de grossir, vous devez surtout choisir des viandes maigres et éliminer le gras visible. La majorité des morceaux, notamment de bœuf, de veau, de porc, de cheval et les abats (sauf la langue), sont peu gras. Ils contiennent en moyenne moins de 6 % de lipides, juste la quantité requise pour donner saveur et fondant.</w:t>
      </w:r>
    </w:p>
    <w:p w:rsidR="00433FB9" w:rsidRPr="006E7520" w:rsidRDefault="00433FB9" w:rsidP="00D736D3">
      <w:pPr>
        <w:tabs>
          <w:tab w:val="left" w:pos="1134"/>
        </w:tabs>
        <w:ind w:right="-432"/>
        <w:jc w:val="both"/>
        <w:rPr>
          <w:rFonts w:ascii="Verdana" w:hAnsi="Verdana"/>
        </w:rPr>
      </w:pPr>
      <w:r w:rsidRPr="006E7520">
        <w:rPr>
          <w:rFonts w:ascii="Verdana" w:hAnsi="Verdana"/>
        </w:rPr>
        <w:t>Certaines personnes consomment de très grosses portions de viande (200 à 250 g), dans ce cas c'est bien de réduire les quantités car il suffit de 150 à 200 g de viande ou d'équivalent par jour pour avoir une alimentation équilibrée. Ce serait une erreur d' exclure la viande qui apporte à l'organisme des éléments essentiels, en particulier des protéines de très bonne valeur biologique, du fer bien absorbé, du zinc...</w:t>
      </w:r>
    </w:p>
    <w:p w:rsidR="00433FB9" w:rsidRPr="006E7520" w:rsidRDefault="00433FB9" w:rsidP="00D736D3">
      <w:pPr>
        <w:tabs>
          <w:tab w:val="left" w:pos="1134"/>
        </w:tabs>
        <w:ind w:right="-432"/>
        <w:jc w:val="both"/>
        <w:rPr>
          <w:rFonts w:ascii="Verdana" w:hAnsi="Verdana"/>
        </w:rPr>
      </w:pPr>
      <w:r w:rsidRPr="006E7520">
        <w:rPr>
          <w:rFonts w:ascii="Verdana" w:hAnsi="Verdana"/>
        </w:rPr>
        <w:t>Par ailleurs les protéines de la viande ont un pouvoir satiétogène important ce qui est intéressant quand on surveille son poids.</w:t>
      </w:r>
    </w:p>
    <w:p w:rsidR="00433FB9" w:rsidRDefault="00433FB9">
      <w:pPr>
        <w:suppressAutoHyphens w:val="0"/>
        <w:rPr>
          <w:rFonts w:ascii="Verdana" w:hAnsi="Verdana"/>
        </w:rPr>
      </w:pPr>
      <w:r>
        <w:rPr>
          <w:rFonts w:ascii="Verdana" w:hAnsi="Verdana"/>
        </w:rPr>
        <w:br w:type="page"/>
      </w:r>
    </w:p>
    <w:p w:rsidR="00433FB9" w:rsidRPr="00BD47D7" w:rsidRDefault="00433FB9" w:rsidP="00075EAD">
      <w:pPr>
        <w:jc w:val="both"/>
        <w:rPr>
          <w:rFonts w:ascii="Verdana" w:hAnsi="Verdana"/>
          <w:sz w:val="48"/>
          <w:szCs w:val="48"/>
          <w:lang w:val="fr-BE"/>
        </w:rPr>
      </w:pPr>
    </w:p>
    <w:p w:rsidR="00433FB9" w:rsidRPr="00075EAD" w:rsidRDefault="00433FB9" w:rsidP="00075EAD">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fr-BE"/>
        </w:rPr>
      </w:pPr>
      <w:r>
        <w:rPr>
          <w:rFonts w:ascii="Verdana" w:hAnsi="Verdana"/>
          <w:sz w:val="28"/>
          <w:szCs w:val="28"/>
          <w:lang w:val="fr-BE"/>
        </w:rPr>
        <w:t xml:space="preserve">8. </w:t>
      </w:r>
      <w:r>
        <w:rPr>
          <w:rFonts w:ascii="Verdana" w:hAnsi="Verdana"/>
          <w:sz w:val="28"/>
          <w:szCs w:val="28"/>
          <w:lang w:val="fr-BE"/>
        </w:rPr>
        <w:tab/>
      </w:r>
      <w:r w:rsidRPr="006E7520">
        <w:rPr>
          <w:rFonts w:ascii="Verdana" w:hAnsi="Verdana"/>
          <w:sz w:val="28"/>
          <w:lang w:val="fr-BE"/>
        </w:rPr>
        <w:t>QUIZZ</w:t>
      </w:r>
      <w:r>
        <w:rPr>
          <w:rFonts w:ascii="Verdana" w:hAnsi="Verdana"/>
          <w:sz w:val="28"/>
          <w:lang w:val="fr-BE"/>
        </w:rPr>
        <w:t xml:space="preserve"> : </w:t>
      </w:r>
      <w:r w:rsidRPr="006E7520">
        <w:rPr>
          <w:rFonts w:ascii="Verdana" w:hAnsi="Verdana"/>
          <w:sz w:val="28"/>
          <w:lang w:val="fr-BE"/>
        </w:rPr>
        <w:t>VIANDE</w:t>
      </w:r>
      <w:r>
        <w:rPr>
          <w:rFonts w:ascii="Verdana" w:hAnsi="Verdana"/>
          <w:sz w:val="28"/>
          <w:lang w:val="fr-BE"/>
        </w:rPr>
        <w:t xml:space="preserve"> </w:t>
      </w:r>
      <w:r>
        <w:rPr>
          <w:rFonts w:ascii="Verdana" w:hAnsi="Verdana"/>
          <w:i/>
          <w:sz w:val="28"/>
          <w:lang w:val="fr-BE"/>
        </w:rPr>
        <w:t>(suite)</w:t>
      </w:r>
    </w:p>
    <w:p w:rsidR="00433FB9" w:rsidRPr="006E7520" w:rsidRDefault="00433FB9" w:rsidP="00075EAD">
      <w:pPr>
        <w:jc w:val="both"/>
        <w:rPr>
          <w:rFonts w:ascii="Verdana" w:hAnsi="Verdana"/>
          <w:lang w:val="fr-BE"/>
        </w:rPr>
      </w:pPr>
    </w:p>
    <w:p w:rsidR="00433FB9" w:rsidRPr="006E7520" w:rsidRDefault="00433FB9" w:rsidP="00075EAD">
      <w:pPr>
        <w:tabs>
          <w:tab w:val="left" w:pos="1134"/>
        </w:tabs>
        <w:ind w:right="-432"/>
        <w:jc w:val="both"/>
        <w:rPr>
          <w:rFonts w:ascii="Verdana" w:hAnsi="Verdana"/>
          <w:lang w:val="fr-BE"/>
        </w:rPr>
      </w:pPr>
    </w:p>
    <w:p w:rsidR="00433FB9" w:rsidRPr="00075EAD" w:rsidRDefault="00433FB9" w:rsidP="00075EAD">
      <w:pPr>
        <w:pStyle w:val="ListParagraph"/>
        <w:numPr>
          <w:ilvl w:val="0"/>
          <w:numId w:val="6"/>
        </w:numPr>
        <w:tabs>
          <w:tab w:val="left" w:pos="1134"/>
        </w:tabs>
        <w:ind w:right="-432"/>
        <w:jc w:val="both"/>
        <w:rPr>
          <w:rFonts w:ascii="Verdana" w:hAnsi="Verdana"/>
          <w:b/>
        </w:rPr>
      </w:pPr>
      <w:r w:rsidRPr="00075EAD">
        <w:rPr>
          <w:rFonts w:ascii="Verdana" w:hAnsi="Verdana"/>
          <w:b/>
        </w:rPr>
        <w:t xml:space="preserve">Est-il préférable de consommer de la viande saignante (peu cuite) ou bien cuite ? </w:t>
      </w:r>
    </w:p>
    <w:p w:rsidR="00433FB9" w:rsidRPr="006E7520" w:rsidRDefault="00433FB9" w:rsidP="00075EAD">
      <w:pPr>
        <w:tabs>
          <w:tab w:val="left" w:pos="1134"/>
        </w:tabs>
        <w:ind w:right="-432"/>
        <w:jc w:val="both"/>
        <w:rPr>
          <w:rFonts w:ascii="Verdana" w:hAnsi="Verdana"/>
        </w:rPr>
      </w:pPr>
      <w:r w:rsidRPr="006E7520">
        <w:rPr>
          <w:rFonts w:ascii="Verdana" w:hAnsi="Verdana"/>
        </w:rPr>
        <w:t>Consommer de la viande saignante (peu cuite) ou bien cuite est avant tout une affaire de goût. La cuisson permet l’expression de la flaveur des viandes. Les composés responsables de la saveur, formés au cours de la maturation des viandes, sont exprimés grâce à la cuisson. Les conditions de cuisson, la température et la durée modifient cette expression, et ce d’autant plus qu’il existe différentes techniques : grillage, poêlage, rôtissage, braisage, le sauté, le bouilli…</w:t>
      </w:r>
    </w:p>
    <w:p w:rsidR="00433FB9" w:rsidRPr="006E7520" w:rsidRDefault="00433FB9" w:rsidP="00075EAD">
      <w:pPr>
        <w:tabs>
          <w:tab w:val="left" w:pos="1134"/>
        </w:tabs>
        <w:ind w:right="-432"/>
        <w:jc w:val="both"/>
        <w:rPr>
          <w:rFonts w:ascii="Verdana" w:hAnsi="Verdana"/>
        </w:rPr>
      </w:pPr>
      <w:r w:rsidRPr="006E7520">
        <w:rPr>
          <w:rFonts w:ascii="Verdana" w:hAnsi="Verdana"/>
        </w:rPr>
        <w:t>En ce qui concerne les aspects nutritionnels, la cuisson influe très peu sur la teneur en macronutriments (protéines, lipides) des viandes. Cependant, certains micronutriments présents dans les viandes, comme les vitamines, sont sensibles à la chaleur et leur teneur peut être réduite lorsqu’elles sont soumises à des cuissons longues ou en présence d’eau (braisé, bouilli).</w:t>
      </w:r>
    </w:p>
    <w:p w:rsidR="00433FB9" w:rsidRPr="006E7520" w:rsidRDefault="00433FB9" w:rsidP="00075EAD">
      <w:pPr>
        <w:tabs>
          <w:tab w:val="left" w:pos="1134"/>
        </w:tabs>
        <w:ind w:right="-432"/>
        <w:jc w:val="both"/>
        <w:rPr>
          <w:rFonts w:ascii="Verdana" w:hAnsi="Verdana"/>
        </w:rPr>
      </w:pPr>
      <w:r w:rsidRPr="006E7520">
        <w:rPr>
          <w:rFonts w:ascii="Verdana" w:hAnsi="Verdana"/>
        </w:rPr>
        <w:t>Sur le plan sanitaire, la cuisson permet la destruction des microorganismes (bactéries, parasites) : un passage, même bref, sur un gril ou dans une poêle brûlante suffit à détruire la majorité des microorganismes qui pourraient être présents à la surface des viandes.</w:t>
      </w:r>
    </w:p>
    <w:p w:rsidR="00433FB9" w:rsidRPr="006E7520" w:rsidRDefault="00433FB9" w:rsidP="00075EAD">
      <w:pPr>
        <w:tabs>
          <w:tab w:val="left" w:pos="1134"/>
        </w:tabs>
        <w:ind w:right="-432"/>
        <w:jc w:val="both"/>
        <w:rPr>
          <w:rFonts w:ascii="Verdana" w:hAnsi="Verdana"/>
        </w:rPr>
      </w:pPr>
      <w:r w:rsidRPr="006E7520">
        <w:rPr>
          <w:rFonts w:ascii="Verdana" w:hAnsi="Verdana"/>
        </w:rPr>
        <w:t>Ainsi, il est recommandé aux femmes enceintes non-immunisées contre la toxoplasmose de ne consommer que de la viande bien cuite.</w:t>
      </w:r>
    </w:p>
    <w:p w:rsidR="00433FB9" w:rsidRPr="006E7520" w:rsidRDefault="00433FB9" w:rsidP="00075EAD">
      <w:pPr>
        <w:tabs>
          <w:tab w:val="left" w:pos="1134"/>
        </w:tabs>
        <w:ind w:right="-432"/>
        <w:jc w:val="both"/>
        <w:rPr>
          <w:rFonts w:ascii="Verdana" w:hAnsi="Verdana"/>
        </w:rPr>
      </w:pPr>
      <w:r w:rsidRPr="006E7520">
        <w:rPr>
          <w:rFonts w:ascii="Verdana" w:hAnsi="Verdana"/>
        </w:rPr>
        <w:t>Traditionnellement la viande de porc se consomme bien cuite et cette habitude ancestrale répondait à une précaution d'hygiène, permettant de détruire les parasites – par ailleurs maintenant éradiqués – et les bactéries nocives.</w:t>
      </w:r>
    </w:p>
    <w:p w:rsidR="00433FB9" w:rsidRPr="006E7520" w:rsidRDefault="00433FB9" w:rsidP="00075EAD">
      <w:pPr>
        <w:tabs>
          <w:tab w:val="left" w:pos="1134"/>
        </w:tabs>
        <w:ind w:right="-432"/>
        <w:jc w:val="both"/>
        <w:rPr>
          <w:rFonts w:ascii="Verdana" w:hAnsi="Verdana"/>
        </w:rPr>
      </w:pPr>
      <w:r w:rsidRPr="006E7520">
        <w:rPr>
          <w:rFonts w:ascii="Verdana" w:hAnsi="Verdana"/>
        </w:rPr>
        <w:t>De grandes précautions sont prises en France concernant l'hygiène depuis l'abattage jusqu'à la vente et les soins apportés à l'éradication des parasites doivent être soulignés. Il reste cependant préférable de consommer la viande de porc suffisamment cuite, et à feu doux.</w:t>
      </w:r>
    </w:p>
    <w:p w:rsidR="00433FB9" w:rsidRPr="006E7520" w:rsidRDefault="00433FB9" w:rsidP="00075EAD">
      <w:pPr>
        <w:tabs>
          <w:tab w:val="left" w:pos="1134"/>
        </w:tabs>
        <w:ind w:right="-432"/>
        <w:jc w:val="both"/>
        <w:rPr>
          <w:rFonts w:ascii="Verdana" w:hAnsi="Verdana"/>
        </w:rPr>
      </w:pPr>
    </w:p>
    <w:p w:rsidR="00433FB9" w:rsidRPr="00075EAD" w:rsidRDefault="00433FB9" w:rsidP="00075EAD">
      <w:pPr>
        <w:pStyle w:val="ListParagraph"/>
        <w:numPr>
          <w:ilvl w:val="0"/>
          <w:numId w:val="6"/>
        </w:numPr>
        <w:ind w:right="-432"/>
        <w:jc w:val="both"/>
        <w:rPr>
          <w:rFonts w:ascii="Verdana" w:hAnsi="Verdana"/>
          <w:b/>
        </w:rPr>
      </w:pPr>
      <w:r w:rsidRPr="00075EAD">
        <w:rPr>
          <w:rFonts w:ascii="Verdana" w:hAnsi="Verdana"/>
          <w:b/>
        </w:rPr>
        <w:t xml:space="preserve">A partir de quel âge puis-je commencer à donner de la viande à mon bébé ? </w:t>
      </w:r>
    </w:p>
    <w:p w:rsidR="00433FB9" w:rsidRPr="006E7520" w:rsidRDefault="00433FB9" w:rsidP="00075EAD">
      <w:pPr>
        <w:tabs>
          <w:tab w:val="left" w:pos="1134"/>
        </w:tabs>
        <w:ind w:right="-432"/>
        <w:jc w:val="both"/>
        <w:rPr>
          <w:rFonts w:ascii="Verdana" w:hAnsi="Verdana"/>
        </w:rPr>
      </w:pPr>
      <w:r w:rsidRPr="006E7520">
        <w:rPr>
          <w:rFonts w:ascii="Verdana" w:hAnsi="Verdana"/>
        </w:rPr>
        <w:t>Il faut progressivement diversifier l'alimentation, à partir de 6 mois dans l’idéal, et en tout cas, jamais avant 4 mois. La diversification commence par l’introduction des légumes, des fruits, des céréales infantiles puis, après 6 mois, de la viande.</w:t>
      </w:r>
    </w:p>
    <w:p w:rsidR="00433FB9" w:rsidRPr="006E7520" w:rsidRDefault="00433FB9" w:rsidP="00075EAD">
      <w:pPr>
        <w:tabs>
          <w:tab w:val="left" w:pos="1134"/>
        </w:tabs>
        <w:ind w:right="-432"/>
        <w:jc w:val="both"/>
        <w:rPr>
          <w:rFonts w:ascii="Verdana" w:hAnsi="Verdana"/>
        </w:rPr>
      </w:pPr>
    </w:p>
    <w:p w:rsidR="00433FB9" w:rsidRPr="00075EAD" w:rsidRDefault="00433FB9" w:rsidP="00075EAD">
      <w:pPr>
        <w:tabs>
          <w:tab w:val="left" w:pos="1134"/>
        </w:tabs>
        <w:ind w:right="-432"/>
        <w:jc w:val="both"/>
        <w:rPr>
          <w:rFonts w:ascii="Verdana" w:hAnsi="Verdana"/>
          <w:i/>
        </w:rPr>
      </w:pPr>
      <w:r w:rsidRPr="00075EAD">
        <w:rPr>
          <w:rFonts w:ascii="Verdana" w:hAnsi="Verdana"/>
          <w:i/>
        </w:rPr>
        <w:t>Quelle quantité donner ?</w:t>
      </w:r>
    </w:p>
    <w:p w:rsidR="00433FB9" w:rsidRPr="006E7520" w:rsidRDefault="00433FB9" w:rsidP="00075EAD">
      <w:pPr>
        <w:tabs>
          <w:tab w:val="left" w:pos="1134"/>
        </w:tabs>
        <w:ind w:right="-432"/>
        <w:jc w:val="both"/>
        <w:rPr>
          <w:rFonts w:ascii="Verdana" w:hAnsi="Verdana"/>
        </w:rPr>
      </w:pPr>
      <w:r w:rsidRPr="006E7520">
        <w:rPr>
          <w:rFonts w:ascii="Verdana" w:hAnsi="Verdana"/>
        </w:rPr>
        <w:t>- de 6 mois à 8 mois : 10 g par jour soit l’équivalent de 2 cuillères à café, sous forme mixée,</w:t>
      </w:r>
    </w:p>
    <w:p w:rsidR="00433FB9" w:rsidRPr="006E7520" w:rsidRDefault="00433FB9" w:rsidP="00075EAD">
      <w:pPr>
        <w:tabs>
          <w:tab w:val="left" w:pos="1134"/>
        </w:tabs>
        <w:ind w:right="-432"/>
        <w:jc w:val="both"/>
        <w:rPr>
          <w:rFonts w:ascii="Verdana" w:hAnsi="Verdana"/>
        </w:rPr>
      </w:pPr>
      <w:r w:rsidRPr="006E7520">
        <w:rPr>
          <w:rFonts w:ascii="Verdana" w:hAnsi="Verdana"/>
        </w:rPr>
        <w:t>- de 9 mois à 12 mois : 20 g par jour soit 4 cuillères à café, sous forme hachée,</w:t>
      </w:r>
    </w:p>
    <w:p w:rsidR="00433FB9" w:rsidRPr="006E7520" w:rsidRDefault="00433FB9" w:rsidP="00075EAD">
      <w:pPr>
        <w:tabs>
          <w:tab w:val="left" w:pos="1134"/>
        </w:tabs>
        <w:ind w:right="-432"/>
        <w:jc w:val="both"/>
        <w:rPr>
          <w:rFonts w:ascii="Verdana" w:hAnsi="Verdana"/>
        </w:rPr>
      </w:pPr>
      <w:r w:rsidRPr="006E7520">
        <w:rPr>
          <w:rFonts w:ascii="Verdana" w:hAnsi="Verdana"/>
        </w:rPr>
        <w:t>- après 1 an et jusqu’à 3 ans, 30 g par jour soit 6 cuillères à café, sous forme de petits morceaux.</w:t>
      </w:r>
    </w:p>
    <w:p w:rsidR="00433FB9" w:rsidRPr="006E7520" w:rsidRDefault="00433FB9" w:rsidP="00075EAD">
      <w:pPr>
        <w:tabs>
          <w:tab w:val="left" w:pos="1134"/>
        </w:tabs>
        <w:ind w:right="-432"/>
        <w:jc w:val="both"/>
        <w:rPr>
          <w:rFonts w:ascii="Verdana" w:hAnsi="Verdana"/>
        </w:rPr>
      </w:pPr>
      <w:r w:rsidRPr="006E7520">
        <w:rPr>
          <w:rFonts w:ascii="Verdana" w:hAnsi="Verdana"/>
        </w:rPr>
        <w:t>La texture de la viande proposée au cours des repas variera en fonction des capacités de mastication de l’enfant.</w:t>
      </w:r>
    </w:p>
    <w:p w:rsidR="00433FB9" w:rsidRPr="006E7520" w:rsidRDefault="00433FB9" w:rsidP="00075EAD">
      <w:pPr>
        <w:tabs>
          <w:tab w:val="left" w:pos="1134"/>
        </w:tabs>
        <w:ind w:right="-432"/>
        <w:jc w:val="both"/>
        <w:rPr>
          <w:rFonts w:ascii="Verdana" w:hAnsi="Verdana"/>
        </w:rPr>
      </w:pPr>
    </w:p>
    <w:p w:rsidR="00433FB9" w:rsidRPr="00075EAD" w:rsidRDefault="00433FB9" w:rsidP="00075EAD">
      <w:pPr>
        <w:pStyle w:val="ListParagraph"/>
        <w:numPr>
          <w:ilvl w:val="0"/>
          <w:numId w:val="6"/>
        </w:numPr>
        <w:ind w:right="-432"/>
        <w:jc w:val="both"/>
        <w:rPr>
          <w:rFonts w:ascii="Verdana" w:hAnsi="Verdana"/>
          <w:b/>
        </w:rPr>
      </w:pPr>
      <w:r w:rsidRPr="00075EAD">
        <w:rPr>
          <w:rFonts w:ascii="Verdana" w:hAnsi="Verdana"/>
          <w:b/>
        </w:rPr>
        <w:t xml:space="preserve">La consommation de viande est-elle recommandée pour les personnes âgées ? </w:t>
      </w:r>
    </w:p>
    <w:p w:rsidR="00433FB9" w:rsidRPr="006E7520" w:rsidRDefault="00433FB9" w:rsidP="00075EAD">
      <w:pPr>
        <w:tabs>
          <w:tab w:val="left" w:pos="1134"/>
        </w:tabs>
        <w:ind w:right="-432"/>
        <w:jc w:val="both"/>
        <w:rPr>
          <w:rFonts w:ascii="Verdana" w:hAnsi="Verdana"/>
        </w:rPr>
      </w:pPr>
      <w:r w:rsidRPr="006E7520">
        <w:rPr>
          <w:rFonts w:ascii="Verdana" w:hAnsi="Verdana"/>
        </w:rPr>
        <w:t>La viande fait partie de l’équilibre alimentaire des seniors et elle est même recommandée car elle apporte à la fois des protéines animales de haute valeur biologique et des oligo-éléments dont le fer, le zinc et le sélénium.</w:t>
      </w:r>
    </w:p>
    <w:p w:rsidR="00433FB9" w:rsidRPr="006E7520" w:rsidRDefault="00433FB9" w:rsidP="00075EAD">
      <w:pPr>
        <w:tabs>
          <w:tab w:val="left" w:pos="1134"/>
        </w:tabs>
        <w:ind w:right="-432"/>
        <w:jc w:val="both"/>
        <w:rPr>
          <w:rFonts w:ascii="Verdana" w:hAnsi="Verdana"/>
        </w:rPr>
      </w:pPr>
      <w:r w:rsidRPr="006E7520">
        <w:rPr>
          <w:rFonts w:ascii="Verdana" w:hAnsi="Verdana"/>
        </w:rPr>
        <w:t>La masse musculaire commence à diminuer dès l’âge adulte, diminution qui s’accentue après cinquante ans. C’est ainsi que les muscles représentant environ 45 % du poids corporel entre 20 et 30 ans, ne constituent plus que 27 % du poids corporel à 70 ans. Cette tendance à perdre du muscle s’accentue si les apports alimentaires en protéines sont insuffisants. Pour ralentir la fonte musculaire, les apports en protéines doivent être suffisants et l’activité physique encouragée.</w:t>
      </w:r>
    </w:p>
    <w:p w:rsidR="00433FB9" w:rsidRPr="006E7520" w:rsidRDefault="00433FB9" w:rsidP="00075EAD">
      <w:pPr>
        <w:tabs>
          <w:tab w:val="left" w:pos="1134"/>
        </w:tabs>
        <w:ind w:right="-432"/>
        <w:jc w:val="both"/>
        <w:rPr>
          <w:rFonts w:ascii="Verdana" w:hAnsi="Verdana"/>
        </w:rPr>
      </w:pPr>
      <w:r w:rsidRPr="006E7520">
        <w:rPr>
          <w:rFonts w:ascii="Verdana" w:hAnsi="Verdana"/>
        </w:rPr>
        <w:t>Il est préférable de choisir les morceaux selon la cuisson, et en fonction de la force des muscles masticatoires : ainsi les morceaux à braiser, à bouillir dits à cuisson longue seront privilégiés.</w:t>
      </w:r>
    </w:p>
    <w:p w:rsidR="00433FB9" w:rsidRPr="006E7520" w:rsidRDefault="00433FB9" w:rsidP="00075EAD">
      <w:pPr>
        <w:tabs>
          <w:tab w:val="left" w:pos="1134"/>
        </w:tabs>
        <w:ind w:right="-432"/>
        <w:jc w:val="both"/>
        <w:rPr>
          <w:rFonts w:ascii="Verdana" w:hAnsi="Verdana"/>
        </w:rPr>
      </w:pPr>
      <w:r w:rsidRPr="006E7520">
        <w:rPr>
          <w:rFonts w:ascii="Verdana" w:hAnsi="Verdana"/>
        </w:rPr>
        <w:t>Il est important d'encourager cette consommation chez les personnes âgées car elles ont souvent une désappétence pour la viande.</w:t>
      </w:r>
    </w:p>
    <w:p w:rsidR="00433FB9" w:rsidRDefault="00433FB9" w:rsidP="00075EAD">
      <w:pPr>
        <w:tabs>
          <w:tab w:val="left" w:pos="1134"/>
        </w:tabs>
        <w:ind w:right="-432"/>
        <w:jc w:val="both"/>
        <w:rPr>
          <w:rFonts w:ascii="Verdana" w:hAnsi="Verdana"/>
        </w:rPr>
      </w:pPr>
    </w:p>
    <w:p w:rsidR="00433FB9" w:rsidRDefault="00433FB9">
      <w:pPr>
        <w:suppressAutoHyphens w:val="0"/>
        <w:rPr>
          <w:rFonts w:ascii="Verdana" w:hAnsi="Verdana"/>
        </w:rPr>
      </w:pPr>
      <w:r>
        <w:rPr>
          <w:rFonts w:ascii="Verdana" w:hAnsi="Verdana"/>
        </w:rPr>
        <w:br w:type="page"/>
      </w:r>
    </w:p>
    <w:p w:rsidR="00433FB9" w:rsidRPr="00BD47D7" w:rsidRDefault="00433FB9" w:rsidP="0055162F">
      <w:pPr>
        <w:jc w:val="both"/>
        <w:rPr>
          <w:rFonts w:ascii="Verdana" w:hAnsi="Verdana"/>
          <w:sz w:val="48"/>
          <w:szCs w:val="48"/>
          <w:lang w:val="fr-BE"/>
        </w:rPr>
      </w:pPr>
    </w:p>
    <w:p w:rsidR="00433FB9" w:rsidRPr="00075EAD" w:rsidRDefault="00433FB9" w:rsidP="0055162F">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8"/>
          <w:lang w:val="fr-BE"/>
        </w:rPr>
      </w:pPr>
      <w:r>
        <w:rPr>
          <w:rFonts w:ascii="Verdana" w:hAnsi="Verdana"/>
          <w:sz w:val="28"/>
          <w:szCs w:val="28"/>
          <w:lang w:val="fr-BE"/>
        </w:rPr>
        <w:t xml:space="preserve">8. </w:t>
      </w:r>
      <w:r>
        <w:rPr>
          <w:rFonts w:ascii="Verdana" w:hAnsi="Verdana"/>
          <w:sz w:val="28"/>
          <w:szCs w:val="28"/>
          <w:lang w:val="fr-BE"/>
        </w:rPr>
        <w:tab/>
      </w:r>
      <w:r w:rsidRPr="006E7520">
        <w:rPr>
          <w:rFonts w:ascii="Verdana" w:hAnsi="Verdana"/>
          <w:sz w:val="28"/>
          <w:lang w:val="fr-BE"/>
        </w:rPr>
        <w:t>QUIZZ</w:t>
      </w:r>
      <w:r>
        <w:rPr>
          <w:rFonts w:ascii="Verdana" w:hAnsi="Verdana"/>
          <w:sz w:val="28"/>
          <w:lang w:val="fr-BE"/>
        </w:rPr>
        <w:t xml:space="preserve"> : </w:t>
      </w:r>
      <w:r w:rsidRPr="006E7520">
        <w:rPr>
          <w:rFonts w:ascii="Verdana" w:hAnsi="Verdana"/>
          <w:sz w:val="28"/>
          <w:lang w:val="fr-BE"/>
        </w:rPr>
        <w:t>VIANDE</w:t>
      </w:r>
      <w:r>
        <w:rPr>
          <w:rFonts w:ascii="Verdana" w:hAnsi="Verdana"/>
          <w:sz w:val="28"/>
          <w:lang w:val="fr-BE"/>
        </w:rPr>
        <w:t xml:space="preserve"> </w:t>
      </w:r>
      <w:r>
        <w:rPr>
          <w:rFonts w:ascii="Verdana" w:hAnsi="Verdana"/>
          <w:i/>
          <w:sz w:val="28"/>
          <w:lang w:val="fr-BE"/>
        </w:rPr>
        <w:t>(suite)</w:t>
      </w:r>
    </w:p>
    <w:p w:rsidR="00433FB9" w:rsidRPr="006E7520" w:rsidRDefault="00433FB9" w:rsidP="0055162F">
      <w:pPr>
        <w:jc w:val="both"/>
        <w:rPr>
          <w:rFonts w:ascii="Verdana" w:hAnsi="Verdana"/>
          <w:lang w:val="fr-BE"/>
        </w:rPr>
      </w:pPr>
    </w:p>
    <w:p w:rsidR="00433FB9" w:rsidRPr="006E7520" w:rsidRDefault="00433FB9" w:rsidP="00075EAD">
      <w:pPr>
        <w:tabs>
          <w:tab w:val="left" w:pos="1134"/>
        </w:tabs>
        <w:ind w:right="-432"/>
        <w:jc w:val="both"/>
        <w:rPr>
          <w:rFonts w:ascii="Verdana" w:hAnsi="Verdana"/>
        </w:rPr>
      </w:pPr>
    </w:p>
    <w:p w:rsidR="00433FB9" w:rsidRPr="00075EAD" w:rsidRDefault="00433FB9" w:rsidP="00075EAD">
      <w:pPr>
        <w:pStyle w:val="ListParagraph"/>
        <w:numPr>
          <w:ilvl w:val="0"/>
          <w:numId w:val="6"/>
        </w:numPr>
        <w:ind w:right="-432"/>
        <w:jc w:val="both"/>
        <w:rPr>
          <w:rFonts w:ascii="Verdana" w:hAnsi="Verdana"/>
          <w:b/>
        </w:rPr>
      </w:pPr>
      <w:r w:rsidRPr="00075EAD">
        <w:rPr>
          <w:rFonts w:ascii="Verdana" w:hAnsi="Verdana"/>
          <w:b/>
        </w:rPr>
        <w:t xml:space="preserve">J'ai du "cholestérol", puis-je continuer à consommer de la viande ? </w:t>
      </w:r>
    </w:p>
    <w:p w:rsidR="00433FB9" w:rsidRPr="006E7520" w:rsidRDefault="00433FB9" w:rsidP="00075EAD">
      <w:pPr>
        <w:tabs>
          <w:tab w:val="left" w:pos="1134"/>
        </w:tabs>
        <w:ind w:right="-432"/>
        <w:jc w:val="both"/>
        <w:rPr>
          <w:rFonts w:ascii="Verdana" w:hAnsi="Verdana"/>
        </w:rPr>
      </w:pPr>
      <w:r w:rsidRPr="006E7520">
        <w:rPr>
          <w:rFonts w:ascii="Verdana" w:hAnsi="Verdana"/>
        </w:rPr>
        <w:t>La teneur moyenne en cholestérol de la viande est modérée, voisine de celle du poisson, moins de 80 mg pour une portion de 100 g. Toutefois, le contenu en cholestérol des aliments est moins préoccupant que leur contenu en acides gras saturés qui influence nettement plus le niveau du cholestérol sanguin.</w:t>
      </w:r>
    </w:p>
    <w:p w:rsidR="00433FB9" w:rsidRPr="006E7520" w:rsidRDefault="00433FB9" w:rsidP="00075EAD">
      <w:pPr>
        <w:tabs>
          <w:tab w:val="left" w:pos="1134"/>
        </w:tabs>
        <w:ind w:right="-432"/>
        <w:jc w:val="both"/>
        <w:rPr>
          <w:rFonts w:ascii="Verdana" w:hAnsi="Verdana"/>
        </w:rPr>
      </w:pPr>
      <w:r w:rsidRPr="006E7520">
        <w:rPr>
          <w:rFonts w:ascii="Verdana" w:hAnsi="Verdana"/>
        </w:rPr>
        <w:t>En pratique, les morceaux de viande à privilégier sont ceux sans gras visible, c’est à dire ceux qui ne sont ni lardés, ni persillés ou ceux dont les parties grasses peuvent être facilement enlevées. Le mode de cuisson sera adapté, en limitant l’ajout de graisses de cuisson et les matières grasses végétales seront préférées quand elles sont nécessaires.</w:t>
      </w:r>
    </w:p>
    <w:p w:rsidR="00433FB9" w:rsidRPr="006E7520" w:rsidRDefault="00433FB9" w:rsidP="00075EAD">
      <w:pPr>
        <w:tabs>
          <w:tab w:val="left" w:pos="1134"/>
        </w:tabs>
        <w:ind w:right="-432"/>
        <w:jc w:val="both"/>
        <w:rPr>
          <w:rFonts w:ascii="Verdana" w:hAnsi="Verdana"/>
        </w:rPr>
      </w:pPr>
    </w:p>
    <w:p w:rsidR="00433FB9" w:rsidRPr="006E7520" w:rsidRDefault="00433FB9" w:rsidP="00B84882">
      <w:pPr>
        <w:tabs>
          <w:tab w:val="left" w:pos="1134"/>
        </w:tabs>
        <w:spacing w:after="60"/>
        <w:ind w:right="-432"/>
        <w:jc w:val="both"/>
        <w:rPr>
          <w:rFonts w:ascii="Verdana" w:hAnsi="Verdana"/>
        </w:rPr>
      </w:pPr>
    </w:p>
    <w:p w:rsidR="00433FB9" w:rsidRPr="006E7520" w:rsidRDefault="00433FB9">
      <w:pPr>
        <w:suppressAutoHyphens w:val="0"/>
        <w:rPr>
          <w:rFonts w:ascii="Verdana" w:hAnsi="Verdana"/>
          <w:sz w:val="48"/>
          <w:szCs w:val="48"/>
          <w:lang w:val="fr-BE"/>
        </w:rPr>
      </w:pPr>
      <w:r w:rsidRPr="006E7520">
        <w:rPr>
          <w:rFonts w:ascii="Verdana" w:hAnsi="Verdana"/>
          <w:sz w:val="48"/>
          <w:szCs w:val="48"/>
          <w:lang w:val="fr-BE"/>
        </w:rPr>
        <w:br w:type="page"/>
      </w:r>
    </w:p>
    <w:p w:rsidR="00433FB9" w:rsidRPr="006E7520" w:rsidRDefault="00433FB9" w:rsidP="00B84882">
      <w:pPr>
        <w:jc w:val="both"/>
        <w:rPr>
          <w:rFonts w:ascii="Verdana" w:hAnsi="Verdana"/>
          <w:sz w:val="48"/>
          <w:szCs w:val="48"/>
          <w:lang w:val="fr-BE"/>
        </w:rPr>
      </w:pPr>
    </w:p>
    <w:p w:rsidR="00433FB9" w:rsidRPr="00517BE7" w:rsidRDefault="00433FB9" w:rsidP="00B84882">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8"/>
          <w:lang w:val="nl-NL"/>
        </w:rPr>
      </w:pPr>
      <w:r w:rsidRPr="00B15872">
        <w:rPr>
          <w:rFonts w:ascii="Verdana" w:hAnsi="Verdana"/>
          <w:sz w:val="28"/>
          <w:szCs w:val="28"/>
          <w:lang w:val="nl-NL"/>
        </w:rPr>
        <w:t xml:space="preserve">9. </w:t>
      </w:r>
      <w:r w:rsidRPr="00B15872">
        <w:rPr>
          <w:rFonts w:ascii="Verdana" w:hAnsi="Verdana"/>
          <w:sz w:val="28"/>
          <w:szCs w:val="28"/>
          <w:lang w:val="nl-NL"/>
        </w:rPr>
        <w:tab/>
      </w:r>
      <w:bookmarkStart w:id="8" w:name="quizz9"/>
      <w:bookmarkEnd w:id="8"/>
      <w:r w:rsidRPr="00517BE7">
        <w:rPr>
          <w:rFonts w:ascii="Verdana" w:hAnsi="Verdana"/>
          <w:sz w:val="28"/>
          <w:lang w:val="nl-NL"/>
        </w:rPr>
        <w:t xml:space="preserve">QUIZZ </w:t>
      </w:r>
      <w:r>
        <w:rPr>
          <w:rFonts w:ascii="Verdana" w:hAnsi="Verdana"/>
          <w:sz w:val="28"/>
          <w:lang w:val="nl-NL"/>
        </w:rPr>
        <w:t xml:space="preserve">: </w:t>
      </w:r>
      <w:r w:rsidRPr="00517BE7">
        <w:rPr>
          <w:rFonts w:ascii="Verdana" w:hAnsi="Verdana"/>
          <w:sz w:val="28"/>
          <w:lang w:val="nl-NL"/>
        </w:rPr>
        <w:t>VIS</w:t>
      </w:r>
    </w:p>
    <w:p w:rsidR="00433FB9" w:rsidRPr="00517BE7" w:rsidRDefault="00433FB9" w:rsidP="00B84882">
      <w:pPr>
        <w:jc w:val="both"/>
        <w:rPr>
          <w:rFonts w:ascii="Verdana" w:hAnsi="Verdana"/>
          <w:lang w:val="nl-NL"/>
        </w:rPr>
      </w:pPr>
    </w:p>
    <w:p w:rsidR="00433FB9" w:rsidRDefault="00433FB9" w:rsidP="00674D74">
      <w:pPr>
        <w:jc w:val="both"/>
        <w:rPr>
          <w:rFonts w:ascii="Verdana" w:hAnsi="Verdana"/>
          <w:lang w:val="nl-NL"/>
        </w:rPr>
      </w:pPr>
    </w:p>
    <w:p w:rsidR="00433FB9" w:rsidRPr="00674D74" w:rsidRDefault="00433FB9" w:rsidP="00674D74">
      <w:pPr>
        <w:jc w:val="both"/>
        <w:rPr>
          <w:rFonts w:ascii="Verdana" w:hAnsi="Verdana"/>
          <w:b/>
          <w:sz w:val="28"/>
          <w:szCs w:val="28"/>
          <w:lang w:val="nl-NL"/>
        </w:rPr>
      </w:pPr>
      <w:r w:rsidRPr="00674D74">
        <w:rPr>
          <w:rFonts w:ascii="Verdana" w:hAnsi="Verdana"/>
          <w:b/>
          <w:sz w:val="28"/>
          <w:szCs w:val="28"/>
          <w:lang w:val="nl-NL"/>
        </w:rPr>
        <w:t>De antwoorden volledige antwoorden zijn te vinden op volgende website :</w:t>
      </w:r>
    </w:p>
    <w:p w:rsidR="00433FB9" w:rsidRPr="00674D74" w:rsidRDefault="00433FB9" w:rsidP="00674D74">
      <w:pPr>
        <w:jc w:val="both"/>
        <w:rPr>
          <w:lang w:val="nl-NL"/>
        </w:rPr>
      </w:pPr>
    </w:p>
    <w:p w:rsidR="00433FB9" w:rsidRPr="00674D74" w:rsidRDefault="00433FB9" w:rsidP="00674D74">
      <w:pPr>
        <w:jc w:val="both"/>
        <w:rPr>
          <w:rFonts w:ascii="Verdana" w:hAnsi="Verdana"/>
          <w:lang w:val="nl-NL"/>
        </w:rPr>
      </w:pPr>
      <w:hyperlink r:id="rId49" w:history="1">
        <w:r w:rsidRPr="00674D74">
          <w:rPr>
            <w:rStyle w:val="Hyperlink"/>
            <w:rFonts w:ascii="Verdana" w:hAnsi="Verdana"/>
            <w:lang w:val="nl-NL"/>
          </w:rPr>
          <w:t>http://www.ecoline.org/verde/publicaties/50vragen/</w:t>
        </w:r>
      </w:hyperlink>
    </w:p>
    <w:p w:rsidR="00433FB9" w:rsidRPr="00674D74" w:rsidRDefault="00433FB9" w:rsidP="00674D74">
      <w:pPr>
        <w:jc w:val="both"/>
        <w:rPr>
          <w:rFonts w:ascii="Verdana" w:hAnsi="Verdana"/>
          <w:lang w:val="nl-NL"/>
        </w:rPr>
      </w:pPr>
    </w:p>
    <w:p w:rsidR="00433FB9" w:rsidRPr="00674D74" w:rsidRDefault="00433FB9" w:rsidP="00674D74">
      <w:pPr>
        <w:jc w:val="both"/>
        <w:rPr>
          <w:rFonts w:ascii="Verdana" w:hAnsi="Verdana"/>
          <w:b/>
          <w:lang w:val="nl-NL"/>
        </w:rPr>
      </w:pPr>
      <w:r w:rsidRPr="00674D74">
        <w:rPr>
          <w:rFonts w:ascii="Verdana" w:hAnsi="Verdana"/>
          <w:b/>
          <w:lang w:val="nl-NL"/>
        </w:rPr>
        <w:t>Gelieve op de hyperlink te klikken om het antwoord te vinden.</w:t>
      </w:r>
    </w:p>
    <w:p w:rsidR="00433FB9" w:rsidRPr="00674D74" w:rsidRDefault="00433FB9" w:rsidP="00674D74">
      <w:pPr>
        <w:jc w:val="both"/>
        <w:rPr>
          <w:rFonts w:ascii="Verdana" w:hAnsi="Verdana"/>
          <w:lang w:val="nl-NL"/>
        </w:rPr>
      </w:pPr>
    </w:p>
    <w:p w:rsidR="00433FB9" w:rsidRPr="007572CA" w:rsidRDefault="00433FB9" w:rsidP="00B84882">
      <w:pPr>
        <w:jc w:val="both"/>
        <w:rPr>
          <w:rFonts w:ascii="Verdana" w:hAnsi="Verdana"/>
          <w:lang w:val="nl-NL"/>
        </w:rPr>
      </w:pPr>
    </w:p>
    <w:p w:rsidR="00433FB9" w:rsidRPr="007572CA" w:rsidRDefault="00433FB9" w:rsidP="00B84882">
      <w:pPr>
        <w:tabs>
          <w:tab w:val="left" w:pos="1134"/>
        </w:tabs>
        <w:spacing w:after="60"/>
        <w:ind w:right="-432"/>
        <w:jc w:val="both"/>
        <w:rPr>
          <w:rFonts w:ascii="Verdana" w:hAnsi="Verdana"/>
          <w:lang w:val="nl-NL"/>
        </w:rPr>
      </w:pPr>
      <w:r w:rsidRPr="007572CA">
        <w:rPr>
          <w:rFonts w:ascii="Verdana" w:hAnsi="Verdana"/>
          <w:lang w:val="nl-NL"/>
        </w:rPr>
        <w:t>Vraag 40:</w:t>
      </w:r>
      <w:r w:rsidRPr="007572CA">
        <w:rPr>
          <w:lang w:val="nl-NL"/>
        </w:rPr>
        <w:t xml:space="preserve"> </w:t>
      </w:r>
      <w:r w:rsidRPr="007572CA">
        <w:rPr>
          <w:lang w:val="nl-NL"/>
        </w:rPr>
        <w:tab/>
      </w:r>
      <w:hyperlink r:id="rId50" w:anchor="vraag" w:history="1">
        <w:r w:rsidRPr="007572CA">
          <w:rPr>
            <w:rStyle w:val="Hyperlink"/>
            <w:rFonts w:ascii="Verdana" w:hAnsi="Verdana"/>
            <w:lang w:val="nl-NL"/>
          </w:rPr>
          <w:t>http://www.ecoline.org/verde/publicaties/50vragen/vraag40.shtml#vraag</w:t>
        </w:r>
      </w:hyperlink>
    </w:p>
    <w:p w:rsidR="00433FB9" w:rsidRPr="00517BE7" w:rsidRDefault="00433FB9" w:rsidP="00B84882">
      <w:pPr>
        <w:tabs>
          <w:tab w:val="left" w:pos="1134"/>
        </w:tabs>
        <w:spacing w:after="60"/>
        <w:ind w:right="-432"/>
        <w:jc w:val="both"/>
        <w:rPr>
          <w:rFonts w:ascii="Verdana" w:hAnsi="Verdana"/>
          <w:lang w:val="nl-NL"/>
        </w:rPr>
      </w:pPr>
      <w:r w:rsidRPr="00517BE7">
        <w:rPr>
          <w:rFonts w:ascii="Verdana" w:hAnsi="Verdana"/>
          <w:lang w:val="nl-NL"/>
        </w:rPr>
        <w:t>Vraag 41:</w:t>
      </w:r>
      <w:r w:rsidRPr="00517BE7">
        <w:rPr>
          <w:rFonts w:ascii="Verdana" w:hAnsi="Verdana"/>
          <w:lang w:val="nl-NL"/>
        </w:rPr>
        <w:tab/>
      </w:r>
      <w:hyperlink r:id="rId51" w:anchor="vraag" w:history="1">
        <w:r w:rsidRPr="00517BE7">
          <w:rPr>
            <w:rStyle w:val="Hyperlink"/>
            <w:rFonts w:ascii="Verdana" w:hAnsi="Verdana"/>
            <w:lang w:val="nl-NL"/>
          </w:rPr>
          <w:t>http://www.ecoline.org/verde/publicaties/50vragen/vraag41.shtml#vraag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42:</w:t>
      </w:r>
      <w:r>
        <w:rPr>
          <w:rFonts w:ascii="Verdana" w:hAnsi="Verdana"/>
          <w:lang w:val="nl-NL"/>
        </w:rPr>
        <w:tab/>
      </w:r>
      <w:hyperlink r:id="rId52" w:anchor="vraag" w:history="1">
        <w:r w:rsidRPr="00566037">
          <w:rPr>
            <w:rStyle w:val="Hyperlink"/>
            <w:rFonts w:ascii="Verdana" w:hAnsi="Verdana"/>
            <w:lang w:val="nl-NL"/>
          </w:rPr>
          <w:t>http://www.ecoline.org/verde/publicaties/50vragen/vraag42.shtml#vraag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43:</w:t>
      </w:r>
      <w:r>
        <w:rPr>
          <w:rFonts w:ascii="Verdana" w:hAnsi="Verdana"/>
          <w:lang w:val="nl-NL"/>
        </w:rPr>
        <w:tab/>
      </w:r>
      <w:hyperlink r:id="rId53" w:anchor="vraag" w:history="1">
        <w:r w:rsidRPr="00566037">
          <w:rPr>
            <w:rStyle w:val="Hyperlink"/>
            <w:rFonts w:ascii="Verdana" w:hAnsi="Verdana"/>
            <w:lang w:val="nl-NL"/>
          </w:rPr>
          <w:t>http://www.ecoline.org/verde/publicaties/50vragen/vraag43.shtml#vraag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44:</w:t>
      </w:r>
      <w:r>
        <w:rPr>
          <w:rFonts w:ascii="Verdana" w:hAnsi="Verdana"/>
          <w:lang w:val="nl-NL"/>
        </w:rPr>
        <w:tab/>
      </w:r>
      <w:hyperlink r:id="rId54" w:anchor="vraag" w:history="1">
        <w:r w:rsidRPr="00566037">
          <w:rPr>
            <w:rStyle w:val="Hyperlink"/>
            <w:rFonts w:ascii="Verdana" w:hAnsi="Verdana"/>
            <w:lang w:val="nl-NL"/>
          </w:rPr>
          <w:t>http://www.ecoline.org/verde/publicaties/50vragen/vraag44.shtml#vraag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45:</w:t>
      </w:r>
      <w:r>
        <w:rPr>
          <w:rFonts w:ascii="Verdana" w:hAnsi="Verdana"/>
          <w:lang w:val="nl-NL"/>
        </w:rPr>
        <w:tab/>
      </w:r>
      <w:hyperlink r:id="rId55" w:anchor="vraag" w:history="1">
        <w:r w:rsidRPr="00566037">
          <w:rPr>
            <w:rStyle w:val="Hyperlink"/>
            <w:rFonts w:ascii="Verdana" w:hAnsi="Verdana"/>
            <w:lang w:val="nl-NL"/>
          </w:rPr>
          <w:t>http://www.ecoline.org/verde/publicaties/50vragen/vraag45.shtml#vraag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46:</w:t>
      </w:r>
      <w:r>
        <w:rPr>
          <w:rFonts w:ascii="Verdana" w:hAnsi="Verdana"/>
          <w:lang w:val="nl-NL"/>
        </w:rPr>
        <w:tab/>
      </w:r>
      <w:hyperlink r:id="rId56" w:anchor="vraag" w:history="1">
        <w:r w:rsidRPr="00566037">
          <w:rPr>
            <w:rStyle w:val="Hyperlink"/>
            <w:rFonts w:ascii="Verdana" w:hAnsi="Verdana"/>
            <w:lang w:val="nl-NL"/>
          </w:rPr>
          <w:t>http://www.ecoline.org/verde/publicaties/50vragen/vraag46.shtml#vraag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47:</w:t>
      </w:r>
      <w:r>
        <w:rPr>
          <w:rFonts w:ascii="Verdana" w:hAnsi="Verdana"/>
          <w:lang w:val="nl-NL"/>
        </w:rPr>
        <w:tab/>
      </w:r>
      <w:hyperlink r:id="rId57" w:anchor="vraag" w:history="1">
        <w:r w:rsidRPr="00566037">
          <w:rPr>
            <w:rStyle w:val="Hyperlink"/>
            <w:rFonts w:ascii="Verdana" w:hAnsi="Verdana"/>
            <w:lang w:val="nl-NL"/>
          </w:rPr>
          <w:t>http://www.ecoline.org/verde/publicaties/50vragen/vraag47.shtml#vraag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48:</w:t>
      </w:r>
      <w:r>
        <w:rPr>
          <w:rFonts w:ascii="Verdana" w:hAnsi="Verdana"/>
          <w:lang w:val="nl-NL"/>
        </w:rPr>
        <w:tab/>
      </w:r>
      <w:hyperlink r:id="rId58" w:anchor="vraag" w:history="1">
        <w:r w:rsidRPr="00566037">
          <w:rPr>
            <w:rStyle w:val="Hyperlink"/>
            <w:rFonts w:ascii="Verdana" w:hAnsi="Verdana"/>
            <w:lang w:val="nl-NL"/>
          </w:rPr>
          <w:t>http://www.ecoline.org/verde/publicaties/50vragen/vraag48.shtml#vraag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49:</w:t>
      </w:r>
      <w:r>
        <w:rPr>
          <w:rFonts w:ascii="Verdana" w:hAnsi="Verdana"/>
          <w:lang w:val="nl-NL"/>
        </w:rPr>
        <w:tab/>
      </w:r>
      <w:hyperlink r:id="rId59" w:anchor="vraag" w:history="1">
        <w:r w:rsidRPr="00566037">
          <w:rPr>
            <w:rStyle w:val="Hyperlink"/>
            <w:rFonts w:ascii="Verdana" w:hAnsi="Verdana"/>
            <w:lang w:val="nl-NL"/>
          </w:rPr>
          <w:t>http://www.ecoline.org/verde/publicaties/50vragen/vraag49.shtml#vraag</w:t>
        </w:r>
      </w:hyperlink>
    </w:p>
    <w:p w:rsidR="00433FB9" w:rsidRDefault="00433FB9" w:rsidP="00B84882">
      <w:pPr>
        <w:tabs>
          <w:tab w:val="left" w:pos="1134"/>
        </w:tabs>
        <w:spacing w:after="60"/>
        <w:ind w:right="-432"/>
        <w:jc w:val="both"/>
        <w:rPr>
          <w:rFonts w:ascii="Verdana" w:hAnsi="Verdana"/>
          <w:lang w:val="nl-NL"/>
        </w:rPr>
      </w:pPr>
      <w:r>
        <w:rPr>
          <w:rFonts w:ascii="Verdana" w:hAnsi="Verdana"/>
          <w:lang w:val="nl-NL"/>
        </w:rPr>
        <w:t>Vraag 50:</w:t>
      </w:r>
      <w:r>
        <w:rPr>
          <w:rFonts w:ascii="Verdana" w:hAnsi="Verdana"/>
          <w:lang w:val="nl-NL"/>
        </w:rPr>
        <w:tab/>
      </w:r>
      <w:hyperlink r:id="rId60" w:anchor="vraag" w:history="1">
        <w:r w:rsidRPr="00566037">
          <w:rPr>
            <w:rStyle w:val="Hyperlink"/>
            <w:rFonts w:ascii="Verdana" w:hAnsi="Verdana"/>
            <w:lang w:val="nl-NL"/>
          </w:rPr>
          <w:t>http://www.ecoline.org/verde/publicaties/50vragen/vraag50.shtml#vraag</w:t>
        </w:r>
      </w:hyperlink>
    </w:p>
    <w:p w:rsidR="00433FB9" w:rsidRDefault="00433FB9" w:rsidP="00B84882">
      <w:pPr>
        <w:suppressAutoHyphens w:val="0"/>
        <w:rPr>
          <w:rFonts w:ascii="Verdana" w:hAnsi="Verdana"/>
          <w:lang w:val="nl-NL"/>
        </w:rPr>
      </w:pPr>
    </w:p>
    <w:p w:rsidR="00433FB9" w:rsidRDefault="00433FB9" w:rsidP="00B84882">
      <w:pPr>
        <w:suppressAutoHyphens w:val="0"/>
        <w:rPr>
          <w:rFonts w:ascii="Verdana" w:hAnsi="Verdana"/>
          <w:lang w:val="nl-NL"/>
        </w:rPr>
      </w:pPr>
    </w:p>
    <w:p w:rsidR="00433FB9" w:rsidRPr="00144F87" w:rsidRDefault="00433FB9">
      <w:pPr>
        <w:suppressAutoHyphens w:val="0"/>
        <w:rPr>
          <w:rFonts w:ascii="Verdana" w:hAnsi="Verdana"/>
          <w:sz w:val="48"/>
          <w:szCs w:val="48"/>
          <w:lang w:val="nl-NL"/>
        </w:rPr>
      </w:pPr>
      <w:r w:rsidRPr="00144F87">
        <w:rPr>
          <w:rFonts w:ascii="Verdana" w:hAnsi="Verdana"/>
          <w:sz w:val="48"/>
          <w:szCs w:val="48"/>
          <w:lang w:val="nl-NL"/>
        </w:rPr>
        <w:br w:type="page"/>
      </w:r>
    </w:p>
    <w:p w:rsidR="00433FB9" w:rsidRPr="004959ED" w:rsidRDefault="00433FB9" w:rsidP="00E52AA2">
      <w:pPr>
        <w:jc w:val="both"/>
        <w:rPr>
          <w:rFonts w:ascii="Verdana" w:hAnsi="Verdana"/>
          <w:sz w:val="48"/>
          <w:szCs w:val="48"/>
          <w:lang w:val="nl-NL"/>
        </w:rPr>
      </w:pPr>
    </w:p>
    <w:p w:rsidR="00433FB9" w:rsidRPr="004959ED" w:rsidRDefault="00433FB9" w:rsidP="00E52AA2">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nl-NL"/>
        </w:rPr>
      </w:pPr>
      <w:r>
        <w:rPr>
          <w:rFonts w:ascii="Verdana" w:hAnsi="Verdana"/>
          <w:sz w:val="28"/>
          <w:szCs w:val="28"/>
          <w:lang w:val="fr-BE"/>
        </w:rPr>
        <w:t xml:space="preserve">10. </w:t>
      </w:r>
      <w:r>
        <w:rPr>
          <w:rFonts w:ascii="Verdana" w:hAnsi="Verdana"/>
          <w:sz w:val="28"/>
          <w:szCs w:val="28"/>
          <w:lang w:val="fr-BE"/>
        </w:rPr>
        <w:tab/>
      </w:r>
      <w:bookmarkStart w:id="9" w:name="quizz10"/>
      <w:bookmarkEnd w:id="9"/>
      <w:r>
        <w:rPr>
          <w:rFonts w:ascii="Verdana" w:hAnsi="Verdana"/>
          <w:sz w:val="28"/>
          <w:lang w:val="nl-NL"/>
        </w:rPr>
        <w:t>QUIZZ : FRUITS ET LEGUMES</w:t>
      </w:r>
    </w:p>
    <w:p w:rsidR="00433FB9" w:rsidRDefault="00433FB9" w:rsidP="00E52AA2">
      <w:pPr>
        <w:shd w:val="clear" w:color="auto" w:fill="FFFFFF"/>
        <w:rPr>
          <w:color w:val="000000"/>
          <w:sz w:val="24"/>
          <w:szCs w:val="24"/>
          <w:lang w:val="nl-NL"/>
        </w:rPr>
      </w:pPr>
    </w:p>
    <w:p w:rsidR="00433FB9" w:rsidRDefault="00433FB9" w:rsidP="00E52AA2">
      <w:pPr>
        <w:jc w:val="both"/>
        <w:rPr>
          <w:rFonts w:ascii="Verdana" w:hAnsi="Verdana"/>
          <w:lang w:val="nl-NL"/>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Pourquoi faut-il manger des fruits et légumes ? Combien en consommer chaque jour ? </w:t>
      </w:r>
    </w:p>
    <w:p w:rsidR="00433FB9" w:rsidRPr="00E52AA2" w:rsidRDefault="00433FB9" w:rsidP="00E52AA2">
      <w:pPr>
        <w:jc w:val="both"/>
        <w:rPr>
          <w:rFonts w:ascii="Verdana" w:hAnsi="Verdana"/>
          <w:lang w:val="fr-BE"/>
        </w:rPr>
      </w:pPr>
      <w:r w:rsidRPr="00E52AA2">
        <w:rPr>
          <w:rFonts w:ascii="Verdana" w:hAnsi="Verdana"/>
          <w:lang w:val="fr-BE"/>
        </w:rPr>
        <w:t xml:space="preserve">Qu’ils soient frais, en conserve ou surgelés, les fruits et légumes sont la source quasi exclusive de vitamine C pour l’organisme humain. Ils apportent également des vitamines du groupe B, du bêta carotène (provitamine A) (ce qui pourrait expliquer leur effet protecteur vis-à-vis des maladies cardiovasculaires et de certains cancers), une quantité non négligeable de minéraux et oligo-éléments (potassium, magnésium, calcium, fer, cuivre etc…) et des polyphénols . Ils sont également riches en fibres facilitant le transit intestinal. Les organismes de santé publique recommandent de consommer au moins 5 fruits ou légumes par jour. </w:t>
      </w:r>
    </w:p>
    <w:p w:rsidR="00433FB9" w:rsidRPr="00E52AA2" w:rsidRDefault="00433FB9" w:rsidP="00E52AA2">
      <w:pPr>
        <w:jc w:val="both"/>
        <w:rPr>
          <w:rFonts w:ascii="Verdana" w:hAnsi="Verdana"/>
          <w:lang w:val="fr-BE"/>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Crus ou cuits, les fruits et les légumes ont-ils les mêmes qualités nutritionnelles ? </w:t>
      </w:r>
    </w:p>
    <w:p w:rsidR="00433FB9" w:rsidRPr="00E52AA2" w:rsidRDefault="00433FB9" w:rsidP="00E52AA2">
      <w:pPr>
        <w:jc w:val="both"/>
        <w:rPr>
          <w:rFonts w:ascii="Verdana" w:hAnsi="Verdana"/>
          <w:lang w:val="fr-BE"/>
        </w:rPr>
      </w:pPr>
      <w:r w:rsidRPr="00E52AA2">
        <w:rPr>
          <w:rFonts w:ascii="Verdana" w:hAnsi="Verdana"/>
          <w:lang w:val="fr-BE"/>
        </w:rPr>
        <w:t>Plus la cuisson est longue, plus la perte de vitamines et de minéraux est importante. Ainsi la cuisson prolongée des légumes à l'eau bouillante peut entraîner des pertes allant jusqu’à 40 %. Mieux vaut donc les consommer crus quand cela est possible ou les cuire rapidement (autocuiseur, wok, vapeur, etc…).</w:t>
      </w:r>
    </w:p>
    <w:p w:rsidR="00433FB9" w:rsidRPr="00E52AA2" w:rsidRDefault="00433FB9" w:rsidP="00E52AA2">
      <w:pPr>
        <w:jc w:val="both"/>
        <w:rPr>
          <w:rFonts w:ascii="Verdana" w:hAnsi="Verdana"/>
          <w:lang w:val="fr-BE"/>
        </w:rPr>
      </w:pPr>
      <w:r w:rsidRPr="00E52AA2">
        <w:rPr>
          <w:rFonts w:ascii="Verdana" w:hAnsi="Verdana"/>
          <w:lang w:val="fr-BE"/>
        </w:rPr>
        <w:t>Cependant, le cru ne représente pas forcément la forme de consommation idéale. Ainsi en est-il avec le lycopène de latomate. Ce caroténoïde, recherché pour ses vertus anti-oxydantes, est beaucoup plus biodisponible quand la tomate est cuite ou transformée. En revanche, lorsqu’elle est cuite, la tomate va perdre de la vitamine C.</w:t>
      </w:r>
    </w:p>
    <w:p w:rsidR="00433FB9" w:rsidRPr="00E52AA2" w:rsidRDefault="00433FB9" w:rsidP="00E52AA2">
      <w:pPr>
        <w:jc w:val="both"/>
        <w:rPr>
          <w:rFonts w:ascii="Verdana" w:hAnsi="Verdana"/>
          <w:lang w:val="fr-BE"/>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Que veut dire 4ème gamme ? </w:t>
      </w:r>
    </w:p>
    <w:p w:rsidR="00433FB9" w:rsidRPr="00E52AA2" w:rsidRDefault="00433FB9" w:rsidP="00E52AA2">
      <w:pPr>
        <w:jc w:val="both"/>
        <w:rPr>
          <w:rFonts w:ascii="Verdana" w:hAnsi="Verdana"/>
          <w:lang w:val="fr-BE"/>
        </w:rPr>
      </w:pPr>
      <w:r w:rsidRPr="00E52AA2">
        <w:rPr>
          <w:rFonts w:ascii="Verdana" w:hAnsi="Verdana"/>
          <w:lang w:val="fr-BE"/>
        </w:rPr>
        <w:t>La 4ème gamme regroupe les légumes et fruits frais, crus, lavés, épluchés et coupés. (salades classiques et mélangées, crudités, herbes fraîches, légumes et fruits). Les produits sont conditionnés sous air ambiant ou atmosphère modifiée ou encore sous vide, en sachet ou en barquette. Leur durée limite de consommation (DLC) varie de 4 à 10 jours selon les produits.</w:t>
      </w:r>
    </w:p>
    <w:p w:rsidR="00433FB9" w:rsidRPr="00E52AA2" w:rsidRDefault="00433FB9" w:rsidP="00E52AA2">
      <w:pPr>
        <w:jc w:val="both"/>
        <w:rPr>
          <w:rFonts w:ascii="Verdana" w:hAnsi="Verdana"/>
          <w:lang w:val="fr-BE"/>
        </w:rPr>
      </w:pPr>
      <w:r w:rsidRPr="00E52AA2">
        <w:rPr>
          <w:rFonts w:ascii="Verdana" w:hAnsi="Verdana"/>
          <w:lang w:val="fr-BE"/>
        </w:rPr>
        <w:t>Les produits frais constituent la 1ère gamme ; les conserves la 2ème gamme ; les surgelés la 3ème ; les légumes stérilisés et pasteurisés en sachet sous vide la 5ème.</w:t>
      </w:r>
    </w:p>
    <w:p w:rsidR="00433FB9" w:rsidRPr="00E52AA2" w:rsidRDefault="00433FB9" w:rsidP="00E52AA2">
      <w:pPr>
        <w:jc w:val="both"/>
        <w:rPr>
          <w:rFonts w:ascii="Verdana" w:hAnsi="Verdana"/>
          <w:lang w:val="fr-BE"/>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Quels sont les fruits et légumes les plus riches en vitamines ? </w:t>
      </w:r>
    </w:p>
    <w:p w:rsidR="00433FB9" w:rsidRPr="00E52AA2" w:rsidRDefault="00433FB9" w:rsidP="00E52AA2">
      <w:pPr>
        <w:jc w:val="both"/>
        <w:rPr>
          <w:rFonts w:ascii="Verdana" w:hAnsi="Verdana"/>
          <w:lang w:val="fr-BE"/>
        </w:rPr>
      </w:pPr>
      <w:r w:rsidRPr="00E52AA2">
        <w:rPr>
          <w:rFonts w:ascii="Verdana" w:hAnsi="Verdana"/>
          <w:lang w:val="fr-BE"/>
        </w:rPr>
        <w:t>La provitamine A est surtout abondante dans les légumes et fruits fortement colorés en jaune, rouge ou vert (carotte, épinards, cresson, chou, mangues, abricots…). Alors que la vitamine C va de pair avec l’acidité du produit (cassis, goyave, persil, poivron, kiwi, citron et autres agrumes…). C’est pourquoi il faut "varier" les fruits.</w:t>
      </w:r>
    </w:p>
    <w:p w:rsidR="00433FB9" w:rsidRPr="00E52AA2" w:rsidRDefault="00433FB9" w:rsidP="00E52AA2">
      <w:pPr>
        <w:jc w:val="both"/>
        <w:rPr>
          <w:rFonts w:ascii="Verdana" w:hAnsi="Verdana"/>
          <w:lang w:val="fr-BE"/>
        </w:rPr>
      </w:pPr>
      <w:r w:rsidRPr="00E52AA2">
        <w:rPr>
          <w:rFonts w:ascii="Verdana" w:hAnsi="Verdana"/>
          <w:lang w:val="fr-BE"/>
        </w:rPr>
        <w:t>D’une manière générale les vitamines se trouvent dans les parties les plus colorées des fruits et des légumes (dans les feuilles les plus vertes de la salade).</w:t>
      </w:r>
    </w:p>
    <w:p w:rsidR="00433FB9" w:rsidRPr="00E52AA2" w:rsidRDefault="00433FB9" w:rsidP="00E52AA2">
      <w:pPr>
        <w:jc w:val="both"/>
        <w:rPr>
          <w:rFonts w:ascii="Verdana" w:hAnsi="Verdana"/>
          <w:lang w:val="fr-BE"/>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Quels sont les fruits et les légumes les plus riches en minéraux ? </w:t>
      </w:r>
    </w:p>
    <w:p w:rsidR="00433FB9" w:rsidRPr="00E52AA2" w:rsidRDefault="00433FB9" w:rsidP="00E52AA2">
      <w:pPr>
        <w:jc w:val="both"/>
        <w:rPr>
          <w:rFonts w:ascii="Verdana" w:hAnsi="Verdana"/>
          <w:lang w:val="fr-BE"/>
        </w:rPr>
      </w:pPr>
      <w:r w:rsidRPr="00E52AA2">
        <w:rPr>
          <w:rFonts w:ascii="Verdana" w:hAnsi="Verdana"/>
          <w:lang w:val="fr-BE"/>
        </w:rPr>
        <w:t>On peut citer les bananes pour le potassium et le magnésium, le kiwi pour le magnésium, les agrumes et les baies pour le calcium. Les légumes à feuilles apportent des quantités intéressantes de magnésium, potassium, fer, cuivre, et calcium.</w:t>
      </w:r>
    </w:p>
    <w:p w:rsidR="00433FB9" w:rsidRPr="00E52AA2" w:rsidRDefault="00433FB9" w:rsidP="00E52AA2">
      <w:pPr>
        <w:jc w:val="both"/>
        <w:rPr>
          <w:rFonts w:ascii="Verdana" w:hAnsi="Verdana"/>
          <w:lang w:val="fr-BE"/>
        </w:rPr>
      </w:pPr>
      <w:r w:rsidRPr="00E52AA2">
        <w:rPr>
          <w:rFonts w:ascii="Verdana" w:hAnsi="Verdana"/>
          <w:lang w:val="fr-BE"/>
        </w:rPr>
        <w:t>Le calcium de certains légumes riches en acide oxalique (épinards, oseille, bette, rhubarbe…) est peu ou pas absorbé.</w:t>
      </w:r>
    </w:p>
    <w:p w:rsidR="00433FB9" w:rsidRDefault="00433FB9">
      <w:pPr>
        <w:suppressAutoHyphens w:val="0"/>
        <w:rPr>
          <w:rFonts w:ascii="Verdana" w:hAnsi="Verdana"/>
          <w:lang w:val="fr-BE"/>
        </w:rPr>
      </w:pPr>
      <w:r>
        <w:rPr>
          <w:rFonts w:ascii="Verdana" w:hAnsi="Verdana"/>
          <w:lang w:val="fr-BE"/>
        </w:rPr>
        <w:br w:type="page"/>
      </w:r>
    </w:p>
    <w:p w:rsidR="00433FB9" w:rsidRPr="0088595E" w:rsidRDefault="00433FB9" w:rsidP="00E52AA2">
      <w:pPr>
        <w:jc w:val="both"/>
        <w:rPr>
          <w:rFonts w:ascii="Verdana" w:hAnsi="Verdana"/>
          <w:sz w:val="48"/>
          <w:szCs w:val="48"/>
          <w:lang w:val="fr-BE"/>
        </w:rPr>
      </w:pPr>
    </w:p>
    <w:p w:rsidR="00433FB9" w:rsidRPr="00E52AA2" w:rsidRDefault="00433FB9" w:rsidP="00E52AA2">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10. </w:t>
      </w:r>
      <w:r>
        <w:rPr>
          <w:rFonts w:ascii="Verdana" w:hAnsi="Verdana"/>
          <w:sz w:val="28"/>
          <w:szCs w:val="28"/>
          <w:lang w:val="fr-BE"/>
        </w:rPr>
        <w:tab/>
      </w:r>
      <w:r w:rsidRPr="00E52AA2">
        <w:rPr>
          <w:rFonts w:ascii="Verdana" w:hAnsi="Verdana"/>
          <w:sz w:val="28"/>
          <w:lang w:val="fr-BE"/>
        </w:rPr>
        <w:t>QUIZZ</w:t>
      </w:r>
      <w:r>
        <w:rPr>
          <w:rFonts w:ascii="Verdana" w:hAnsi="Verdana"/>
          <w:sz w:val="28"/>
          <w:lang w:val="fr-BE"/>
        </w:rPr>
        <w:t xml:space="preserve"> : </w:t>
      </w:r>
      <w:r w:rsidRPr="00E52AA2">
        <w:rPr>
          <w:rFonts w:ascii="Verdana" w:hAnsi="Verdana"/>
          <w:sz w:val="28"/>
          <w:lang w:val="fr-BE"/>
        </w:rPr>
        <w:t xml:space="preserve">FRUITS ET LEGUMES </w:t>
      </w:r>
      <w:r w:rsidRPr="00E52AA2">
        <w:rPr>
          <w:rFonts w:ascii="Verdana" w:hAnsi="Verdana"/>
          <w:i/>
          <w:sz w:val="28"/>
          <w:lang w:val="fr-BE"/>
        </w:rPr>
        <w:t>(suite)</w:t>
      </w:r>
    </w:p>
    <w:p w:rsidR="00433FB9" w:rsidRPr="00E52AA2" w:rsidRDefault="00433FB9" w:rsidP="00E52AA2">
      <w:pPr>
        <w:shd w:val="clear" w:color="auto" w:fill="FFFFFF"/>
        <w:rPr>
          <w:color w:val="000000"/>
          <w:sz w:val="24"/>
          <w:szCs w:val="24"/>
          <w:lang w:val="fr-BE"/>
        </w:rPr>
      </w:pPr>
    </w:p>
    <w:p w:rsidR="00433FB9" w:rsidRPr="00E52AA2" w:rsidRDefault="00433FB9" w:rsidP="00E52AA2">
      <w:pPr>
        <w:jc w:val="both"/>
        <w:rPr>
          <w:rFonts w:ascii="Verdana" w:hAnsi="Verdana"/>
          <w:lang w:val="fr-BE"/>
        </w:rPr>
      </w:pPr>
    </w:p>
    <w:p w:rsidR="00433FB9" w:rsidRPr="00E52AA2" w:rsidRDefault="00433FB9" w:rsidP="00E52AA2">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Quels sont les fruits les plus sucrés ? Les moins sucrés ? </w:t>
      </w:r>
    </w:p>
    <w:p w:rsidR="00433FB9" w:rsidRPr="00E52AA2" w:rsidRDefault="00433FB9" w:rsidP="00E52AA2">
      <w:pPr>
        <w:jc w:val="both"/>
        <w:rPr>
          <w:rFonts w:ascii="Verdana" w:hAnsi="Verdana"/>
          <w:lang w:val="fr-BE"/>
        </w:rPr>
      </w:pPr>
      <w:r w:rsidRPr="00E52AA2">
        <w:rPr>
          <w:rFonts w:ascii="Verdana" w:hAnsi="Verdana"/>
          <w:lang w:val="fr-BE"/>
        </w:rPr>
        <w:t>Les agrumes et les fruits rouges (oranges …, fraises, framboises …) apportent entre 7 et 10 % de glucides, les fruits à noyaux et à pépins (pommes, poires …) entre 10 et 15 %. Le raisin, la cerise et la banane (lorsqu'elle est bien mûre ; avant il s'agit surtout d'amidon) sont un peu plus riches : 15 à 20 %.</w:t>
      </w:r>
    </w:p>
    <w:p w:rsidR="00433FB9" w:rsidRPr="00E52AA2" w:rsidRDefault="00433FB9" w:rsidP="00E52AA2">
      <w:pPr>
        <w:jc w:val="both"/>
        <w:rPr>
          <w:rFonts w:ascii="Verdana" w:hAnsi="Verdana"/>
          <w:lang w:val="fr-BE"/>
        </w:rPr>
      </w:pPr>
    </w:p>
    <w:p w:rsidR="00433FB9" w:rsidRPr="00E52AA2" w:rsidRDefault="00433FB9" w:rsidP="002328D1">
      <w:pPr>
        <w:pStyle w:val="ListParagraph"/>
        <w:numPr>
          <w:ilvl w:val="0"/>
          <w:numId w:val="3"/>
        </w:numPr>
        <w:ind w:left="426" w:hanging="426"/>
        <w:jc w:val="both"/>
        <w:rPr>
          <w:rFonts w:ascii="Verdana" w:hAnsi="Verdana"/>
          <w:b/>
          <w:lang w:val="fr-BE"/>
        </w:rPr>
      </w:pPr>
      <w:r w:rsidRPr="00E52AA2">
        <w:rPr>
          <w:rFonts w:ascii="Verdana" w:hAnsi="Verdana"/>
          <w:b/>
          <w:lang w:val="fr-BE"/>
        </w:rPr>
        <w:t xml:space="preserve">Les fruits peuvent-ils être consommés à volonté ? </w:t>
      </w:r>
    </w:p>
    <w:p w:rsidR="00433FB9" w:rsidRPr="00E52AA2" w:rsidRDefault="00433FB9" w:rsidP="00E52AA2">
      <w:pPr>
        <w:jc w:val="both"/>
        <w:rPr>
          <w:rFonts w:ascii="Verdana" w:hAnsi="Verdana"/>
          <w:lang w:val="fr-BE"/>
        </w:rPr>
      </w:pPr>
      <w:r w:rsidRPr="00E52AA2">
        <w:rPr>
          <w:rFonts w:ascii="Verdana" w:hAnsi="Verdana"/>
          <w:lang w:val="fr-BE"/>
        </w:rPr>
        <w:t xml:space="preserve">Il faut bien sûr rester raisonnable. En mangeant des "kilos" de fruits, l’apport en sucres (et donc en calories) ne sera pas négligeable. De plus, la consommation excessive d’un type d’aliments entraîne souvent la moindre consommation d’autres aliments tout autant nécessaires. Deux ou trois fruits par jour, c’est une bonne moyenne ! </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Les cures de fruits font-elles maigrir ? </w:t>
      </w:r>
    </w:p>
    <w:p w:rsidR="00433FB9" w:rsidRPr="00E52AA2" w:rsidRDefault="00433FB9" w:rsidP="00E52AA2">
      <w:pPr>
        <w:jc w:val="both"/>
        <w:rPr>
          <w:rFonts w:ascii="Verdana" w:hAnsi="Verdana"/>
          <w:lang w:val="fr-BE"/>
        </w:rPr>
      </w:pPr>
      <w:r w:rsidRPr="00E52AA2">
        <w:rPr>
          <w:rFonts w:ascii="Verdana" w:hAnsi="Verdana"/>
          <w:lang w:val="fr-BE"/>
        </w:rPr>
        <w:t xml:space="preserve">Les régimes frugivores, "Hollywood", "ananas", "raisin" ou "pamplemousse" ont connu un certain succès médiatique mais ne sont pas conseillés. Ils ne contiennent peu ou pas de protéines et entraînent une fonte musculaire avec un certain nombre de risques (fatigue, sensibilité aux infections, calculs du rein ou de la vésicule etc…). </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Manger trop de crudités peut-il poser des problèmes digestifs ? </w:t>
      </w:r>
    </w:p>
    <w:p w:rsidR="00433FB9" w:rsidRPr="00E52AA2" w:rsidRDefault="00433FB9" w:rsidP="00E52AA2">
      <w:pPr>
        <w:jc w:val="both"/>
        <w:rPr>
          <w:rFonts w:ascii="Verdana" w:hAnsi="Verdana"/>
          <w:lang w:val="fr-BE"/>
        </w:rPr>
      </w:pPr>
      <w:r w:rsidRPr="00E52AA2">
        <w:rPr>
          <w:rFonts w:ascii="Verdana" w:hAnsi="Verdana"/>
          <w:lang w:val="fr-BE"/>
        </w:rPr>
        <w:t>Il est généralement conseillé de manger plus lentement en prenant le temps de bien mastiquer pour faciliter la digestion et/ou de limiter sa consommation de crudités pendant quelques jours en optant pour des purées de légumes, des compotes ou des fruits cuits ou des jus de fruits et en choisissant des légumes cuits dont les fibres sont plus "douces" pour les intestins. La marche à pied, le vélo ou un autre sport faisant fonctionner les muscles abdominaux favoriseront le transit intestinal.</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Quand manger les fruits : au début du repas, à la fin, ou en dehors des repas ? </w:t>
      </w:r>
    </w:p>
    <w:p w:rsidR="00433FB9" w:rsidRPr="00E52AA2" w:rsidRDefault="00433FB9" w:rsidP="00E52AA2">
      <w:pPr>
        <w:jc w:val="both"/>
        <w:rPr>
          <w:rFonts w:ascii="Verdana" w:hAnsi="Verdana"/>
          <w:lang w:val="fr-BE"/>
        </w:rPr>
      </w:pPr>
      <w:r w:rsidRPr="00E52AA2">
        <w:rPr>
          <w:rFonts w:ascii="Verdana" w:hAnsi="Verdana"/>
          <w:lang w:val="fr-BE"/>
        </w:rPr>
        <w:t>L’essentiel est de manger 2 à 3 fruits par jour. Peu importe si c’est à la fin ou au début du repas, au petit-déjeuner ou au goûter, ou entre les repas. Quel que soit le moment, le fruit garde ses qualités nutritionnelles.</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Quels sont les avantages nutritionnels des fruits secs ? </w:t>
      </w:r>
    </w:p>
    <w:p w:rsidR="00433FB9" w:rsidRPr="00E52AA2" w:rsidRDefault="00433FB9" w:rsidP="00E52AA2">
      <w:pPr>
        <w:jc w:val="both"/>
        <w:rPr>
          <w:rFonts w:ascii="Verdana" w:hAnsi="Verdana"/>
          <w:lang w:val="fr-BE"/>
        </w:rPr>
      </w:pPr>
      <w:r>
        <w:rPr>
          <w:rFonts w:ascii="Verdana" w:hAnsi="Verdana"/>
          <w:lang w:val="fr-BE"/>
        </w:rPr>
        <w:t>a)</w:t>
      </w:r>
      <w:r w:rsidRPr="00E52AA2">
        <w:rPr>
          <w:rFonts w:ascii="Verdana" w:hAnsi="Verdana"/>
          <w:lang w:val="fr-BE"/>
        </w:rPr>
        <w:t xml:space="preserve"> </w:t>
      </w:r>
      <w:r w:rsidRPr="002328D1">
        <w:rPr>
          <w:rFonts w:ascii="Verdana" w:hAnsi="Verdana"/>
          <w:i/>
          <w:lang w:val="fr-BE"/>
        </w:rPr>
        <w:t>Les fruits secs "à chair"</w:t>
      </w:r>
      <w:r w:rsidRPr="00E52AA2">
        <w:rPr>
          <w:rFonts w:ascii="Verdana" w:hAnsi="Verdana"/>
          <w:lang w:val="fr-BE"/>
        </w:rPr>
        <w:t xml:space="preserve"> (abricots, raisins, dattes, figues, pruneaux…) sont riches en glucides et pauvres en graisses. Ils sont sources de fibres, de vitamines et minéraux (vitamine A sous forme de béta-carotène, vitamines E et PP, fer, magnésium…). La fragilité de la vitamine C fait qu'elle est quasi-absente des fruits secs.</w:t>
      </w:r>
    </w:p>
    <w:p w:rsidR="00433FB9" w:rsidRPr="00E52AA2" w:rsidRDefault="00433FB9" w:rsidP="00E52AA2">
      <w:pPr>
        <w:jc w:val="both"/>
        <w:rPr>
          <w:rFonts w:ascii="Verdana" w:hAnsi="Verdana"/>
          <w:lang w:val="fr-BE"/>
        </w:rPr>
      </w:pPr>
      <w:r w:rsidRPr="00E52AA2">
        <w:rPr>
          <w:rFonts w:ascii="Verdana" w:hAnsi="Verdana"/>
          <w:lang w:val="fr-BE"/>
        </w:rPr>
        <w:t>Sous un faible volume, leur richesse en glucides fait qu’ils sont très utilisés par les sportifs pendant ou après l'effort (VTT, marche, randonnée, marathon, etc..).</w:t>
      </w:r>
    </w:p>
    <w:p w:rsidR="00433FB9" w:rsidRPr="00E52AA2" w:rsidRDefault="00433FB9" w:rsidP="00E52AA2">
      <w:pPr>
        <w:jc w:val="both"/>
        <w:rPr>
          <w:rFonts w:ascii="Verdana" w:hAnsi="Verdana"/>
          <w:lang w:val="fr-BE"/>
        </w:rPr>
      </w:pPr>
      <w:r w:rsidRPr="00E52AA2">
        <w:rPr>
          <w:rFonts w:ascii="Verdana" w:hAnsi="Verdana"/>
          <w:lang w:val="fr-BE"/>
        </w:rPr>
        <w:t>Les plus caloriques sont les raisins secs (1340 kJ/100 g ou 320 kcal/100 g) suivis par les dattes (1255 kJ/100g ou 300 kcal/100 g).</w:t>
      </w:r>
    </w:p>
    <w:p w:rsidR="00433FB9" w:rsidRPr="00E52AA2" w:rsidRDefault="00433FB9" w:rsidP="00E52AA2">
      <w:pPr>
        <w:jc w:val="both"/>
        <w:rPr>
          <w:rFonts w:ascii="Verdana" w:hAnsi="Verdana"/>
          <w:lang w:val="fr-BE"/>
        </w:rPr>
      </w:pPr>
      <w:r w:rsidRPr="00E52AA2">
        <w:rPr>
          <w:rFonts w:ascii="Verdana" w:hAnsi="Verdana"/>
          <w:lang w:val="fr-BE"/>
        </w:rPr>
        <w:t>Les plus riches en potassium et en sodium sont les abricots secs.</w:t>
      </w:r>
    </w:p>
    <w:p w:rsidR="00433FB9" w:rsidRPr="00E52AA2" w:rsidRDefault="00433FB9" w:rsidP="00E52AA2">
      <w:pPr>
        <w:jc w:val="both"/>
        <w:rPr>
          <w:rFonts w:ascii="Verdana" w:hAnsi="Verdana"/>
          <w:lang w:val="fr-BE"/>
        </w:rPr>
      </w:pPr>
      <w:r w:rsidRPr="00E52AA2">
        <w:rPr>
          <w:rFonts w:ascii="Verdana" w:hAnsi="Verdana"/>
          <w:lang w:val="fr-BE"/>
        </w:rPr>
        <w:t>La banane séchée est la plus riche en magnésium.</w:t>
      </w:r>
    </w:p>
    <w:p w:rsidR="00433FB9" w:rsidRPr="00E52AA2" w:rsidRDefault="00433FB9" w:rsidP="00E52AA2">
      <w:pPr>
        <w:jc w:val="both"/>
        <w:rPr>
          <w:rFonts w:ascii="Verdana" w:hAnsi="Verdana"/>
          <w:lang w:val="fr-BE"/>
        </w:rPr>
      </w:pPr>
      <w:r w:rsidRPr="00E52AA2">
        <w:rPr>
          <w:rFonts w:ascii="Verdana" w:hAnsi="Verdana"/>
          <w:lang w:val="fr-BE"/>
        </w:rPr>
        <w:t>La figue est la plus riche en calcium.</w:t>
      </w:r>
    </w:p>
    <w:p w:rsidR="00433FB9" w:rsidRPr="00E52AA2" w:rsidRDefault="00433FB9" w:rsidP="00E52AA2">
      <w:pPr>
        <w:jc w:val="both"/>
        <w:rPr>
          <w:rFonts w:ascii="Verdana" w:hAnsi="Verdana"/>
          <w:lang w:val="fr-BE"/>
        </w:rPr>
      </w:pPr>
      <w:r>
        <w:rPr>
          <w:rFonts w:ascii="Verdana" w:hAnsi="Verdana"/>
          <w:lang w:val="fr-BE"/>
        </w:rPr>
        <w:t>b)</w:t>
      </w:r>
      <w:r w:rsidRPr="00E52AA2">
        <w:rPr>
          <w:rFonts w:ascii="Verdana" w:hAnsi="Verdana"/>
          <w:lang w:val="fr-BE"/>
        </w:rPr>
        <w:t xml:space="preserve"> </w:t>
      </w:r>
      <w:r w:rsidRPr="002328D1">
        <w:rPr>
          <w:rFonts w:ascii="Verdana" w:hAnsi="Verdana"/>
          <w:i/>
          <w:lang w:val="fr-BE"/>
        </w:rPr>
        <w:t>Les fruits secs à coque</w:t>
      </w:r>
      <w:r w:rsidRPr="00E52AA2">
        <w:rPr>
          <w:rFonts w:ascii="Verdana" w:hAnsi="Verdana"/>
          <w:lang w:val="fr-BE"/>
        </w:rPr>
        <w:t xml:space="preserve"> (noix, noisettes, amandes…) sont des oléagineux : ils apportent de l’énergie sous forme de lipides (acides gras mono et polyinsaturés surtout), et sont donc très caloriques (2510 kJ/100g ou 600 kcal/100 g). Ils sont riches en fibres, en minéraux (magnésium, calcium, fer, phosphore…) et en vitamines (B1, B2, B5, B6, B9, E, PP).</w:t>
      </w:r>
    </w:p>
    <w:p w:rsidR="00433FB9" w:rsidRDefault="00433FB9">
      <w:pPr>
        <w:suppressAutoHyphens w:val="0"/>
        <w:rPr>
          <w:rFonts w:ascii="Verdana" w:hAnsi="Verdana"/>
          <w:lang w:val="fr-BE"/>
        </w:rPr>
      </w:pPr>
      <w:r>
        <w:rPr>
          <w:rFonts w:ascii="Verdana" w:hAnsi="Verdana"/>
          <w:lang w:val="fr-BE"/>
        </w:rPr>
        <w:br w:type="page"/>
      </w:r>
    </w:p>
    <w:p w:rsidR="00433FB9" w:rsidRPr="00BD47D7" w:rsidRDefault="00433FB9" w:rsidP="002328D1">
      <w:pPr>
        <w:jc w:val="both"/>
        <w:rPr>
          <w:rFonts w:ascii="Verdana" w:hAnsi="Verdana"/>
          <w:sz w:val="48"/>
          <w:szCs w:val="48"/>
          <w:lang w:val="fr-BE"/>
        </w:rPr>
      </w:pPr>
    </w:p>
    <w:p w:rsidR="00433FB9" w:rsidRPr="00E52AA2" w:rsidRDefault="00433FB9" w:rsidP="002328D1">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10. </w:t>
      </w:r>
      <w:r>
        <w:rPr>
          <w:rFonts w:ascii="Verdana" w:hAnsi="Verdana"/>
          <w:sz w:val="28"/>
          <w:szCs w:val="28"/>
          <w:lang w:val="fr-BE"/>
        </w:rPr>
        <w:tab/>
      </w:r>
      <w:r w:rsidRPr="00E52AA2">
        <w:rPr>
          <w:rFonts w:ascii="Verdana" w:hAnsi="Verdana"/>
          <w:sz w:val="28"/>
          <w:lang w:val="fr-BE"/>
        </w:rPr>
        <w:t>QUIZZ</w:t>
      </w:r>
      <w:r>
        <w:rPr>
          <w:rFonts w:ascii="Verdana" w:hAnsi="Verdana"/>
          <w:sz w:val="28"/>
          <w:lang w:val="fr-BE"/>
        </w:rPr>
        <w:t xml:space="preserve"> : </w:t>
      </w:r>
      <w:r w:rsidRPr="00E52AA2">
        <w:rPr>
          <w:rFonts w:ascii="Verdana" w:hAnsi="Verdana"/>
          <w:sz w:val="28"/>
          <w:lang w:val="fr-BE"/>
        </w:rPr>
        <w:t xml:space="preserve">FRUITS ET LEGUMES </w:t>
      </w:r>
      <w:r w:rsidRPr="00E52AA2">
        <w:rPr>
          <w:rFonts w:ascii="Verdana" w:hAnsi="Verdana"/>
          <w:i/>
          <w:sz w:val="28"/>
          <w:lang w:val="fr-BE"/>
        </w:rPr>
        <w:t>(suite)</w:t>
      </w:r>
    </w:p>
    <w:p w:rsidR="00433FB9" w:rsidRPr="00E52AA2" w:rsidRDefault="00433FB9" w:rsidP="002328D1">
      <w:pPr>
        <w:shd w:val="clear" w:color="auto" w:fill="FFFFFF"/>
        <w:rPr>
          <w:color w:val="000000"/>
          <w:sz w:val="24"/>
          <w:szCs w:val="24"/>
          <w:lang w:val="fr-BE"/>
        </w:rPr>
      </w:pPr>
    </w:p>
    <w:p w:rsidR="00433FB9" w:rsidRPr="00E52AA2" w:rsidRDefault="00433FB9" w:rsidP="002328D1">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50 g d'abricots secs sont-ils plus sucrés que 50 g d'abricots frais ? </w:t>
      </w:r>
    </w:p>
    <w:p w:rsidR="00433FB9" w:rsidRPr="00E52AA2" w:rsidRDefault="00433FB9" w:rsidP="00E52AA2">
      <w:pPr>
        <w:jc w:val="both"/>
        <w:rPr>
          <w:rFonts w:ascii="Verdana" w:hAnsi="Verdana"/>
          <w:lang w:val="fr-BE"/>
        </w:rPr>
      </w:pPr>
      <w:r w:rsidRPr="00E52AA2">
        <w:rPr>
          <w:rFonts w:ascii="Verdana" w:hAnsi="Verdana"/>
          <w:lang w:val="fr-BE"/>
        </w:rPr>
        <w:t>La réponse est oui, 50 g d'abricots secs apportent environ 20 g de glucides et environ 420 kJ (100 kcal) alors que 50 g d'abricots frais apportent 4 fois moins de glucides (5 g) et 5 fois moins d’énergie (environ 85 kJ ou 20 kcal). Cette différence est due à la concentration des glucides dans les abricots secs du fait de l’élimination d'une partie de l'eau lors du séchage.</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Est-il vrai que les pruneaux auraient des propriétés laxatives ? </w:t>
      </w:r>
    </w:p>
    <w:p w:rsidR="00433FB9" w:rsidRPr="00E52AA2" w:rsidRDefault="00433FB9" w:rsidP="00E52AA2">
      <w:pPr>
        <w:jc w:val="both"/>
        <w:rPr>
          <w:rFonts w:ascii="Verdana" w:hAnsi="Verdana"/>
          <w:lang w:val="fr-BE"/>
        </w:rPr>
      </w:pPr>
      <w:r w:rsidRPr="00E52AA2">
        <w:rPr>
          <w:rFonts w:ascii="Verdana" w:hAnsi="Verdana"/>
          <w:lang w:val="fr-BE"/>
        </w:rPr>
        <w:t>Oui. Les pruneaux, grâce notamment à leur teneur élevée en fibres (13 à 16 g pour 100 g en moyenne), jouent un rôle "mécanique" en accélérant et stimulant le fonctionnement des intestins. Leurs propriétés laxatives sont également dues à la présence de certains sucres (sorbitol, xylitol), présents à une teneur élevée (20 % des glucides).</w:t>
      </w:r>
    </w:p>
    <w:p w:rsidR="00433FB9" w:rsidRPr="00E52AA2" w:rsidRDefault="00433FB9" w:rsidP="00E52AA2">
      <w:pPr>
        <w:jc w:val="both"/>
        <w:rPr>
          <w:rFonts w:ascii="Verdana" w:hAnsi="Verdana"/>
          <w:lang w:val="fr-BE"/>
        </w:rPr>
      </w:pPr>
    </w:p>
    <w:p w:rsidR="00433FB9" w:rsidRPr="002328D1" w:rsidRDefault="00433FB9" w:rsidP="002328D1">
      <w:pPr>
        <w:pStyle w:val="ListParagraph"/>
        <w:numPr>
          <w:ilvl w:val="0"/>
          <w:numId w:val="3"/>
        </w:numPr>
        <w:ind w:left="426" w:hanging="426"/>
        <w:jc w:val="both"/>
        <w:rPr>
          <w:rFonts w:ascii="Verdana" w:hAnsi="Verdana"/>
          <w:b/>
          <w:lang w:val="fr-BE"/>
        </w:rPr>
      </w:pPr>
      <w:r w:rsidRPr="002328D1">
        <w:rPr>
          <w:rFonts w:ascii="Verdana" w:hAnsi="Verdana"/>
          <w:b/>
          <w:lang w:val="fr-BE"/>
        </w:rPr>
        <w:t xml:space="preserve">Pourquoi déconseille-t-on les cacahuètes aux moins de 2 ans ? </w:t>
      </w:r>
    </w:p>
    <w:p w:rsidR="00433FB9" w:rsidRPr="00E52AA2" w:rsidRDefault="00433FB9" w:rsidP="00E52AA2">
      <w:pPr>
        <w:jc w:val="both"/>
        <w:rPr>
          <w:rFonts w:ascii="Verdana" w:hAnsi="Verdana"/>
          <w:lang w:val="fr-BE"/>
        </w:rPr>
      </w:pPr>
      <w:r w:rsidRPr="00E52AA2">
        <w:rPr>
          <w:rFonts w:ascii="Verdana" w:hAnsi="Verdana"/>
          <w:lang w:val="fr-BE"/>
        </w:rPr>
        <w:t xml:space="preserve">La raison majeure est le risque d’étouffement qu'elles peuvent occasionner mais aussi le risque d’allergie à l’arachide qui peut avoir des conséquences graves chez les tout petits. </w:t>
      </w:r>
    </w:p>
    <w:p w:rsidR="00433FB9" w:rsidRPr="00E52AA2" w:rsidRDefault="00433FB9" w:rsidP="00CA46A6">
      <w:pPr>
        <w:jc w:val="both"/>
        <w:rPr>
          <w:rFonts w:ascii="Verdana" w:hAnsi="Verdana"/>
          <w:lang w:val="fr-BE"/>
        </w:rPr>
      </w:pPr>
    </w:p>
    <w:p w:rsidR="00433FB9" w:rsidRDefault="00433FB9">
      <w:pPr>
        <w:suppressAutoHyphens w:val="0"/>
        <w:rPr>
          <w:rFonts w:ascii="Verdana" w:hAnsi="Verdana"/>
          <w:lang w:val="fr-BE"/>
        </w:rPr>
      </w:pPr>
      <w:r>
        <w:rPr>
          <w:rFonts w:ascii="Verdana" w:hAnsi="Verdana"/>
          <w:lang w:val="fr-BE"/>
        </w:rPr>
        <w:br w:type="page"/>
      </w:r>
    </w:p>
    <w:p w:rsidR="00433FB9" w:rsidRPr="00BD47D7" w:rsidRDefault="00433FB9" w:rsidP="00D140E4">
      <w:pPr>
        <w:jc w:val="both"/>
        <w:rPr>
          <w:rFonts w:ascii="Verdana" w:hAnsi="Verdana"/>
          <w:sz w:val="48"/>
          <w:szCs w:val="48"/>
          <w:lang w:val="fr-BE"/>
        </w:rPr>
      </w:pPr>
    </w:p>
    <w:p w:rsidR="00433FB9" w:rsidRPr="00E52AA2" w:rsidRDefault="00433FB9" w:rsidP="00D140E4">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11. </w:t>
      </w:r>
      <w:r>
        <w:rPr>
          <w:rFonts w:ascii="Verdana" w:hAnsi="Verdana"/>
          <w:sz w:val="28"/>
          <w:szCs w:val="28"/>
          <w:lang w:val="fr-BE"/>
        </w:rPr>
        <w:tab/>
      </w:r>
      <w:bookmarkStart w:id="10" w:name="quizz11"/>
      <w:bookmarkEnd w:id="10"/>
      <w:r w:rsidRPr="00E52AA2">
        <w:rPr>
          <w:rFonts w:ascii="Verdana" w:hAnsi="Verdana"/>
          <w:sz w:val="28"/>
          <w:lang w:val="fr-BE"/>
        </w:rPr>
        <w:t>QUIZZ</w:t>
      </w:r>
      <w:r>
        <w:rPr>
          <w:rFonts w:ascii="Verdana" w:hAnsi="Verdana"/>
          <w:sz w:val="28"/>
          <w:lang w:val="fr-BE"/>
        </w:rPr>
        <w:t> : LE PAIN</w:t>
      </w:r>
    </w:p>
    <w:p w:rsidR="00433FB9" w:rsidRPr="00E52AA2" w:rsidRDefault="00433FB9" w:rsidP="00D140E4">
      <w:pPr>
        <w:shd w:val="clear" w:color="auto" w:fill="FFFFFF"/>
        <w:rPr>
          <w:color w:val="000000"/>
          <w:sz w:val="24"/>
          <w:szCs w:val="24"/>
          <w:lang w:val="fr-BE"/>
        </w:rPr>
      </w:pPr>
    </w:p>
    <w:p w:rsidR="00433FB9" w:rsidRPr="00E52AA2" w:rsidRDefault="00433FB9" w:rsidP="00D140E4">
      <w:pPr>
        <w:jc w:val="both"/>
        <w:rPr>
          <w:rFonts w:ascii="Verdana" w:hAnsi="Verdana"/>
          <w:lang w:val="fr-BE"/>
        </w:rPr>
      </w:pPr>
    </w:p>
    <w:p w:rsidR="00433FB9" w:rsidRPr="00D140E4" w:rsidRDefault="00433FB9" w:rsidP="00D140E4">
      <w:pPr>
        <w:pStyle w:val="ListParagraph"/>
        <w:numPr>
          <w:ilvl w:val="0"/>
          <w:numId w:val="4"/>
        </w:numPr>
        <w:jc w:val="both"/>
        <w:rPr>
          <w:rFonts w:ascii="Verdana" w:hAnsi="Verdana"/>
          <w:b/>
          <w:lang w:val="fr-BE"/>
        </w:rPr>
      </w:pPr>
      <w:r w:rsidRPr="00D140E4">
        <w:rPr>
          <w:rFonts w:ascii="Verdana" w:hAnsi="Verdana"/>
          <w:b/>
          <w:lang w:val="fr-BE"/>
        </w:rPr>
        <w:t xml:space="preserve">Le pain fait-il grossir ? </w:t>
      </w:r>
    </w:p>
    <w:p w:rsidR="00433FB9" w:rsidRPr="00D140E4" w:rsidRDefault="00433FB9" w:rsidP="00D140E4">
      <w:pPr>
        <w:jc w:val="both"/>
        <w:rPr>
          <w:rFonts w:ascii="Verdana" w:hAnsi="Verdana"/>
          <w:lang w:val="fr-BE"/>
        </w:rPr>
      </w:pPr>
      <w:r w:rsidRPr="00D140E4">
        <w:rPr>
          <w:rFonts w:ascii="Verdana" w:hAnsi="Verdana"/>
          <w:lang w:val="fr-BE"/>
        </w:rPr>
        <w:t>Longtemps, les féculents en général, dont les pommes de terre, les pâtes et le pain en particulier, ont été accusés de favoriser un surpoids du fait de leurs apports en énergie et en glucides. Depuis, des études ont montré, au contraire, que les sujets qui consomment plus de glucides, ont généralement une corpulence moindre que ceux qui ont une alimentation plutôt riche en graisses. Aucun aliment en lui-même ne "fait grossir", seul l’excès peut perturber l’équilibre alimentaire et ainsi participer à une prise de poids.</w:t>
      </w:r>
      <w:r>
        <w:rPr>
          <w:rFonts w:ascii="Verdana" w:hAnsi="Verdana"/>
          <w:lang w:val="fr-BE"/>
        </w:rPr>
        <w:t xml:space="preserve">  </w:t>
      </w:r>
      <w:r w:rsidRPr="00D140E4">
        <w:rPr>
          <w:rFonts w:ascii="Verdana" w:hAnsi="Verdana"/>
          <w:lang w:val="fr-BE"/>
        </w:rPr>
        <w:t xml:space="preserve">De fait, l'apport calorique d'un sandwich dépend de la taille du sandwich et de ses composants, pain et garniture. </w:t>
      </w:r>
    </w:p>
    <w:p w:rsidR="00433FB9" w:rsidRPr="00D140E4" w:rsidRDefault="00433FB9" w:rsidP="00D140E4">
      <w:pPr>
        <w:jc w:val="both"/>
        <w:rPr>
          <w:rFonts w:ascii="Verdana" w:hAnsi="Verdana"/>
          <w:lang w:val="fr-BE"/>
        </w:rPr>
      </w:pPr>
    </w:p>
    <w:p w:rsidR="00433FB9" w:rsidRPr="00D140E4" w:rsidRDefault="00433FB9" w:rsidP="00D140E4">
      <w:pPr>
        <w:pStyle w:val="ListParagraph"/>
        <w:numPr>
          <w:ilvl w:val="0"/>
          <w:numId w:val="4"/>
        </w:numPr>
        <w:ind w:left="426" w:hanging="426"/>
        <w:jc w:val="both"/>
        <w:rPr>
          <w:rFonts w:ascii="Verdana" w:hAnsi="Verdana"/>
          <w:b/>
          <w:lang w:val="fr-BE"/>
        </w:rPr>
      </w:pPr>
      <w:r w:rsidRPr="00D140E4">
        <w:rPr>
          <w:rFonts w:ascii="Verdana" w:hAnsi="Verdana"/>
          <w:b/>
          <w:lang w:val="fr-BE"/>
        </w:rPr>
        <w:t xml:space="preserve">Qu'apporte le pain ? Le pain est-il un aliment complet ? </w:t>
      </w:r>
    </w:p>
    <w:p w:rsidR="00433FB9" w:rsidRPr="00D140E4" w:rsidRDefault="00433FB9" w:rsidP="00D140E4">
      <w:pPr>
        <w:jc w:val="both"/>
        <w:rPr>
          <w:rFonts w:ascii="Verdana" w:hAnsi="Verdana"/>
          <w:lang w:val="fr-BE"/>
        </w:rPr>
      </w:pPr>
      <w:r w:rsidRPr="00D140E4">
        <w:rPr>
          <w:rFonts w:ascii="Verdana" w:hAnsi="Verdana"/>
          <w:lang w:val="fr-BE"/>
        </w:rPr>
        <w:t xml:space="preserve">Le pain est fait à base de farine, d’eau, de levure et de sel. </w:t>
      </w:r>
    </w:p>
    <w:p w:rsidR="00433FB9" w:rsidRPr="00D140E4" w:rsidRDefault="00433FB9" w:rsidP="00D140E4">
      <w:pPr>
        <w:jc w:val="both"/>
        <w:rPr>
          <w:rFonts w:ascii="Verdana" w:hAnsi="Verdana"/>
          <w:lang w:val="fr-BE"/>
        </w:rPr>
      </w:pPr>
      <w:r w:rsidRPr="00D140E4">
        <w:rPr>
          <w:rFonts w:ascii="Verdana" w:hAnsi="Verdana"/>
          <w:lang w:val="fr-BE"/>
        </w:rPr>
        <w:t xml:space="preserve">Il est surtout riche en glucides complexes (55 g/100 g en moyenne). L’index glycémique des pains est variable, il est de 57 en moyenne pour la baguette de tradition (française) et de 85 en moyenne pour la baguette habituelle. Le pain contient aussi des protéines, des vitamines du groupe B et des sels minéraux comme le potassium (140 à 225 mg/100 g). En général, le pain n'apporte quasiment pas de graisses. Le taux de fibres est variable (4 à 9g/100 g) et est fonction du degré de raffinage de la farine. La teneur en sodium du pain est en moyenne de 650 mg pour 100 g. </w:t>
      </w:r>
    </w:p>
    <w:p w:rsidR="00433FB9" w:rsidRPr="00D140E4" w:rsidRDefault="00433FB9" w:rsidP="00D140E4">
      <w:pPr>
        <w:jc w:val="both"/>
        <w:rPr>
          <w:rFonts w:ascii="Verdana" w:hAnsi="Verdana"/>
          <w:lang w:val="fr-BE"/>
        </w:rPr>
      </w:pPr>
    </w:p>
    <w:p w:rsidR="00433FB9" w:rsidRPr="00D140E4" w:rsidRDefault="00433FB9" w:rsidP="00D140E4">
      <w:pPr>
        <w:pStyle w:val="ListParagraph"/>
        <w:numPr>
          <w:ilvl w:val="0"/>
          <w:numId w:val="4"/>
        </w:numPr>
        <w:jc w:val="both"/>
        <w:rPr>
          <w:rFonts w:ascii="Verdana" w:hAnsi="Verdana"/>
          <w:b/>
          <w:lang w:val="fr-BE"/>
        </w:rPr>
      </w:pPr>
      <w:r w:rsidRPr="00D140E4">
        <w:rPr>
          <w:rFonts w:ascii="Verdana" w:hAnsi="Verdana"/>
          <w:b/>
          <w:lang w:val="fr-BE"/>
        </w:rPr>
        <w:t xml:space="preserve">Tous les pains ont-ils la même composition nutritionnelle ? </w:t>
      </w:r>
    </w:p>
    <w:p w:rsidR="00433FB9" w:rsidRPr="00D140E4" w:rsidRDefault="00433FB9" w:rsidP="00D140E4">
      <w:pPr>
        <w:jc w:val="both"/>
        <w:rPr>
          <w:rFonts w:ascii="Verdana" w:hAnsi="Verdana"/>
          <w:lang w:val="fr-BE"/>
        </w:rPr>
      </w:pPr>
      <w:r w:rsidRPr="00D140E4">
        <w:rPr>
          <w:rFonts w:ascii="Verdana" w:hAnsi="Verdana"/>
          <w:lang w:val="fr-BE"/>
        </w:rPr>
        <w:t>La composition nutritionnelle des pains varie un peu, notamment selon le degré de raffinage des farines. Plus les farines sont complètes, plus elles sont riches en protéines, fibres, sels minéraux et vitamines du groupe B.</w:t>
      </w:r>
    </w:p>
    <w:p w:rsidR="00433FB9" w:rsidRPr="00D140E4" w:rsidRDefault="00433FB9" w:rsidP="00D140E4">
      <w:pPr>
        <w:jc w:val="both"/>
        <w:rPr>
          <w:rFonts w:ascii="Verdana" w:hAnsi="Verdana"/>
          <w:lang w:val="fr-BE"/>
        </w:rPr>
      </w:pPr>
    </w:p>
    <w:tbl>
      <w:tblPr>
        <w:tblW w:w="5287" w:type="pct"/>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61"/>
        <w:gridCol w:w="1276"/>
        <w:gridCol w:w="1276"/>
        <w:gridCol w:w="1134"/>
        <w:gridCol w:w="1134"/>
        <w:gridCol w:w="1134"/>
        <w:gridCol w:w="849"/>
      </w:tblGrid>
      <w:tr w:rsidR="00433FB9" w:rsidTr="00D140E4">
        <w:trPr>
          <w:tblCellSpacing w:w="0" w:type="dxa"/>
        </w:trPr>
        <w:tc>
          <w:tcPr>
            <w:tcW w:w="3261" w:type="dxa"/>
          </w:tcPr>
          <w:p w:rsidR="00433FB9" w:rsidRDefault="00433FB9">
            <w:pPr>
              <w:pStyle w:val="NormalWeb"/>
              <w:jc w:val="center"/>
              <w:rPr>
                <w:rFonts w:ascii="Verdana" w:hAnsi="Verdana"/>
                <w:sz w:val="18"/>
                <w:szCs w:val="18"/>
              </w:rPr>
            </w:pPr>
            <w:r>
              <w:rPr>
                <w:rStyle w:val="Strong"/>
                <w:rFonts w:ascii="Verdana" w:hAnsi="Verdana"/>
                <w:sz w:val="18"/>
                <w:szCs w:val="18"/>
              </w:rPr>
              <w:t>Produit</w:t>
            </w:r>
          </w:p>
        </w:tc>
        <w:tc>
          <w:tcPr>
            <w:tcW w:w="1276" w:type="dxa"/>
          </w:tcPr>
          <w:p w:rsidR="00433FB9" w:rsidRDefault="00433FB9">
            <w:pPr>
              <w:pStyle w:val="NormalWeb"/>
              <w:jc w:val="center"/>
              <w:rPr>
                <w:rFonts w:ascii="Verdana" w:hAnsi="Verdana"/>
                <w:sz w:val="18"/>
                <w:szCs w:val="18"/>
              </w:rPr>
            </w:pPr>
            <w:r>
              <w:rPr>
                <w:rStyle w:val="Strong"/>
                <w:rFonts w:ascii="Verdana" w:hAnsi="Verdana"/>
                <w:sz w:val="18"/>
                <w:szCs w:val="18"/>
              </w:rPr>
              <w:t>kJ</w:t>
            </w:r>
          </w:p>
        </w:tc>
        <w:tc>
          <w:tcPr>
            <w:tcW w:w="1276" w:type="dxa"/>
          </w:tcPr>
          <w:p w:rsidR="00433FB9" w:rsidRDefault="00433FB9">
            <w:pPr>
              <w:pStyle w:val="NormalWeb"/>
              <w:jc w:val="center"/>
              <w:rPr>
                <w:rFonts w:ascii="Verdana" w:hAnsi="Verdana"/>
                <w:sz w:val="18"/>
                <w:szCs w:val="18"/>
              </w:rPr>
            </w:pPr>
            <w:r>
              <w:rPr>
                <w:rStyle w:val="Strong"/>
                <w:rFonts w:ascii="Verdana" w:hAnsi="Verdana"/>
                <w:sz w:val="18"/>
                <w:szCs w:val="18"/>
              </w:rPr>
              <w:t>kcal</w:t>
            </w:r>
          </w:p>
        </w:tc>
        <w:tc>
          <w:tcPr>
            <w:tcW w:w="1134" w:type="dxa"/>
          </w:tcPr>
          <w:p w:rsidR="00433FB9" w:rsidRDefault="00433FB9">
            <w:pPr>
              <w:pStyle w:val="NormalWeb"/>
              <w:jc w:val="center"/>
              <w:rPr>
                <w:rFonts w:ascii="Verdana" w:hAnsi="Verdana"/>
                <w:sz w:val="18"/>
                <w:szCs w:val="18"/>
              </w:rPr>
            </w:pPr>
            <w:r>
              <w:rPr>
                <w:rStyle w:val="Strong"/>
                <w:rFonts w:ascii="Verdana" w:hAnsi="Verdana"/>
                <w:sz w:val="18"/>
                <w:szCs w:val="18"/>
              </w:rPr>
              <w:t>Protéines</w:t>
            </w:r>
          </w:p>
        </w:tc>
        <w:tc>
          <w:tcPr>
            <w:tcW w:w="1134" w:type="dxa"/>
          </w:tcPr>
          <w:p w:rsidR="00433FB9" w:rsidRDefault="00433FB9">
            <w:pPr>
              <w:pStyle w:val="NormalWeb"/>
              <w:jc w:val="center"/>
              <w:rPr>
                <w:rFonts w:ascii="Verdana" w:hAnsi="Verdana"/>
                <w:sz w:val="18"/>
                <w:szCs w:val="18"/>
              </w:rPr>
            </w:pPr>
            <w:hyperlink r:id="rId61" w:history="1">
              <w:r w:rsidRPr="00C94E4A">
                <w:rPr>
                  <w:rStyle w:val="Hyperlink"/>
                  <w:sz w:val="18"/>
                  <w:szCs w:val="18"/>
                </w:rPr>
                <w:t>Lipides</w:t>
              </w:r>
            </w:hyperlink>
          </w:p>
        </w:tc>
        <w:tc>
          <w:tcPr>
            <w:tcW w:w="1134" w:type="dxa"/>
          </w:tcPr>
          <w:p w:rsidR="00433FB9" w:rsidRDefault="00433FB9">
            <w:pPr>
              <w:pStyle w:val="NormalWeb"/>
              <w:jc w:val="center"/>
              <w:rPr>
                <w:rFonts w:ascii="Verdana" w:hAnsi="Verdana"/>
                <w:sz w:val="18"/>
                <w:szCs w:val="18"/>
              </w:rPr>
            </w:pPr>
            <w:hyperlink r:id="rId62" w:history="1">
              <w:r w:rsidRPr="00C94E4A">
                <w:rPr>
                  <w:rStyle w:val="Hyperlink"/>
                  <w:sz w:val="18"/>
                  <w:szCs w:val="18"/>
                </w:rPr>
                <w:t>Glucides</w:t>
              </w:r>
            </w:hyperlink>
          </w:p>
        </w:tc>
        <w:tc>
          <w:tcPr>
            <w:tcW w:w="849" w:type="dxa"/>
          </w:tcPr>
          <w:p w:rsidR="00433FB9" w:rsidRDefault="00433FB9">
            <w:pPr>
              <w:pStyle w:val="NormalWeb"/>
              <w:jc w:val="center"/>
              <w:rPr>
                <w:rFonts w:ascii="Verdana" w:hAnsi="Verdana"/>
                <w:sz w:val="18"/>
                <w:szCs w:val="18"/>
              </w:rPr>
            </w:pPr>
            <w:hyperlink r:id="rId63" w:history="1">
              <w:r w:rsidRPr="00C94E4A">
                <w:rPr>
                  <w:rStyle w:val="Hyperlink"/>
                  <w:sz w:val="18"/>
                  <w:szCs w:val="18"/>
                </w:rPr>
                <w:t>Fibres</w:t>
              </w:r>
            </w:hyperlink>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blanc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1145</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274</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8</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58</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3,5</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de seigle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999</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239</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7</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51</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5,5</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complet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1020</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244</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8</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2</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49</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8,5</w:t>
            </w:r>
          </w:p>
        </w:tc>
      </w:tr>
      <w:tr w:rsidR="00433FB9" w:rsidTr="00D140E4">
        <w:trPr>
          <w:tblCellSpacing w:w="0" w:type="dxa"/>
        </w:trPr>
        <w:tc>
          <w:tcPr>
            <w:tcW w:w="3261" w:type="dxa"/>
          </w:tcPr>
          <w:p w:rsidR="00433FB9" w:rsidRPr="00D140E4" w:rsidRDefault="00433FB9">
            <w:pPr>
              <w:pStyle w:val="NormalWeb"/>
              <w:rPr>
                <w:rFonts w:ascii="Verdana" w:hAnsi="Verdana"/>
                <w:sz w:val="18"/>
                <w:szCs w:val="18"/>
                <w:lang w:val="fr-BE"/>
              </w:rPr>
            </w:pPr>
            <w:r w:rsidRPr="00D140E4">
              <w:rPr>
                <w:rFonts w:ascii="Verdana" w:hAnsi="Verdana"/>
                <w:sz w:val="18"/>
                <w:szCs w:val="18"/>
                <w:lang w:val="fr-BE"/>
              </w:rPr>
              <w:t>Pain de mie complet emballé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941-1083</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225-259</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10 à 12</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2 à 3</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41 à 46</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6</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de mie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1133-1254</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271-300</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6 à 8</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3 à 13</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40 à 54</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2 à 3</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au son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1062</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254</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11</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2</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48</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8</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au lait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1262-1534</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302-367</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9</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6-13</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53-54</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2,5</w:t>
            </w:r>
          </w:p>
        </w:tc>
      </w:tr>
      <w:tr w:rsidR="00433FB9" w:rsidTr="00D140E4">
        <w:trPr>
          <w:tblCellSpacing w:w="0" w:type="dxa"/>
        </w:trPr>
        <w:tc>
          <w:tcPr>
            <w:tcW w:w="3261" w:type="dxa"/>
          </w:tcPr>
          <w:p w:rsidR="00433FB9" w:rsidRDefault="00433FB9">
            <w:pPr>
              <w:pStyle w:val="NormalWeb"/>
              <w:rPr>
                <w:rFonts w:ascii="Verdana" w:hAnsi="Verdana"/>
                <w:sz w:val="18"/>
                <w:szCs w:val="18"/>
              </w:rPr>
            </w:pPr>
            <w:r>
              <w:rPr>
                <w:rFonts w:ascii="Verdana" w:hAnsi="Verdana"/>
                <w:sz w:val="18"/>
                <w:szCs w:val="18"/>
              </w:rPr>
              <w:t>Pain grillé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1250</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299</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10</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3</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59</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2,5</w:t>
            </w:r>
          </w:p>
        </w:tc>
      </w:tr>
      <w:tr w:rsidR="00433FB9" w:rsidTr="00D140E4">
        <w:trPr>
          <w:tblCellSpacing w:w="0" w:type="dxa"/>
        </w:trPr>
        <w:tc>
          <w:tcPr>
            <w:tcW w:w="3261" w:type="dxa"/>
          </w:tcPr>
          <w:p w:rsidR="00433FB9" w:rsidRPr="00D140E4" w:rsidRDefault="00433FB9">
            <w:pPr>
              <w:pStyle w:val="NormalWeb"/>
              <w:rPr>
                <w:rFonts w:ascii="Verdana" w:hAnsi="Verdana"/>
                <w:sz w:val="18"/>
                <w:szCs w:val="18"/>
                <w:lang w:val="fr-BE"/>
              </w:rPr>
            </w:pPr>
            <w:r w:rsidRPr="00D140E4">
              <w:rPr>
                <w:rFonts w:ascii="Verdana" w:hAnsi="Verdana"/>
                <w:sz w:val="18"/>
                <w:szCs w:val="18"/>
                <w:lang w:val="fr-BE"/>
              </w:rPr>
              <w:t xml:space="preserve">Pain grillé au germe de blé ** </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1685</w:t>
            </w:r>
          </w:p>
        </w:tc>
        <w:tc>
          <w:tcPr>
            <w:tcW w:w="1276" w:type="dxa"/>
          </w:tcPr>
          <w:p w:rsidR="00433FB9" w:rsidRDefault="00433FB9">
            <w:pPr>
              <w:pStyle w:val="NormalWeb"/>
              <w:jc w:val="center"/>
              <w:rPr>
                <w:rFonts w:ascii="Verdana" w:hAnsi="Verdana"/>
                <w:sz w:val="18"/>
                <w:szCs w:val="18"/>
              </w:rPr>
            </w:pPr>
            <w:r>
              <w:rPr>
                <w:rFonts w:ascii="Verdana" w:hAnsi="Verdana"/>
                <w:sz w:val="18"/>
                <w:szCs w:val="18"/>
              </w:rPr>
              <w:t>403</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11</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10</w:t>
            </w:r>
          </w:p>
        </w:tc>
        <w:tc>
          <w:tcPr>
            <w:tcW w:w="1134" w:type="dxa"/>
          </w:tcPr>
          <w:p w:rsidR="00433FB9" w:rsidRDefault="00433FB9">
            <w:pPr>
              <w:pStyle w:val="NormalWeb"/>
              <w:jc w:val="center"/>
              <w:rPr>
                <w:rFonts w:ascii="Verdana" w:hAnsi="Verdana"/>
                <w:sz w:val="18"/>
                <w:szCs w:val="18"/>
              </w:rPr>
            </w:pPr>
            <w:r>
              <w:rPr>
                <w:rFonts w:ascii="Verdana" w:hAnsi="Verdana"/>
                <w:sz w:val="18"/>
                <w:szCs w:val="18"/>
              </w:rPr>
              <w:t>67</w:t>
            </w:r>
          </w:p>
        </w:tc>
        <w:tc>
          <w:tcPr>
            <w:tcW w:w="849" w:type="dxa"/>
          </w:tcPr>
          <w:p w:rsidR="00433FB9" w:rsidRDefault="00433FB9">
            <w:pPr>
              <w:pStyle w:val="NormalWeb"/>
              <w:jc w:val="center"/>
              <w:rPr>
                <w:rFonts w:ascii="Verdana" w:hAnsi="Verdana"/>
                <w:sz w:val="18"/>
                <w:szCs w:val="18"/>
              </w:rPr>
            </w:pPr>
            <w:r>
              <w:rPr>
                <w:rFonts w:ascii="Verdana" w:hAnsi="Verdana"/>
                <w:sz w:val="18"/>
                <w:szCs w:val="18"/>
              </w:rPr>
              <w:t>5</w:t>
            </w:r>
          </w:p>
        </w:tc>
      </w:tr>
    </w:tbl>
    <w:p w:rsidR="00433FB9" w:rsidRDefault="00433FB9" w:rsidP="00D140E4">
      <w:pPr>
        <w:pStyle w:val="NormalWeb"/>
        <w:spacing w:before="0" w:beforeAutospacing="0" w:after="0" w:afterAutospacing="0"/>
        <w:rPr>
          <w:rFonts w:ascii="Verdana" w:hAnsi="Verdana"/>
          <w:color w:val="626B66"/>
          <w:sz w:val="18"/>
          <w:szCs w:val="18"/>
          <w:lang w:val="fr-BE"/>
        </w:rPr>
      </w:pPr>
    </w:p>
    <w:p w:rsidR="00433FB9" w:rsidRDefault="00433FB9" w:rsidP="00D140E4">
      <w:pPr>
        <w:pStyle w:val="NormalWeb"/>
        <w:spacing w:before="0" w:beforeAutospacing="0" w:after="0" w:afterAutospacing="0"/>
        <w:rPr>
          <w:rFonts w:ascii="Verdana" w:hAnsi="Verdana"/>
          <w:color w:val="626B66"/>
          <w:sz w:val="18"/>
          <w:szCs w:val="18"/>
          <w:lang w:val="fr-BE"/>
        </w:rPr>
      </w:pPr>
      <w:r w:rsidRPr="00D140E4">
        <w:rPr>
          <w:rFonts w:ascii="Verdana" w:hAnsi="Verdana"/>
          <w:color w:val="626B66"/>
          <w:sz w:val="18"/>
          <w:szCs w:val="18"/>
          <w:lang w:val="fr-BE"/>
        </w:rPr>
        <w:t>Sources :</w:t>
      </w:r>
      <w:r>
        <w:rPr>
          <w:rFonts w:ascii="Verdana" w:hAnsi="Verdana"/>
          <w:color w:val="626B66"/>
          <w:sz w:val="18"/>
          <w:szCs w:val="18"/>
          <w:lang w:val="fr-BE"/>
        </w:rPr>
        <w:tab/>
      </w:r>
      <w:r w:rsidRPr="00D140E4">
        <w:rPr>
          <w:rFonts w:ascii="Verdana" w:hAnsi="Verdana"/>
          <w:color w:val="626B66"/>
          <w:sz w:val="18"/>
          <w:szCs w:val="18"/>
          <w:lang w:val="fr-BE"/>
        </w:rPr>
        <w:t>* Table du CIQUAL</w:t>
      </w:r>
    </w:p>
    <w:p w:rsidR="00433FB9" w:rsidRDefault="00433FB9" w:rsidP="00D140E4">
      <w:pPr>
        <w:pStyle w:val="NormalWeb"/>
        <w:spacing w:before="0" w:beforeAutospacing="0" w:after="0" w:afterAutospacing="0"/>
        <w:rPr>
          <w:rFonts w:ascii="Verdana" w:hAnsi="Verdana"/>
          <w:color w:val="626B66"/>
          <w:sz w:val="18"/>
          <w:szCs w:val="18"/>
          <w:lang w:val="fr-BE"/>
        </w:rPr>
      </w:pPr>
      <w:r>
        <w:rPr>
          <w:rFonts w:ascii="Verdana" w:hAnsi="Verdana"/>
          <w:color w:val="626B66"/>
          <w:sz w:val="18"/>
          <w:szCs w:val="18"/>
          <w:lang w:val="fr-BE"/>
        </w:rPr>
        <w:tab/>
      </w:r>
      <w:r>
        <w:rPr>
          <w:rFonts w:ascii="Verdana" w:hAnsi="Verdana"/>
          <w:color w:val="626B66"/>
          <w:sz w:val="18"/>
          <w:szCs w:val="18"/>
          <w:lang w:val="fr-BE"/>
        </w:rPr>
        <w:tab/>
      </w:r>
      <w:r w:rsidRPr="00D140E4">
        <w:rPr>
          <w:rFonts w:ascii="Verdana" w:hAnsi="Verdana"/>
          <w:color w:val="626B66"/>
          <w:sz w:val="18"/>
          <w:szCs w:val="18"/>
          <w:lang w:val="fr-BE"/>
        </w:rPr>
        <w:t>** Dr Patrick Sérog, Dr Jean-Michel Cohen "Savoir manger, le guide des aliments"</w:t>
      </w:r>
    </w:p>
    <w:p w:rsidR="00433FB9" w:rsidRDefault="00433FB9" w:rsidP="00D140E4">
      <w:pPr>
        <w:pStyle w:val="NormalWeb"/>
        <w:spacing w:before="0" w:beforeAutospacing="0" w:after="0" w:afterAutospacing="0"/>
        <w:ind w:left="720" w:firstLine="720"/>
        <w:rPr>
          <w:rFonts w:ascii="Verdana" w:hAnsi="Verdana"/>
          <w:color w:val="626B66"/>
          <w:sz w:val="18"/>
          <w:szCs w:val="18"/>
          <w:lang w:val="fr-BE"/>
        </w:rPr>
      </w:pPr>
      <w:r w:rsidRPr="00D140E4">
        <w:rPr>
          <w:rFonts w:ascii="Verdana" w:hAnsi="Verdana"/>
          <w:color w:val="626B66"/>
          <w:sz w:val="18"/>
          <w:szCs w:val="18"/>
          <w:lang w:val="fr-BE"/>
        </w:rPr>
        <w:t>*** Packaging</w:t>
      </w:r>
    </w:p>
    <w:p w:rsidR="00433FB9" w:rsidRPr="00D140E4" w:rsidRDefault="00433FB9" w:rsidP="00D140E4">
      <w:pPr>
        <w:pStyle w:val="NormalWeb"/>
        <w:spacing w:before="0" w:beforeAutospacing="0" w:after="0" w:afterAutospacing="0"/>
        <w:ind w:left="720" w:firstLine="720"/>
        <w:rPr>
          <w:rFonts w:ascii="Verdana" w:hAnsi="Verdana"/>
          <w:color w:val="626B66"/>
          <w:sz w:val="18"/>
          <w:szCs w:val="18"/>
          <w:lang w:val="fr-BE"/>
        </w:rPr>
      </w:pPr>
    </w:p>
    <w:p w:rsidR="00433FB9" w:rsidRPr="00D140E4" w:rsidRDefault="00433FB9" w:rsidP="00D140E4">
      <w:pPr>
        <w:pStyle w:val="ListParagraph"/>
        <w:numPr>
          <w:ilvl w:val="0"/>
          <w:numId w:val="4"/>
        </w:numPr>
        <w:ind w:left="426" w:hanging="426"/>
        <w:jc w:val="both"/>
        <w:rPr>
          <w:rFonts w:ascii="Verdana" w:hAnsi="Verdana"/>
          <w:b/>
          <w:lang w:val="fr-BE"/>
        </w:rPr>
      </w:pPr>
      <w:r w:rsidRPr="00D140E4">
        <w:rPr>
          <w:rFonts w:ascii="Verdana" w:hAnsi="Verdana"/>
          <w:b/>
          <w:lang w:val="fr-BE"/>
        </w:rPr>
        <w:t xml:space="preserve">Quelle quantité de pain consommer par jour ? </w:t>
      </w:r>
    </w:p>
    <w:p w:rsidR="00433FB9" w:rsidRPr="00D140E4" w:rsidRDefault="00433FB9" w:rsidP="00D140E4">
      <w:pPr>
        <w:jc w:val="both"/>
        <w:rPr>
          <w:rFonts w:ascii="Verdana" w:hAnsi="Verdana"/>
          <w:lang w:val="fr-BE"/>
        </w:rPr>
      </w:pPr>
      <w:r w:rsidRPr="00D140E4">
        <w:rPr>
          <w:rFonts w:ascii="Verdana" w:hAnsi="Verdana"/>
          <w:lang w:val="fr-BE"/>
        </w:rPr>
        <w:t xml:space="preserve">Les glucides devraient représenter 50 à 55 % de l’apport calorique total quotidien (alors que la consommation actuelle des Français adultes n’est que de 47 %). Manger du pain ou un autre aliment céréalier à chaque repas contribue à assurer plus facilement un apport suffisant de glucides complexes. </w:t>
      </w:r>
    </w:p>
    <w:p w:rsidR="00433FB9" w:rsidRPr="00D140E4" w:rsidRDefault="00433FB9" w:rsidP="00D140E4">
      <w:pPr>
        <w:jc w:val="both"/>
        <w:rPr>
          <w:rFonts w:ascii="Verdana" w:hAnsi="Verdana"/>
          <w:lang w:val="fr-BE"/>
        </w:rPr>
      </w:pPr>
    </w:p>
    <w:p w:rsidR="00433FB9" w:rsidRPr="00D140E4" w:rsidRDefault="00433FB9" w:rsidP="00D140E4">
      <w:pPr>
        <w:pStyle w:val="ListParagraph"/>
        <w:numPr>
          <w:ilvl w:val="0"/>
          <w:numId w:val="4"/>
        </w:numPr>
        <w:ind w:left="426" w:hanging="426"/>
        <w:jc w:val="both"/>
        <w:rPr>
          <w:rFonts w:ascii="Verdana" w:hAnsi="Verdana"/>
          <w:b/>
          <w:lang w:val="fr-BE"/>
        </w:rPr>
      </w:pPr>
      <w:r w:rsidRPr="00D140E4">
        <w:rPr>
          <w:rFonts w:ascii="Verdana" w:hAnsi="Verdana"/>
          <w:b/>
          <w:lang w:val="fr-BE"/>
        </w:rPr>
        <w:t xml:space="preserve">Le pain provoque-t-il des ballonnements ? </w:t>
      </w:r>
    </w:p>
    <w:p w:rsidR="00433FB9" w:rsidRDefault="00433FB9" w:rsidP="009E7C61">
      <w:pPr>
        <w:jc w:val="both"/>
        <w:rPr>
          <w:rFonts w:ascii="Verdana" w:hAnsi="Verdana"/>
          <w:lang w:val="fr-BE"/>
        </w:rPr>
      </w:pPr>
      <w:r w:rsidRPr="00D140E4">
        <w:rPr>
          <w:rFonts w:ascii="Verdana" w:hAnsi="Verdana"/>
          <w:lang w:val="fr-BE"/>
        </w:rPr>
        <w:t>Le pain est très digeste et n’induit pas d’inconfort digestif. Mais, quand les pains sont riches en fibres, ils peuvent favoriser des fermentations intestinales, sources de gaz et de ballonnements. Il est donc conseillé aux personnes avec un côlon irritable, de consommer plutôt des pains peu riches en fibres ou de s’habituer très progressivement à un apport de fibres accru.</w:t>
      </w:r>
    </w:p>
    <w:p w:rsidR="00433FB9" w:rsidRPr="00BD47D7" w:rsidRDefault="00433FB9" w:rsidP="009E7C61">
      <w:pPr>
        <w:jc w:val="both"/>
        <w:rPr>
          <w:rFonts w:ascii="Verdana" w:hAnsi="Verdana"/>
          <w:sz w:val="48"/>
          <w:szCs w:val="48"/>
          <w:lang w:val="fr-BE"/>
        </w:rPr>
      </w:pPr>
    </w:p>
    <w:p w:rsidR="00433FB9" w:rsidRPr="00E52AA2" w:rsidRDefault="00433FB9" w:rsidP="009E7C61">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12. </w:t>
      </w:r>
      <w:r>
        <w:rPr>
          <w:rFonts w:ascii="Verdana" w:hAnsi="Verdana"/>
          <w:sz w:val="28"/>
          <w:szCs w:val="28"/>
          <w:lang w:val="fr-BE"/>
        </w:rPr>
        <w:tab/>
      </w:r>
      <w:bookmarkStart w:id="11" w:name="quizz12"/>
      <w:bookmarkEnd w:id="11"/>
      <w:r w:rsidRPr="00E52AA2">
        <w:rPr>
          <w:rFonts w:ascii="Verdana" w:hAnsi="Verdana"/>
          <w:sz w:val="28"/>
          <w:lang w:val="fr-BE"/>
        </w:rPr>
        <w:t>QUIZZ</w:t>
      </w:r>
      <w:r>
        <w:rPr>
          <w:rFonts w:ascii="Verdana" w:hAnsi="Verdana"/>
          <w:sz w:val="28"/>
          <w:lang w:val="fr-BE"/>
        </w:rPr>
        <w:t> : LES PRODUITS LAITIERS EN GENERAL</w:t>
      </w:r>
    </w:p>
    <w:p w:rsidR="00433FB9" w:rsidRPr="00E52AA2" w:rsidRDefault="00433FB9" w:rsidP="009E7C61">
      <w:pPr>
        <w:shd w:val="clear" w:color="auto" w:fill="FFFFFF"/>
        <w:rPr>
          <w:color w:val="000000"/>
          <w:sz w:val="24"/>
          <w:szCs w:val="24"/>
          <w:lang w:val="fr-BE"/>
        </w:rPr>
      </w:pPr>
    </w:p>
    <w:p w:rsidR="00433FB9" w:rsidRPr="00E52AA2" w:rsidRDefault="00433FB9" w:rsidP="009E7C61">
      <w:pPr>
        <w:jc w:val="both"/>
        <w:rPr>
          <w:rFonts w:ascii="Verdana" w:hAnsi="Verdana"/>
          <w:lang w:val="fr-BE"/>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lang w:val="fr-BE"/>
        </w:rPr>
        <w:t>C</w:t>
      </w:r>
      <w:r w:rsidRPr="009E7C61">
        <w:rPr>
          <w:rFonts w:ascii="Verdana" w:hAnsi="Verdana"/>
          <w:b/>
        </w:rPr>
        <w:t xml:space="preserve">ombien de produits laitiers faut-il consommer pour couvrir ses besoins en calcium ? </w:t>
      </w:r>
    </w:p>
    <w:p w:rsidR="00433FB9" w:rsidRPr="009E7C61" w:rsidRDefault="00433FB9" w:rsidP="009E7C61">
      <w:pPr>
        <w:jc w:val="both"/>
        <w:rPr>
          <w:rFonts w:ascii="Verdana" w:hAnsi="Verdana"/>
        </w:rPr>
      </w:pPr>
      <w:r w:rsidRPr="009E7C61">
        <w:rPr>
          <w:rFonts w:ascii="Verdana" w:hAnsi="Verdana"/>
        </w:rPr>
        <w:t xml:space="preserve">Les quantités de produits laitiers à consommer chaque jour sont calculées en fonction des besoins en calcium, dont ils sont la principale source (70 % du calcium est apporté par les produits laitiers dans l'alimentation française). Ces besoins varient en fonction de l'âge et de la situation physiologique. Pour ne pas avoir de calculs trop fastidieux à faire, on peut retenir qu'il faut consommer un produit laitier à chaque repas (goûter compris pour enfants et adolescents), soit 3 à 4 par jour, selon les recommandations du Programme National Nutrition Santé (PNNS). </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Peut-on se passer du lait et des produits laitiers pour couvrir ses besoins en calcium ? </w:t>
      </w:r>
    </w:p>
    <w:p w:rsidR="00433FB9" w:rsidRPr="009E7C61" w:rsidRDefault="00433FB9" w:rsidP="009E7C61">
      <w:pPr>
        <w:jc w:val="both"/>
        <w:rPr>
          <w:rFonts w:ascii="Verdana" w:hAnsi="Verdana"/>
        </w:rPr>
      </w:pPr>
      <w:r w:rsidRPr="009E7C61">
        <w:rPr>
          <w:rFonts w:ascii="Verdana" w:hAnsi="Verdana"/>
        </w:rPr>
        <w:t>Sauf à changer complètement d’habitudes alimentaires, cela paraît bien difficile. Les laitages sont en effet une source essentielle de calcium, à la fois en quantité et en qualité. Le calcium laitier est considéré comme le calcium de "référence".</w:t>
      </w:r>
      <w:r>
        <w:rPr>
          <w:rFonts w:ascii="Verdana" w:hAnsi="Verdana"/>
        </w:rPr>
        <w:t xml:space="preserve">  </w:t>
      </w:r>
      <w:r w:rsidRPr="009E7C61">
        <w:rPr>
          <w:rFonts w:ascii="Verdana" w:hAnsi="Verdana"/>
        </w:rPr>
        <w:t>Un bol de lait (250 ml) apporte 300 mg de calcium. Il y en a autant dans 2 yaourts, 30 g de comté, 80 g de camembert, 300 g de fromage blanc. Il est reconnu que le calcium et les produits laitiers ont une biodisponibilité meilleure que celle des sources végétales. Les fruits et légumes, ainsi que certaines eaux minérales (riches en calcium) peuvent être des sources complémentaires.</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Est-ce vrai qu'une alimentation trop riche en protéines (comprenant les produits laitiers) entraîne une perte de calcium osseux ? </w:t>
      </w:r>
    </w:p>
    <w:p w:rsidR="00433FB9" w:rsidRPr="009E7C61" w:rsidRDefault="00433FB9" w:rsidP="009E7C61">
      <w:pPr>
        <w:jc w:val="both"/>
        <w:rPr>
          <w:rFonts w:ascii="Verdana" w:hAnsi="Verdana"/>
        </w:rPr>
      </w:pPr>
      <w:r w:rsidRPr="009E7C61">
        <w:rPr>
          <w:rFonts w:ascii="Verdana" w:hAnsi="Verdana"/>
        </w:rPr>
        <w:t>Il faut savoir que la quantité de calcium retenue dans les os dépend de la quantité de calcium absorbée par l’intestin et de celle éliminée par les reins dans les urines. Une consommation élevée de protéines peut augmenter à court terme la perte de calcium dans les urines, cependant cet effet est compensé par la quantité de calcium absorbée par l’intestin. D’ailleurs, la plupart des études montrent que les gros consommateurs de protéines animales ont une masse osseuse plus élevée que les faibles consommateurs. Il est important de consommer des protéines en quantité suffisante pour maintenir les os en bonne santé.</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Quels sont les avantages des protéines laitières ? </w:t>
      </w:r>
    </w:p>
    <w:p w:rsidR="00433FB9" w:rsidRPr="009E7C61" w:rsidRDefault="00433FB9" w:rsidP="009E7C61">
      <w:pPr>
        <w:jc w:val="both"/>
        <w:rPr>
          <w:rFonts w:ascii="Verdana" w:hAnsi="Verdana"/>
        </w:rPr>
      </w:pPr>
      <w:r w:rsidRPr="009E7C61">
        <w:rPr>
          <w:rFonts w:ascii="Verdana" w:hAnsi="Verdana"/>
        </w:rPr>
        <w:t>Les protéines laitières, tout comme celles des viandes, poissons et oeufs, ont une très bonne valeur nutritionnelle car elles contiennent en proportion satisfaisante tous les acides aminés indispensables à l’organisme qui ne peut les synthétiser. En plus de leur rôle essentiel dans la constitution des tissus, des études récentes ont montré que certaines protéines laitières étaient susceptibles d'exercer des effets biologiques sur différents systèmes de l’organisme : immunitaire, nerveux, circulatoire (effet hypotenseur), digestif (absorption du calcium) ou encore cellulaire (antibactérien).</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Le calcium a-t-il une action sur le poids ? </w:t>
      </w:r>
    </w:p>
    <w:p w:rsidR="00433FB9" w:rsidRPr="009E7C61" w:rsidRDefault="00433FB9" w:rsidP="009E7C61">
      <w:pPr>
        <w:jc w:val="both"/>
        <w:rPr>
          <w:rFonts w:ascii="Verdana" w:hAnsi="Verdana"/>
        </w:rPr>
      </w:pPr>
      <w:r w:rsidRPr="009E7C61">
        <w:rPr>
          <w:rFonts w:ascii="Verdana" w:hAnsi="Verdana"/>
        </w:rPr>
        <w:t>Des études récentes suggèrent le rôle bénéfique du calcium laitier sur la masse grasse. Le calcium jouerait un rôle régulateur du métabolisme énergétique au niveau cellulaire. Des hypothèses sur les mécanismes ont été émises mais restent encore à confirmer.</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Quels aliments sont autorisés en cas d'allergie aux protéines de lait de vache ? </w:t>
      </w:r>
    </w:p>
    <w:p w:rsidR="00433FB9" w:rsidRDefault="00433FB9" w:rsidP="009E7C61">
      <w:pPr>
        <w:jc w:val="both"/>
        <w:rPr>
          <w:rFonts w:ascii="Verdana" w:hAnsi="Verdana"/>
        </w:rPr>
      </w:pPr>
      <w:r w:rsidRPr="009E7C61">
        <w:rPr>
          <w:rFonts w:ascii="Verdana" w:hAnsi="Verdana"/>
        </w:rPr>
        <w:t>en cas d’allergie aux protéines du lait de vache, il faut exclure de l’alimentation tous les aliments en contenant. C’est-à-dire le lait et ses dérivés (yaourts, fromages, desserts lactés…) et tous les produits contenant du lait, des protéines de lait, ou des dérivés des protéines lactées présentes dans certains aliments industriels. Il faut consulter les étiquettes, et en cas de doute s'adresser aux services qualité et/ou consommateurs des entreprises.</w:t>
      </w:r>
    </w:p>
    <w:p w:rsidR="00433FB9" w:rsidRDefault="00433FB9" w:rsidP="009E7C61">
      <w:pPr>
        <w:jc w:val="both"/>
        <w:rPr>
          <w:rFonts w:ascii="Verdana" w:hAnsi="Verdana"/>
        </w:rPr>
      </w:pPr>
    </w:p>
    <w:p w:rsidR="00433FB9" w:rsidRPr="00BD47D7" w:rsidRDefault="00433FB9" w:rsidP="00375908">
      <w:pPr>
        <w:jc w:val="both"/>
        <w:rPr>
          <w:rFonts w:ascii="Verdana" w:hAnsi="Verdana"/>
          <w:sz w:val="48"/>
          <w:szCs w:val="48"/>
          <w:lang w:val="fr-BE"/>
        </w:rPr>
      </w:pPr>
    </w:p>
    <w:p w:rsidR="00433FB9" w:rsidRPr="00375908" w:rsidRDefault="00433FB9" w:rsidP="00375908">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12. </w:t>
      </w:r>
      <w:r>
        <w:rPr>
          <w:rFonts w:ascii="Verdana" w:hAnsi="Verdana"/>
          <w:sz w:val="28"/>
          <w:szCs w:val="28"/>
          <w:lang w:val="fr-BE"/>
        </w:rPr>
        <w:tab/>
      </w:r>
      <w:r w:rsidRPr="00E52AA2">
        <w:rPr>
          <w:rFonts w:ascii="Verdana" w:hAnsi="Verdana"/>
          <w:sz w:val="28"/>
          <w:lang w:val="fr-BE"/>
        </w:rPr>
        <w:t>QUIZZ</w:t>
      </w:r>
      <w:r>
        <w:rPr>
          <w:rFonts w:ascii="Verdana" w:hAnsi="Verdana"/>
          <w:sz w:val="28"/>
          <w:lang w:val="fr-BE"/>
        </w:rPr>
        <w:t xml:space="preserve"> : LES PRODUITS LAITIERS EN GENERAL </w:t>
      </w:r>
      <w:r>
        <w:rPr>
          <w:rFonts w:ascii="Verdana" w:hAnsi="Verdana"/>
          <w:i/>
          <w:sz w:val="28"/>
          <w:lang w:val="fr-BE"/>
        </w:rPr>
        <w:t>(suite)</w:t>
      </w:r>
    </w:p>
    <w:p w:rsidR="00433FB9" w:rsidRPr="00E52AA2" w:rsidRDefault="00433FB9" w:rsidP="00375908">
      <w:pPr>
        <w:shd w:val="clear" w:color="auto" w:fill="FFFFFF"/>
        <w:rPr>
          <w:color w:val="000000"/>
          <w:sz w:val="24"/>
          <w:szCs w:val="24"/>
          <w:lang w:val="fr-BE"/>
        </w:rPr>
      </w:pPr>
    </w:p>
    <w:p w:rsidR="00433FB9" w:rsidRPr="00375908" w:rsidRDefault="00433FB9" w:rsidP="009E7C61">
      <w:pPr>
        <w:jc w:val="both"/>
        <w:rPr>
          <w:rFonts w:ascii="Verdana" w:hAnsi="Verdana"/>
          <w:lang w:val="fr-BE"/>
        </w:rPr>
      </w:pPr>
    </w:p>
    <w:p w:rsidR="00433FB9" w:rsidRPr="009E7C61" w:rsidRDefault="00433FB9" w:rsidP="009E7C61">
      <w:pPr>
        <w:jc w:val="both"/>
        <w:rPr>
          <w:rFonts w:ascii="Verdana" w:hAnsi="Verdana"/>
        </w:rPr>
      </w:pPr>
      <w:r w:rsidRPr="009E7C61">
        <w:rPr>
          <w:rFonts w:ascii="Verdana" w:hAnsi="Verdana"/>
        </w:rPr>
        <w:t>La consommation du beurre doit parfois être discutée. Attention : les protéines à exclure ne sont pas toujours limitées à celles du lait de vache. Il existe aussi des allergies croisées avec les protéines du lait de brebis, de chèvre mais aussi avec des protéines de soja.</w:t>
      </w:r>
    </w:p>
    <w:p w:rsidR="00433FB9" w:rsidRPr="009E7C61" w:rsidRDefault="00433FB9" w:rsidP="009E7C61">
      <w:pPr>
        <w:jc w:val="both"/>
        <w:rPr>
          <w:rFonts w:ascii="Verdana" w:hAnsi="Verdana"/>
        </w:rPr>
      </w:pPr>
      <w:r w:rsidRPr="009E7C61">
        <w:rPr>
          <w:rFonts w:ascii="Verdana" w:hAnsi="Verdana"/>
        </w:rPr>
        <w:t>Le problème, chez les jeunes nourrissons, que peut poser l’allaitement maternel puis les laits adaptés est trop sévère pour trouver sa place ici et relève de consultations très spécialisées.</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Comment sont informées les personnes allergiques sur la composition des aliments ? </w:t>
      </w:r>
    </w:p>
    <w:p w:rsidR="00433FB9" w:rsidRPr="009E7C61" w:rsidRDefault="00433FB9" w:rsidP="009E7C61">
      <w:pPr>
        <w:jc w:val="both"/>
        <w:rPr>
          <w:rFonts w:ascii="Verdana" w:hAnsi="Verdana"/>
        </w:rPr>
      </w:pPr>
      <w:r w:rsidRPr="009E7C61">
        <w:rPr>
          <w:rFonts w:ascii="Verdana" w:hAnsi="Verdana"/>
        </w:rPr>
        <w:t>Les personnes atteintes d’allergies aux protéines de lait de vache, ou d’autres allergies alimentaires, sont informées par la liste des ingrédients. Pour informer au mieux ces personnes, une nouvelle réglementation d’étiquetage a été mise en place fin 2005, imposant l'étiquetage de la présence des allergènes majeurs et de leurs dérivés. Les personnes allergiques peuvent aussi s’adresser aux services qualité et/ou consommateurs des entreprises ainsi qu’aux associations d’allergiques.</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Doit-on consommer des produits laitiers allégés (en matière grasse) ? </w:t>
      </w:r>
    </w:p>
    <w:p w:rsidR="00433FB9" w:rsidRPr="009E7C61" w:rsidRDefault="00433FB9" w:rsidP="009E7C61">
      <w:pPr>
        <w:jc w:val="both"/>
        <w:rPr>
          <w:rFonts w:ascii="Verdana" w:hAnsi="Verdana"/>
        </w:rPr>
      </w:pPr>
      <w:r w:rsidRPr="009E7C61">
        <w:rPr>
          <w:rFonts w:ascii="Verdana" w:hAnsi="Verdana"/>
        </w:rPr>
        <w:t>Pour les personnes qui sont en surcharge pondérale et qui suivent un régime contrôlé, les produits allégés peuvent être une aide. Pour les autres, ils doivent être considérés comme une offre supplémentaire parmi la diversité déjà très grande des produits laitiers.</w:t>
      </w:r>
    </w:p>
    <w:p w:rsidR="00433FB9" w:rsidRPr="009E7C61" w:rsidRDefault="00433FB9" w:rsidP="009E7C61">
      <w:pPr>
        <w:jc w:val="both"/>
        <w:rPr>
          <w:rFonts w:ascii="Verdana" w:hAnsi="Verdana"/>
        </w:rPr>
      </w:pPr>
    </w:p>
    <w:p w:rsidR="00433FB9" w:rsidRPr="009E7C61" w:rsidRDefault="00433FB9" w:rsidP="00375908">
      <w:pPr>
        <w:pStyle w:val="ListParagraph"/>
        <w:numPr>
          <w:ilvl w:val="0"/>
          <w:numId w:val="5"/>
        </w:numPr>
        <w:ind w:right="-283"/>
        <w:jc w:val="both"/>
        <w:rPr>
          <w:rFonts w:ascii="Verdana" w:hAnsi="Verdana"/>
          <w:b/>
        </w:rPr>
      </w:pPr>
      <w:r w:rsidRPr="009E7C61">
        <w:rPr>
          <w:rFonts w:ascii="Verdana" w:hAnsi="Verdana"/>
          <w:b/>
        </w:rPr>
        <w:t xml:space="preserve">Le lait et les produits laitiers sont-ils impliqués dans le développement du cancer ? </w:t>
      </w:r>
    </w:p>
    <w:p w:rsidR="00433FB9" w:rsidRPr="009E7C61" w:rsidRDefault="00433FB9" w:rsidP="009E7C61">
      <w:pPr>
        <w:jc w:val="both"/>
        <w:rPr>
          <w:rFonts w:ascii="Verdana" w:hAnsi="Verdana"/>
        </w:rPr>
      </w:pPr>
      <w:r w:rsidRPr="009E7C61">
        <w:rPr>
          <w:rFonts w:ascii="Verdana" w:hAnsi="Verdana"/>
        </w:rPr>
        <w:t>"Cette idée fausse véhiculée par quelques gourous pseudo scientifiques est particulièrement importante à battre en brèche, compte tenu du fait qu’elle peut amener certains consommateurs à abandonner la prise de sources majeures de calcium, nutriment essentiel intervenant, entres autres, dans la minéralisation osseuse. On ne peut en aucun cas mettre en accusation le lait et les produits laitiers en terme de risque de cancer. A l’inverse, on recommande de consommer 3 produits laitiers par jour !". (PNNS[1])</w:t>
      </w:r>
    </w:p>
    <w:p w:rsidR="00433FB9" w:rsidRPr="009E7C61" w:rsidRDefault="00433FB9" w:rsidP="009E7C61">
      <w:pPr>
        <w:jc w:val="both"/>
        <w:rPr>
          <w:rFonts w:ascii="Verdana" w:hAnsi="Verdana"/>
        </w:rPr>
      </w:pPr>
      <w:r w:rsidRPr="009E7C61">
        <w:rPr>
          <w:rFonts w:ascii="Verdana" w:hAnsi="Verdana"/>
        </w:rPr>
        <w:t>[1] PNNS = Programme national nutrition-santé</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 xml:space="preserve">Le lait et les produits laitiers sont-ils impliqués dans le développement de certaines maladies telles que les otites et les rhumatismes ? </w:t>
      </w:r>
    </w:p>
    <w:p w:rsidR="00433FB9" w:rsidRPr="009E7C61" w:rsidRDefault="00433FB9" w:rsidP="009E7C61">
      <w:pPr>
        <w:jc w:val="both"/>
        <w:rPr>
          <w:rFonts w:ascii="Verdana" w:hAnsi="Verdana"/>
        </w:rPr>
      </w:pPr>
      <w:r w:rsidRPr="009E7C61">
        <w:rPr>
          <w:rFonts w:ascii="Verdana" w:hAnsi="Verdana"/>
        </w:rPr>
        <w:t>A ce jour, aucune étude scientifique ne prouve que le lait ou les produits laitiers soient impliqués dans le développement de maladies telles que les otites ou les rhumatismes.</w:t>
      </w:r>
    </w:p>
    <w:p w:rsidR="00433FB9" w:rsidRPr="009E7C61" w:rsidRDefault="00433FB9" w:rsidP="009E7C61">
      <w:pPr>
        <w:jc w:val="both"/>
        <w:rPr>
          <w:rFonts w:ascii="Verdana" w:hAnsi="Verdana"/>
        </w:rPr>
      </w:pPr>
      <w:r w:rsidRPr="009E7C61">
        <w:rPr>
          <w:rFonts w:ascii="Verdana" w:hAnsi="Verdana"/>
        </w:rPr>
        <w:t>L'origine de l'otite est dans la plupart des cas virale ou peut provenir d'un problème mécanique (obstruction de la trompe d'Eustache). L'exclusion ou la réintroduction d'aliments tels que produits laitiers, viandes, céréales… en aveugle chez les personnes atteintes de rhumatismes ne permet pas d'identifier d'aliment déclenchant ou aggravant.</w:t>
      </w:r>
    </w:p>
    <w:p w:rsidR="00433FB9" w:rsidRPr="009E7C61" w:rsidRDefault="00433FB9" w:rsidP="009E7C61">
      <w:pPr>
        <w:jc w:val="both"/>
        <w:rPr>
          <w:rFonts w:ascii="Verdana" w:hAnsi="Verdana"/>
        </w:rPr>
      </w:pPr>
    </w:p>
    <w:p w:rsidR="00433FB9" w:rsidRPr="009E7C61" w:rsidRDefault="00433FB9" w:rsidP="009E7C61">
      <w:pPr>
        <w:pStyle w:val="ListParagraph"/>
        <w:numPr>
          <w:ilvl w:val="0"/>
          <w:numId w:val="5"/>
        </w:numPr>
        <w:jc w:val="both"/>
        <w:rPr>
          <w:rFonts w:ascii="Verdana" w:hAnsi="Verdana"/>
          <w:b/>
        </w:rPr>
      </w:pPr>
      <w:r w:rsidRPr="009E7C61">
        <w:rPr>
          <w:rFonts w:ascii="Verdana" w:hAnsi="Verdana"/>
          <w:b/>
        </w:rPr>
        <w:t>Les besoins en produits laitiers/en calcium ne sont-ils pas surestimés en Occident ? Alors que</w:t>
      </w:r>
      <w:r w:rsidRPr="009E7C61">
        <w:rPr>
          <w:rFonts w:ascii="Verdana" w:hAnsi="Verdana"/>
        </w:rPr>
        <w:t xml:space="preserve"> </w:t>
      </w:r>
      <w:r w:rsidRPr="009E7C61">
        <w:rPr>
          <w:rFonts w:ascii="Verdana" w:hAnsi="Verdana"/>
          <w:b/>
        </w:rPr>
        <w:t xml:space="preserve">les Chinois par exemple n'en consomment pas et n'ont pas d'ostéoporose. </w:t>
      </w:r>
    </w:p>
    <w:p w:rsidR="00433FB9" w:rsidRPr="009E7C61" w:rsidRDefault="00433FB9" w:rsidP="009E7C61">
      <w:pPr>
        <w:jc w:val="both"/>
        <w:rPr>
          <w:rFonts w:ascii="Verdana" w:hAnsi="Verdana"/>
        </w:rPr>
      </w:pPr>
      <w:r w:rsidRPr="009E7C61">
        <w:rPr>
          <w:rFonts w:ascii="Verdana" w:hAnsi="Verdana"/>
        </w:rPr>
        <w:t>En France, comme dans d’autres pays, des spécialistes de la nutrition et de la santé publique établissent des "Apports Nutritionnels Conseillés" (ANC) pour les principaux nutriments nécessaires à divers âges de la vie. Ces ANC sont établis en fonction des habitudes alimentaires de la population et il n’est pas anormal qu’ils varient d’un pays à l’autre.</w:t>
      </w:r>
    </w:p>
    <w:p w:rsidR="00433FB9" w:rsidRPr="009E7C61" w:rsidRDefault="00433FB9" w:rsidP="009E7C61">
      <w:pPr>
        <w:jc w:val="both"/>
        <w:rPr>
          <w:rFonts w:ascii="Verdana" w:hAnsi="Verdana"/>
        </w:rPr>
      </w:pPr>
      <w:r w:rsidRPr="009E7C61">
        <w:rPr>
          <w:rFonts w:ascii="Verdana" w:hAnsi="Verdana"/>
        </w:rPr>
        <w:t>Dans le continent asiatique, certaines populations sont traditionnellement productrices et consommatrices de lait et de produits laitiers (en Inde et Mongolie notamment) et d’autres pas. C’est le cas de la plupart des Chinois, même si le lait a été introduit en Chine par la dynastie des empereurs mandchous, originaires de Mongolie.</w:t>
      </w:r>
    </w:p>
    <w:p w:rsidR="00433FB9" w:rsidRDefault="00433FB9" w:rsidP="009E7C61">
      <w:pPr>
        <w:jc w:val="both"/>
        <w:rPr>
          <w:rFonts w:ascii="Verdana" w:hAnsi="Verdana"/>
        </w:rPr>
      </w:pPr>
    </w:p>
    <w:p w:rsidR="00433FB9" w:rsidRDefault="00433FB9" w:rsidP="009E7C61">
      <w:pPr>
        <w:jc w:val="both"/>
        <w:rPr>
          <w:rFonts w:ascii="Verdana" w:hAnsi="Verdana"/>
        </w:rPr>
      </w:pPr>
    </w:p>
    <w:p w:rsidR="00433FB9" w:rsidRPr="00BD47D7" w:rsidRDefault="00433FB9" w:rsidP="00375908">
      <w:pPr>
        <w:jc w:val="both"/>
        <w:rPr>
          <w:rFonts w:ascii="Verdana" w:hAnsi="Verdana"/>
          <w:sz w:val="48"/>
          <w:szCs w:val="48"/>
          <w:lang w:val="fr-BE"/>
        </w:rPr>
      </w:pPr>
    </w:p>
    <w:p w:rsidR="00433FB9" w:rsidRPr="00375908" w:rsidRDefault="00433FB9" w:rsidP="00375908">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12. </w:t>
      </w:r>
      <w:r>
        <w:rPr>
          <w:rFonts w:ascii="Verdana" w:hAnsi="Verdana"/>
          <w:sz w:val="28"/>
          <w:szCs w:val="28"/>
          <w:lang w:val="fr-BE"/>
        </w:rPr>
        <w:tab/>
      </w:r>
      <w:r w:rsidRPr="00E52AA2">
        <w:rPr>
          <w:rFonts w:ascii="Verdana" w:hAnsi="Verdana"/>
          <w:sz w:val="28"/>
          <w:lang w:val="fr-BE"/>
        </w:rPr>
        <w:t>QUIZZ</w:t>
      </w:r>
      <w:r>
        <w:rPr>
          <w:rFonts w:ascii="Verdana" w:hAnsi="Verdana"/>
          <w:sz w:val="28"/>
          <w:lang w:val="fr-BE"/>
        </w:rPr>
        <w:t xml:space="preserve"> : LES PRODUITS LAITIERS EN GENERAL </w:t>
      </w:r>
      <w:r>
        <w:rPr>
          <w:rFonts w:ascii="Verdana" w:hAnsi="Verdana"/>
          <w:i/>
          <w:sz w:val="28"/>
          <w:lang w:val="fr-BE"/>
        </w:rPr>
        <w:t>(suite)</w:t>
      </w:r>
    </w:p>
    <w:p w:rsidR="00433FB9" w:rsidRPr="00E52AA2" w:rsidRDefault="00433FB9" w:rsidP="00375908">
      <w:pPr>
        <w:shd w:val="clear" w:color="auto" w:fill="FFFFFF"/>
        <w:rPr>
          <w:color w:val="000000"/>
          <w:sz w:val="24"/>
          <w:szCs w:val="24"/>
          <w:lang w:val="fr-BE"/>
        </w:rPr>
      </w:pPr>
    </w:p>
    <w:p w:rsidR="00433FB9" w:rsidRPr="00375908" w:rsidRDefault="00433FB9" w:rsidP="009E7C61">
      <w:pPr>
        <w:jc w:val="both"/>
        <w:rPr>
          <w:rFonts w:ascii="Verdana" w:hAnsi="Verdana"/>
          <w:lang w:val="fr-BE"/>
        </w:rPr>
      </w:pPr>
    </w:p>
    <w:p w:rsidR="00433FB9" w:rsidRPr="009E7C61" w:rsidRDefault="00433FB9" w:rsidP="009E7C61">
      <w:pPr>
        <w:jc w:val="both"/>
        <w:rPr>
          <w:rFonts w:ascii="Verdana" w:hAnsi="Verdana"/>
        </w:rPr>
      </w:pPr>
      <w:r w:rsidRPr="009E7C61">
        <w:rPr>
          <w:rFonts w:ascii="Verdana" w:hAnsi="Verdana"/>
        </w:rPr>
        <w:t>Il faut noter que les Chinois sont eux aussi concernés par l’ostéoporose (et ils le seront de plus en plus, au fur et à mesure de l’augmentation de l’espérance de vie, puisque l’ostéoporose ne se manifeste qu’à partir d’un certain âge). Diverses études le montrent et le gouvernement chinois actuel a notamment fait du développement d’une filière laitière nationale un de ses objectifs prioritaires pour des raisons de santé publique.</w:t>
      </w:r>
    </w:p>
    <w:p w:rsidR="00433FB9" w:rsidRPr="009E7C61" w:rsidRDefault="00433FB9" w:rsidP="009E7C61">
      <w:pPr>
        <w:jc w:val="both"/>
        <w:rPr>
          <w:rFonts w:ascii="Verdana" w:hAnsi="Verdana"/>
        </w:rPr>
      </w:pPr>
      <w:r w:rsidRPr="009E7C61">
        <w:rPr>
          <w:rFonts w:ascii="Verdana" w:hAnsi="Verdana"/>
        </w:rPr>
        <w:t>Enfin, il faut être très prudent lorsqu’on compare des modèles et des comportements alimentaires différents car d'autres aliments spécifiques ou comportements pourraient être protecteurs vis-à-vis de cette pathologie.</w:t>
      </w:r>
    </w:p>
    <w:p w:rsidR="00433FB9" w:rsidRPr="009E7C61" w:rsidRDefault="00433FB9" w:rsidP="009E7C61">
      <w:pPr>
        <w:jc w:val="both"/>
        <w:rPr>
          <w:rFonts w:ascii="Verdana" w:hAnsi="Verdana"/>
        </w:rPr>
      </w:pPr>
    </w:p>
    <w:p w:rsidR="00433FB9" w:rsidRDefault="00433FB9" w:rsidP="00CA46A6">
      <w:pPr>
        <w:jc w:val="both"/>
        <w:rPr>
          <w:rFonts w:ascii="Verdana" w:hAnsi="Verdana"/>
        </w:rPr>
      </w:pPr>
    </w:p>
    <w:p w:rsidR="00433FB9" w:rsidRDefault="00433FB9">
      <w:pPr>
        <w:suppressAutoHyphens w:val="0"/>
        <w:rPr>
          <w:rFonts w:ascii="Verdana" w:hAnsi="Verdana"/>
        </w:rPr>
      </w:pPr>
      <w:r>
        <w:rPr>
          <w:rFonts w:ascii="Verdana" w:hAnsi="Verdana"/>
        </w:rPr>
        <w:br w:type="page"/>
      </w:r>
    </w:p>
    <w:p w:rsidR="00433FB9" w:rsidRPr="00BD47D7" w:rsidRDefault="00433FB9" w:rsidP="00BD47D7">
      <w:pPr>
        <w:jc w:val="both"/>
        <w:rPr>
          <w:rFonts w:ascii="Verdana" w:hAnsi="Verdana"/>
          <w:sz w:val="48"/>
          <w:szCs w:val="48"/>
          <w:lang w:val="fr-BE"/>
        </w:rPr>
      </w:pPr>
    </w:p>
    <w:p w:rsidR="00433FB9" w:rsidRPr="00E52AA2" w:rsidRDefault="00433FB9" w:rsidP="00BD47D7">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13. </w:t>
      </w:r>
      <w:r>
        <w:rPr>
          <w:rFonts w:ascii="Verdana" w:hAnsi="Verdana"/>
          <w:sz w:val="28"/>
          <w:szCs w:val="28"/>
          <w:lang w:val="fr-BE"/>
        </w:rPr>
        <w:tab/>
      </w:r>
      <w:bookmarkStart w:id="12" w:name="quizz13"/>
      <w:bookmarkEnd w:id="12"/>
      <w:r w:rsidRPr="00E52AA2">
        <w:rPr>
          <w:rFonts w:ascii="Verdana" w:hAnsi="Verdana"/>
          <w:sz w:val="28"/>
          <w:lang w:val="fr-BE"/>
        </w:rPr>
        <w:t>QUIZZ</w:t>
      </w:r>
      <w:r>
        <w:rPr>
          <w:rFonts w:ascii="Verdana" w:hAnsi="Verdana"/>
          <w:sz w:val="28"/>
          <w:lang w:val="fr-BE"/>
        </w:rPr>
        <w:t> : LE BEURRE ET LA CREME</w:t>
      </w:r>
    </w:p>
    <w:p w:rsidR="00433FB9" w:rsidRPr="00AE6795" w:rsidRDefault="00433FB9" w:rsidP="00BD47D7">
      <w:pPr>
        <w:shd w:val="clear" w:color="auto" w:fill="FFFFFF"/>
        <w:rPr>
          <w:rFonts w:ascii="Verdana" w:hAnsi="Verdana"/>
          <w:color w:val="000000"/>
          <w:lang w:val="fr-BE"/>
        </w:rPr>
      </w:pPr>
    </w:p>
    <w:p w:rsidR="00433FB9"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Quelle est la place du beurre dans l'équilibre alimentaire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Le beurre fait partie de la famille des matières grasses tout comme la crème, les huiles et les margarines. Les matières grasses apportent des acides gras : saturés (AGS), monoinsaturés (AGMI) et polyinsaturés (AGPI) ; et des vitamines : A, D et E. Mais les quantités sont différentes dans chacun de ces corps gras. Il est donc important de les varier. Dans le beurre, il y a environ 67 % d’AGS, 30 % d’AGMI (surtout de l'acide oléique) et 3 % d’AGPI (sources d'acides gras oméga 3 et 6). Le beurre est aussi une bonne source de vitamine A et contient de la vitamine D. </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Est-ce que manger du beurre donne du cholestérol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Pour les personnes en bonne santé, une consommation normale de beurre dans le cadre d’une alimentation équilibrée, ne pose pas de problème. C’est l’excès qui est préjudiciable.</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Il faut savoir que l’augmentation du taux de cholestérol est liée à de nombreux facteurs : l’hérédité, le manque d’activité physique, l’obésité… mais aussi à une alimentation déséquilibrée.</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Les personnes prédisposées ou surveillant leur cholestérol qui doivent se plier à des contraintes diététiques, prendront conseil auprès de leur médecin. </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Le beurre fait-il grossir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Aucun aliment à lui seul ne fait grossir, c’est lorsque les dépenses énergétiques (exercice physique …) sont inférieures aux apports énergétiques (alimentation) qu'à long terme la prise de poids survient. Néanmoins, comme tous les corps gras, le beurre a une forte valeur énergétique (1 noisette de beurre (10 g) apporte environ 315 kJ (75 kcal), tout comme une noisette de margarine ; une cuillère à soupe d'huile (10 g) apporte 376 kJ (90 kcal)). Mais tout est une question de quantité et il existe aussi des beurres allégés. Le beurre peut être consommé en quantité modérée, dans le cadre d’une alimentation équilibrée. </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Quels sont les différents beurres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La réglementation définit différents beurres selon leur composition en matière grasse, leur teneur en sel, et la nature de la crème utilisée pour leur fabrication.</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Par rapport à la matière grasse, le beurre est soit entier (82 % de matière grasse) soit allégé (60 % ou 40 % de matière grasse). Au-dessous de 39 % de matière grasse, la réglementation impose la dénomination "matière grasse laitière à tartiner".</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Le sel est un autre critère de différentiation. On parle de beurre "doux" quand il n’y a pas d’ajout de sel, de beurre "demi-sel" quand la teneur en sel est comprise entre 0,8 et 3 %, de "beurre salé" quand la teneur en sel est au-dessus de 3 %.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 La nature de la crème utilisée a une incidence sur le plan gustatif mais pas sur le plan nutritionnel. Le beurre peut être cru, c'est-à-dire fabriqué avec de la crème crue. S’il est dit "extra-fin", il est fabriqué exclusivement à partir d’une crème pasteurisée et dans un délai précisé par la réglementation. S’il est dit "fin", il peut être fabriqué avec de la crème pour partie surgelée ou congelée dans la limite de 30 % du total. </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Peut-on cuire le beurre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Le beurre peut être chauffé ou fondu, mais pas trop cuit afin de préserver ses qualités gustatives et nutritionnelles. Au-dessus de 120°C il noircit, ce qui est dû à la caramélisation des traces de lactose et de protéines qu'il contient. Les acides gras du beurre sont en revanche stables à la cuisson. Ce qui n’est pas le cas des vitamines ! L’idéal est donc de le consommer cru, fondu sur les aliments ou dans des préparations (pâtisserie). </w:t>
      </w:r>
    </w:p>
    <w:p w:rsidR="00433FB9" w:rsidRDefault="00433FB9" w:rsidP="00AE6795">
      <w:pPr>
        <w:shd w:val="clear" w:color="auto" w:fill="FFFFFF"/>
        <w:jc w:val="both"/>
        <w:rPr>
          <w:rFonts w:ascii="Verdana" w:hAnsi="Verdana"/>
          <w:color w:val="000000"/>
          <w:lang w:val="fr-BE"/>
        </w:rPr>
      </w:pPr>
    </w:p>
    <w:p w:rsidR="00433FB9" w:rsidRDefault="00433FB9">
      <w:pPr>
        <w:suppressAutoHyphens w:val="0"/>
        <w:rPr>
          <w:rFonts w:ascii="Verdana" w:hAnsi="Verdana"/>
          <w:sz w:val="48"/>
          <w:szCs w:val="48"/>
          <w:lang w:val="fr-BE"/>
        </w:rPr>
      </w:pPr>
      <w:r>
        <w:rPr>
          <w:rFonts w:ascii="Verdana" w:hAnsi="Verdana"/>
          <w:sz w:val="48"/>
          <w:szCs w:val="48"/>
          <w:lang w:val="fr-BE"/>
        </w:rPr>
        <w:br w:type="page"/>
      </w:r>
    </w:p>
    <w:p w:rsidR="00433FB9" w:rsidRPr="00BD47D7" w:rsidRDefault="00433FB9" w:rsidP="00AE6795">
      <w:pPr>
        <w:jc w:val="both"/>
        <w:rPr>
          <w:rFonts w:ascii="Verdana" w:hAnsi="Verdana"/>
          <w:sz w:val="48"/>
          <w:szCs w:val="48"/>
          <w:lang w:val="fr-BE"/>
        </w:rPr>
      </w:pPr>
    </w:p>
    <w:p w:rsidR="00433FB9" w:rsidRPr="00AE6795" w:rsidRDefault="00433FB9" w:rsidP="00AE6795">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sidRPr="00E52AA2">
        <w:rPr>
          <w:rFonts w:ascii="Verdana" w:hAnsi="Verdana"/>
          <w:sz w:val="28"/>
          <w:lang w:val="fr-BE"/>
        </w:rPr>
        <w:t>QUIZZ</w:t>
      </w:r>
      <w:r>
        <w:rPr>
          <w:rFonts w:ascii="Verdana" w:hAnsi="Verdana"/>
          <w:sz w:val="28"/>
          <w:lang w:val="fr-BE"/>
        </w:rPr>
        <w:t xml:space="preserve"> : LE BEURRE ET LA CREME </w:t>
      </w:r>
      <w:r>
        <w:rPr>
          <w:rFonts w:ascii="Verdana" w:hAnsi="Verdana"/>
          <w:i/>
          <w:sz w:val="28"/>
          <w:lang w:val="fr-BE"/>
        </w:rPr>
        <w:t>(suite)</w:t>
      </w:r>
    </w:p>
    <w:p w:rsidR="00433FB9" w:rsidRPr="00AE6795" w:rsidRDefault="00433FB9" w:rsidP="00AE6795">
      <w:pPr>
        <w:shd w:val="clear" w:color="auto" w:fill="FFFFFF"/>
        <w:rPr>
          <w:rFonts w:ascii="Verdana" w:hAnsi="Verdana"/>
          <w:color w:val="000000"/>
          <w:lang w:val="fr-BE"/>
        </w:rPr>
      </w:pP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Y a-t-il des vitamines dans le beurre ? dans la crème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 xml:space="preserve">La matière grasse laitière contient des vitamines appelées liposolubles (solubles dans les graisses). Le beurre et la crème apportent en bonne quantité de la vitamine A (importante pour la croissance, dans la résistance aux infections, pour la vision…) et de la vitamine D (favorise l’assimilation et la fixation du calcium sur les os). La crème et le beurre allégés sont moins riches en matière grasse et donc aussi en vitamines A et D. </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pStyle w:val="ListParagraph"/>
        <w:numPr>
          <w:ilvl w:val="0"/>
          <w:numId w:val="8"/>
        </w:numPr>
        <w:shd w:val="clear" w:color="auto" w:fill="FFFFFF"/>
        <w:jc w:val="both"/>
        <w:rPr>
          <w:rFonts w:ascii="Verdana" w:hAnsi="Verdana"/>
          <w:b/>
          <w:color w:val="000000"/>
          <w:lang w:val="fr-BE"/>
        </w:rPr>
      </w:pPr>
      <w:r w:rsidRPr="00AE6795">
        <w:rPr>
          <w:rFonts w:ascii="Verdana" w:hAnsi="Verdana"/>
          <w:b/>
          <w:color w:val="000000"/>
          <w:lang w:val="fr-BE"/>
        </w:rPr>
        <w:t xml:space="preserve">Est-il vrai que la cuisine à la crème n'est pas aussi calorique qu'on le croit ? </w:t>
      </w: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La cuisine à la crème est forcément plus calorique qu’une cuisine sans sauce. L’énergie apportée par la crème dépendra cependant de la quantité et du type de crème utilisée. En effet, toutes les crèmes ne sont pas aussi caloriques.</w:t>
      </w:r>
    </w:p>
    <w:p w:rsidR="00433FB9" w:rsidRPr="00AE6795" w:rsidRDefault="00433FB9" w:rsidP="00AE6795">
      <w:pPr>
        <w:shd w:val="clear" w:color="auto" w:fill="FFFFFF"/>
        <w:rPr>
          <w:rFonts w:ascii="Verdana" w:hAnsi="Verdana"/>
          <w:color w:val="000000"/>
          <w:lang w:val="fr-B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79"/>
        <w:gridCol w:w="2379"/>
        <w:gridCol w:w="2380"/>
        <w:gridCol w:w="2380"/>
      </w:tblGrid>
      <w:tr w:rsidR="00433FB9" w:rsidRPr="00AE6795" w:rsidTr="00AE6795">
        <w:trPr>
          <w:gridAfter w:val="1"/>
          <w:wAfter w:w="1815" w:type="dxa"/>
          <w:tblCellSpacing w:w="0" w:type="dxa"/>
        </w:trPr>
        <w:tc>
          <w:tcPr>
            <w:tcW w:w="1815" w:type="dxa"/>
          </w:tcPr>
          <w:p w:rsidR="00433FB9" w:rsidRPr="00AE6795" w:rsidRDefault="00433FB9">
            <w:pPr>
              <w:pStyle w:val="NormalWeb"/>
              <w:jc w:val="center"/>
              <w:rPr>
                <w:rFonts w:ascii="Verdana" w:hAnsi="Verdana"/>
                <w:sz w:val="20"/>
                <w:szCs w:val="20"/>
              </w:rPr>
            </w:pPr>
            <w:hyperlink r:id="rId64" w:history="1">
              <w:r w:rsidRPr="00C94E4A">
                <w:rPr>
                  <w:rStyle w:val="Hyperlink"/>
                  <w:rFonts w:ascii="Verdana" w:hAnsi="Verdana"/>
                  <w:sz w:val="20"/>
                  <w:szCs w:val="20"/>
                </w:rPr>
                <w:t>Lipides</w:t>
              </w:r>
            </w:hyperlink>
            <w:r w:rsidRPr="00AE6795">
              <w:rPr>
                <w:rFonts w:ascii="Verdana" w:hAnsi="Verdana"/>
                <w:sz w:val="20"/>
                <w:szCs w:val="20"/>
              </w:rPr>
              <w:br/>
              <w:t>(g/100 g)</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Energie</w:t>
            </w:r>
            <w:r w:rsidRPr="00AE6795">
              <w:rPr>
                <w:rFonts w:ascii="Verdana" w:hAnsi="Verdana"/>
                <w:sz w:val="20"/>
                <w:szCs w:val="20"/>
              </w:rPr>
              <w:br/>
              <w:t>(kJ/100 g)</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 xml:space="preserve">Energie </w:t>
            </w:r>
            <w:r w:rsidRPr="00AE6795">
              <w:rPr>
                <w:rFonts w:ascii="Verdana" w:hAnsi="Verdana"/>
                <w:sz w:val="20"/>
                <w:szCs w:val="20"/>
              </w:rPr>
              <w:br/>
              <w:t>(kcal/100 g)</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fraîche allégée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15</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710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170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fluide allégée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15</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710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170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fraîche épaisse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1340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320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fluide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1340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320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légère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5</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210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50</w:t>
            </w:r>
          </w:p>
        </w:tc>
      </w:tr>
    </w:tbl>
    <w:p w:rsidR="00433FB9" w:rsidRPr="00AE6795" w:rsidRDefault="00433FB9" w:rsidP="00AE6795">
      <w:pPr>
        <w:pStyle w:val="NormalWeb"/>
        <w:jc w:val="both"/>
        <w:rPr>
          <w:rFonts w:ascii="Verdana" w:hAnsi="Verdana"/>
          <w:color w:val="626B66"/>
          <w:sz w:val="20"/>
          <w:szCs w:val="20"/>
          <w:lang w:val="fr-BE"/>
        </w:rPr>
      </w:pPr>
      <w:r w:rsidRPr="00AE6795">
        <w:rPr>
          <w:rFonts w:ascii="Verdana" w:hAnsi="Verdana"/>
          <w:color w:val="626B66"/>
          <w:sz w:val="20"/>
          <w:szCs w:val="20"/>
          <w:lang w:val="fr-BE"/>
        </w:rPr>
        <w:t xml:space="preserve">Pour information : 2 noisettes de beurre (20 g), 4 cuillerées à soupe de crème fraîche et 1,5 cuillerée à soupe d’huile apportent à peu près la même quantité de </w:t>
      </w:r>
      <w:hyperlink r:id="rId65" w:history="1">
        <w:r w:rsidRPr="00AE6795">
          <w:rPr>
            <w:rStyle w:val="Hyperlink"/>
            <w:rFonts w:ascii="Verdana" w:hAnsi="Verdana"/>
            <w:sz w:val="20"/>
            <w:szCs w:val="20"/>
            <w:lang w:val="fr-BE"/>
          </w:rPr>
          <w:t>lipides</w:t>
        </w:r>
      </w:hyperlink>
      <w:r w:rsidRPr="00AE6795">
        <w:rPr>
          <w:rFonts w:ascii="Verdana" w:hAnsi="Verdana"/>
          <w:color w:val="626B66"/>
          <w:sz w:val="20"/>
          <w:szCs w:val="20"/>
          <w:lang w:val="fr-BE"/>
        </w:rPr>
        <w:t xml:space="preserve"> et environ 625 kJ (150 kcal).</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79"/>
        <w:gridCol w:w="2379"/>
        <w:gridCol w:w="2380"/>
        <w:gridCol w:w="2380"/>
      </w:tblGrid>
      <w:tr w:rsidR="00433FB9" w:rsidRPr="00AE6795" w:rsidTr="00AE6795">
        <w:trPr>
          <w:tblCellSpacing w:w="0" w:type="dxa"/>
        </w:trPr>
        <w:tc>
          <w:tcPr>
            <w:tcW w:w="1815" w:type="dxa"/>
          </w:tcPr>
          <w:p w:rsidR="00433FB9" w:rsidRPr="00AE6795" w:rsidRDefault="00433FB9">
            <w:pPr>
              <w:pStyle w:val="NormalWeb"/>
              <w:jc w:val="right"/>
              <w:rPr>
                <w:rFonts w:ascii="Verdana" w:hAnsi="Verdana"/>
                <w:sz w:val="20"/>
                <w:szCs w:val="20"/>
                <w:lang w:val="fr-BE"/>
              </w:rPr>
            </w:pPr>
            <w:r w:rsidRPr="00AE6795">
              <w:rPr>
                <w:rFonts w:ascii="Verdana" w:hAnsi="Verdana"/>
                <w:sz w:val="20"/>
                <w:szCs w:val="20"/>
                <w:lang w:val="fr-BE"/>
              </w:rPr>
              <w:t> </w:t>
            </w:r>
          </w:p>
        </w:tc>
        <w:tc>
          <w:tcPr>
            <w:tcW w:w="1815" w:type="dxa"/>
          </w:tcPr>
          <w:p w:rsidR="00433FB9" w:rsidRPr="00AE6795" w:rsidRDefault="00433FB9">
            <w:pPr>
              <w:pStyle w:val="NormalWeb"/>
              <w:jc w:val="center"/>
              <w:rPr>
                <w:rFonts w:ascii="Verdana" w:hAnsi="Verdana"/>
                <w:sz w:val="20"/>
                <w:szCs w:val="20"/>
              </w:rPr>
            </w:pPr>
            <w:hyperlink r:id="rId66" w:history="1">
              <w:r w:rsidRPr="00C94E4A">
                <w:rPr>
                  <w:rStyle w:val="Hyperlink"/>
                  <w:rFonts w:ascii="Verdana" w:hAnsi="Verdana"/>
                  <w:sz w:val="20"/>
                  <w:szCs w:val="20"/>
                </w:rPr>
                <w:t>Lipides</w:t>
              </w:r>
            </w:hyperlink>
            <w:r w:rsidRPr="00AE6795">
              <w:rPr>
                <w:rFonts w:ascii="Verdana" w:hAnsi="Verdana"/>
                <w:sz w:val="20"/>
                <w:szCs w:val="20"/>
              </w:rPr>
              <w:br/>
              <w:t>(g/100 g)</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Energie</w:t>
            </w:r>
            <w:r w:rsidRPr="00AE6795">
              <w:rPr>
                <w:rFonts w:ascii="Verdana" w:hAnsi="Verdana"/>
                <w:sz w:val="20"/>
                <w:szCs w:val="20"/>
              </w:rPr>
              <w:br/>
              <w:t>(kJ/100 g)</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Energie</w:t>
            </w:r>
            <w:r w:rsidRPr="00AE6795">
              <w:rPr>
                <w:rFonts w:ascii="Verdana" w:hAnsi="Verdana"/>
                <w:sz w:val="20"/>
                <w:szCs w:val="20"/>
              </w:rPr>
              <w:br/>
              <w:t>(kcal/100 g)</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Crème fraîche épaisse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1340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320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Beurre allégé</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40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1670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400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Margarine allégée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40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1590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380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Beurre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82</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3135</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750</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Margarine</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82</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3115</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745</w:t>
            </w:r>
          </w:p>
        </w:tc>
      </w:tr>
      <w:tr w:rsidR="00433FB9" w:rsidRPr="00AE6795" w:rsidTr="00AE6795">
        <w:trPr>
          <w:tblCellSpacing w:w="0" w:type="dxa"/>
        </w:trPr>
        <w:tc>
          <w:tcPr>
            <w:tcW w:w="1815" w:type="dxa"/>
          </w:tcPr>
          <w:p w:rsidR="00433FB9" w:rsidRPr="00AE6795" w:rsidRDefault="00433FB9">
            <w:pPr>
              <w:pStyle w:val="NormalWeb"/>
              <w:rPr>
                <w:rFonts w:ascii="Verdana" w:hAnsi="Verdana"/>
                <w:sz w:val="20"/>
                <w:szCs w:val="20"/>
              </w:rPr>
            </w:pPr>
            <w:r w:rsidRPr="00AE6795">
              <w:rPr>
                <w:rFonts w:ascii="Verdana" w:hAnsi="Verdana"/>
                <w:sz w:val="20"/>
                <w:szCs w:val="20"/>
              </w:rPr>
              <w:t>Huiles</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100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3760</w:t>
            </w:r>
          </w:p>
        </w:tc>
        <w:tc>
          <w:tcPr>
            <w:tcW w:w="1815" w:type="dxa"/>
          </w:tcPr>
          <w:p w:rsidR="00433FB9" w:rsidRPr="00AE6795" w:rsidRDefault="00433FB9">
            <w:pPr>
              <w:pStyle w:val="NormalWeb"/>
              <w:jc w:val="center"/>
              <w:rPr>
                <w:rFonts w:ascii="Verdana" w:hAnsi="Verdana"/>
                <w:sz w:val="20"/>
                <w:szCs w:val="20"/>
              </w:rPr>
            </w:pPr>
            <w:r w:rsidRPr="00AE6795">
              <w:rPr>
                <w:rFonts w:ascii="Verdana" w:hAnsi="Verdana"/>
                <w:sz w:val="20"/>
                <w:szCs w:val="20"/>
              </w:rPr>
              <w:t>900</w:t>
            </w:r>
          </w:p>
        </w:tc>
      </w:tr>
    </w:tbl>
    <w:p w:rsidR="00433FB9" w:rsidRPr="00AE6795" w:rsidRDefault="00433FB9" w:rsidP="00BD47D7">
      <w:pPr>
        <w:shd w:val="clear" w:color="auto" w:fill="FFFFFF"/>
        <w:rPr>
          <w:rFonts w:ascii="Verdana" w:hAnsi="Verdana"/>
          <w:color w:val="000000"/>
          <w:lang w:val="fr-BE"/>
        </w:rPr>
      </w:pP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Ainsi, tout est une affaire de goût et de modération…. Enfin, sachez que toutes les matières grasses ne se ressemblent pas : en effet, elles apportent des acides gras de nature et de qualité différente (AGS, AGMI, AGPI).</w:t>
      </w:r>
    </w:p>
    <w:p w:rsidR="00433FB9" w:rsidRPr="00AE6795" w:rsidRDefault="00433FB9" w:rsidP="00AE6795">
      <w:pPr>
        <w:shd w:val="clear" w:color="auto" w:fill="FFFFFF"/>
        <w:jc w:val="both"/>
        <w:rPr>
          <w:rFonts w:ascii="Verdana" w:hAnsi="Verdana"/>
          <w:color w:val="000000"/>
          <w:lang w:val="fr-BE"/>
        </w:rPr>
      </w:pPr>
    </w:p>
    <w:p w:rsidR="00433FB9" w:rsidRPr="00AE6795" w:rsidRDefault="00433FB9" w:rsidP="00AE6795">
      <w:pPr>
        <w:shd w:val="clear" w:color="auto" w:fill="FFFFFF"/>
        <w:jc w:val="both"/>
        <w:rPr>
          <w:rFonts w:ascii="Verdana" w:hAnsi="Verdana"/>
          <w:color w:val="000000"/>
          <w:lang w:val="fr-BE"/>
        </w:rPr>
      </w:pPr>
      <w:r w:rsidRPr="00AE6795">
        <w:rPr>
          <w:rFonts w:ascii="Verdana" w:hAnsi="Verdana"/>
          <w:color w:val="000000"/>
          <w:lang w:val="fr-BE"/>
        </w:rPr>
        <w:t>Remarque : contrairement à ce que beaucoup pensent, la crème épaisse n’est pas plus grasse que la crème liquide : la texture de la crème est fonction de sa maturation et non pas de sa teneur en matière grasse.</w:t>
      </w:r>
    </w:p>
    <w:p w:rsidR="00433FB9" w:rsidRDefault="00433FB9">
      <w:pPr>
        <w:suppressAutoHyphens w:val="0"/>
        <w:rPr>
          <w:rFonts w:ascii="Verdana" w:hAnsi="Verdana"/>
          <w:sz w:val="48"/>
          <w:szCs w:val="48"/>
          <w:lang w:val="fr-BE"/>
        </w:rPr>
      </w:pPr>
      <w:r>
        <w:rPr>
          <w:rFonts w:ascii="Verdana" w:hAnsi="Verdana"/>
          <w:sz w:val="48"/>
          <w:szCs w:val="48"/>
          <w:lang w:val="fr-BE"/>
        </w:rPr>
        <w:br w:type="page"/>
      </w:r>
    </w:p>
    <w:p w:rsidR="00433FB9" w:rsidRPr="00BD47D7" w:rsidRDefault="00433FB9" w:rsidP="00CA46A6">
      <w:pPr>
        <w:jc w:val="both"/>
        <w:rPr>
          <w:rFonts w:ascii="Verdana" w:hAnsi="Verdana"/>
          <w:sz w:val="48"/>
          <w:szCs w:val="48"/>
          <w:lang w:val="fr-BE"/>
        </w:rPr>
      </w:pPr>
    </w:p>
    <w:p w:rsidR="00433FB9" w:rsidRDefault="00433FB9" w:rsidP="00CA46A6">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14. </w:t>
      </w:r>
      <w:r>
        <w:rPr>
          <w:rFonts w:ascii="Verdana" w:hAnsi="Verdana"/>
          <w:sz w:val="28"/>
          <w:szCs w:val="28"/>
          <w:lang w:val="fr-BE"/>
        </w:rPr>
        <w:tab/>
      </w:r>
      <w:bookmarkStart w:id="13" w:name="quizz14"/>
      <w:bookmarkEnd w:id="13"/>
      <w:r>
        <w:rPr>
          <w:rFonts w:ascii="Verdana" w:hAnsi="Verdana"/>
          <w:sz w:val="28"/>
          <w:lang w:val="fr-BE"/>
        </w:rPr>
        <w:t>QUIZZ : LE SEL</w:t>
      </w:r>
    </w:p>
    <w:p w:rsidR="00433FB9" w:rsidRDefault="00433FB9" w:rsidP="00CA46A6">
      <w:pPr>
        <w:shd w:val="clear" w:color="auto" w:fill="FFFFFF"/>
        <w:rPr>
          <w:rFonts w:ascii="Verdana" w:hAnsi="Verdana"/>
          <w:color w:val="000000"/>
          <w:lang w:val="fr-BE"/>
        </w:rPr>
      </w:pPr>
    </w:p>
    <w:p w:rsidR="00433FB9" w:rsidRDefault="00433FB9" w:rsidP="00CA46A6">
      <w:pPr>
        <w:shd w:val="clear" w:color="auto" w:fill="FFFFFF"/>
        <w:rPr>
          <w:rFonts w:ascii="Verdana" w:hAnsi="Verdana"/>
          <w:color w:val="000000"/>
          <w:lang w:val="fr-BE"/>
        </w:rPr>
      </w:pPr>
    </w:p>
    <w:p w:rsidR="00433FB9" w:rsidRDefault="00433FB9" w:rsidP="009052FC">
      <w:pPr>
        <w:suppressAutoHyphens w:val="0"/>
        <w:autoSpaceDE w:val="0"/>
        <w:autoSpaceDN w:val="0"/>
        <w:adjustRightInd w:val="0"/>
        <w:rPr>
          <w:rFonts w:ascii="Verdana" w:hAnsi="Verdana" w:cs="Times-Bold"/>
          <w:b/>
          <w:bCs/>
          <w:lang w:val="fr-BE" w:eastAsia="en-US"/>
        </w:rPr>
      </w:pPr>
      <w:r w:rsidRPr="009052FC">
        <w:rPr>
          <w:rFonts w:ascii="Verdana" w:hAnsi="Verdana" w:cs="Times-Bold"/>
          <w:b/>
          <w:bCs/>
          <w:lang w:val="fr-BE" w:eastAsia="en-US"/>
        </w:rPr>
        <w:t>Solutions :</w:t>
      </w:r>
    </w:p>
    <w:p w:rsidR="00433FB9" w:rsidRPr="009052FC" w:rsidRDefault="00433FB9" w:rsidP="009052FC">
      <w:pPr>
        <w:suppressAutoHyphens w:val="0"/>
        <w:autoSpaceDE w:val="0"/>
        <w:autoSpaceDN w:val="0"/>
        <w:adjustRightInd w:val="0"/>
        <w:rPr>
          <w:rFonts w:ascii="Verdana" w:hAnsi="Verdana" w:cs="Times-Bold"/>
          <w:b/>
          <w:bCs/>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1 Réponse : c.</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C’est l’industrie agroalimentaire qui est la plus grande consommatrice de sel puisqu’elle</w:t>
      </w:r>
      <w:r>
        <w:rPr>
          <w:rFonts w:ascii="Verdana" w:hAnsi="Verdana" w:cs="Times-Roman"/>
          <w:lang w:val="fr-BE" w:eastAsia="en-US"/>
        </w:rPr>
        <w:t xml:space="preserve"> </w:t>
      </w:r>
      <w:r w:rsidRPr="009052FC">
        <w:rPr>
          <w:rFonts w:ascii="Verdana" w:hAnsi="Verdana" w:cs="Times-Roman"/>
          <w:lang w:val="fr-BE" w:eastAsia="en-US"/>
        </w:rPr>
        <w:t>s’en sert pour faire des plats cuisinés et des boîtes de conserves. Le sel relève le goût et</w:t>
      </w:r>
      <w:r>
        <w:rPr>
          <w:rFonts w:ascii="Verdana" w:hAnsi="Verdana" w:cs="Times-Roman"/>
          <w:lang w:val="fr-BE" w:eastAsia="en-US"/>
        </w:rPr>
        <w:t xml:space="preserve"> </w:t>
      </w:r>
      <w:r w:rsidRPr="009052FC">
        <w:rPr>
          <w:rFonts w:ascii="Verdana" w:hAnsi="Verdana" w:cs="Times-Roman"/>
          <w:lang w:val="fr-BE" w:eastAsia="en-US"/>
        </w:rPr>
        <w:t>conserve les plats.</w:t>
      </w:r>
    </w:p>
    <w:p w:rsidR="00433FB9" w:rsidRPr="009052FC" w:rsidRDefault="00433FB9" w:rsidP="009052FC">
      <w:pPr>
        <w:suppressAutoHyphens w:val="0"/>
        <w:autoSpaceDE w:val="0"/>
        <w:autoSpaceDN w:val="0"/>
        <w:adjustRightInd w:val="0"/>
        <w:ind w:firstLine="72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2 Réponse : a.</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La gabelle, taxe sur le sel, fut inventée au 13ème siècle et disparut en 1946. Le</w:t>
      </w:r>
      <w:r>
        <w:rPr>
          <w:rFonts w:ascii="Verdana" w:hAnsi="Verdana" w:cs="Times-Roman"/>
          <w:lang w:val="fr-BE" w:eastAsia="en-US"/>
        </w:rPr>
        <w:t xml:space="preserve"> </w:t>
      </w:r>
      <w:r w:rsidRPr="009052FC">
        <w:rPr>
          <w:rFonts w:ascii="Verdana" w:hAnsi="Verdana" w:cs="Times-Roman"/>
          <w:lang w:val="fr-BE" w:eastAsia="en-US"/>
        </w:rPr>
        <w:t>peuple devait donner du sel au roi et cela provoquait de nombreuses révoltes.</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3 Réponse : a</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Un verre d’eau de mer contient environ 5 grammes de sel : c’est la quantité de sel que l’on</w:t>
      </w:r>
      <w:r>
        <w:rPr>
          <w:rFonts w:ascii="Verdana" w:hAnsi="Verdana" w:cs="Times-Roman"/>
          <w:lang w:val="fr-BE" w:eastAsia="en-US"/>
        </w:rPr>
        <w:t xml:space="preserve"> </w:t>
      </w:r>
      <w:r w:rsidRPr="009052FC">
        <w:rPr>
          <w:rFonts w:ascii="Verdana" w:hAnsi="Verdana" w:cs="Times-Roman"/>
          <w:lang w:val="fr-BE" w:eastAsia="en-US"/>
        </w:rPr>
        <w:t>trouve dans 10 tranches de saucisson.</w:t>
      </w:r>
      <w:r>
        <w:rPr>
          <w:rFonts w:ascii="Verdana" w:hAnsi="Verdana" w:cs="Times-Roman"/>
          <w:lang w:val="fr-BE" w:eastAsia="en-US"/>
        </w:rPr>
        <w:t xml:space="preserve">  </w:t>
      </w:r>
      <w:r w:rsidRPr="009052FC">
        <w:rPr>
          <w:rFonts w:ascii="Verdana" w:hAnsi="Verdana" w:cs="Times-Roman"/>
          <w:lang w:val="fr-BE" w:eastAsia="en-US"/>
        </w:rPr>
        <w:t>Mais les autres aliments contiennent aussi du sel !</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4 Réponse : a .</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Le sel est nécessaire à la contraction des muscles. Un manque de sel</w:t>
      </w:r>
      <w:r>
        <w:rPr>
          <w:rFonts w:ascii="Verdana" w:hAnsi="Verdana" w:cs="Times-Roman"/>
          <w:lang w:val="fr-BE" w:eastAsia="en-US"/>
        </w:rPr>
        <w:t xml:space="preserve"> </w:t>
      </w:r>
      <w:r w:rsidRPr="009052FC">
        <w:rPr>
          <w:rFonts w:ascii="Verdana" w:hAnsi="Verdana" w:cs="Times-Roman"/>
          <w:lang w:val="fr-BE" w:eastAsia="en-US"/>
        </w:rPr>
        <w:t>entraîne donc des crampes.</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5 Réponse : c</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Le sel est présent partout dans le sol. L’eau de pluie lave les roches, entraîne le sel des</w:t>
      </w:r>
      <w:r>
        <w:rPr>
          <w:rFonts w:ascii="Verdana" w:hAnsi="Verdana" w:cs="Times-Roman"/>
          <w:lang w:val="fr-BE" w:eastAsia="en-US"/>
        </w:rPr>
        <w:t xml:space="preserve"> </w:t>
      </w:r>
      <w:r w:rsidRPr="009052FC">
        <w:rPr>
          <w:rFonts w:ascii="Verdana" w:hAnsi="Verdana" w:cs="Times-Roman"/>
          <w:lang w:val="fr-BE" w:eastAsia="en-US"/>
        </w:rPr>
        <w:t>roches dans les rivières, les fleuves, puis dans la mer.</w:t>
      </w:r>
    </w:p>
    <w:p w:rsidR="00433FB9" w:rsidRDefault="00433FB9" w:rsidP="009052FC">
      <w:pPr>
        <w:suppressAutoHyphens w:val="0"/>
        <w:autoSpaceDE w:val="0"/>
        <w:autoSpaceDN w:val="0"/>
        <w:adjustRightInd w:val="0"/>
        <w:jc w:val="both"/>
        <w:rPr>
          <w:rFonts w:ascii="Verdana" w:hAnsi="Verdana" w:cs="Times-BoldItalic"/>
          <w:b/>
          <w:bCs/>
          <w:i/>
          <w:iCs/>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6 Réponse : c</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La confiture fait partie des rares aliments qui ne contiennent pas de sel.</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7 Réponse : a</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 xml:space="preserve">Le sel, en quantité raisonnable, est nécessaire. Sans lui, </w:t>
      </w:r>
      <w:r>
        <w:rPr>
          <w:rFonts w:ascii="Verdana" w:hAnsi="Verdana" w:cs="Times-Roman"/>
          <w:lang w:val="fr-BE" w:eastAsia="en-US"/>
        </w:rPr>
        <w:t>le</w:t>
      </w:r>
      <w:r w:rsidRPr="009052FC">
        <w:rPr>
          <w:rFonts w:ascii="Verdana" w:hAnsi="Verdana" w:cs="Times-Roman"/>
          <w:lang w:val="fr-BE" w:eastAsia="en-US"/>
        </w:rPr>
        <w:t xml:space="preserve"> corps éliminerait toute l’eau que</w:t>
      </w:r>
      <w:r>
        <w:rPr>
          <w:rFonts w:ascii="Verdana" w:hAnsi="Verdana" w:cs="Times-Roman"/>
          <w:lang w:val="fr-BE" w:eastAsia="en-US"/>
        </w:rPr>
        <w:t xml:space="preserve"> l’on</w:t>
      </w:r>
      <w:r w:rsidRPr="009052FC">
        <w:rPr>
          <w:rFonts w:ascii="Verdana" w:hAnsi="Verdana" w:cs="Times-Roman"/>
          <w:lang w:val="fr-BE" w:eastAsia="en-US"/>
        </w:rPr>
        <w:t xml:space="preserve"> bois et ne pourrait pas s’en servir pour ravitailler </w:t>
      </w:r>
      <w:r>
        <w:rPr>
          <w:rFonts w:ascii="Verdana" w:hAnsi="Verdana" w:cs="Times-Roman"/>
          <w:lang w:val="fr-BE" w:eastAsia="en-US"/>
        </w:rPr>
        <w:t>le</w:t>
      </w:r>
      <w:r w:rsidRPr="009052FC">
        <w:rPr>
          <w:rFonts w:ascii="Verdana" w:hAnsi="Verdana" w:cs="Times-Roman"/>
          <w:lang w:val="fr-BE" w:eastAsia="en-US"/>
        </w:rPr>
        <w:t xml:space="preserve"> sang et </w:t>
      </w:r>
      <w:r>
        <w:rPr>
          <w:rFonts w:ascii="Verdana" w:hAnsi="Verdana" w:cs="Times-Roman"/>
          <w:lang w:val="fr-BE" w:eastAsia="en-US"/>
        </w:rPr>
        <w:t>l</w:t>
      </w:r>
      <w:r w:rsidRPr="009052FC">
        <w:rPr>
          <w:rFonts w:ascii="Verdana" w:hAnsi="Verdana" w:cs="Times-Roman"/>
          <w:lang w:val="fr-BE" w:eastAsia="en-US"/>
        </w:rPr>
        <w:t>es cellules</w:t>
      </w:r>
      <w:r>
        <w:rPr>
          <w:rFonts w:ascii="Verdana" w:hAnsi="Verdana" w:cs="Times-Roman"/>
          <w:lang w:val="fr-BE" w:eastAsia="en-US"/>
        </w:rPr>
        <w:t>.</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8 Réponse : a</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 Hyper » veut dire « trop ». La « tension » représente la « pression ». Les</w:t>
      </w:r>
      <w:r>
        <w:rPr>
          <w:rFonts w:ascii="Verdana" w:hAnsi="Verdana" w:cs="Times-Roman"/>
          <w:lang w:val="fr-BE" w:eastAsia="en-US"/>
        </w:rPr>
        <w:t xml:space="preserve"> </w:t>
      </w:r>
      <w:r w:rsidRPr="009052FC">
        <w:rPr>
          <w:rFonts w:ascii="Verdana" w:hAnsi="Verdana" w:cs="Times-Roman"/>
          <w:lang w:val="fr-BE" w:eastAsia="en-US"/>
        </w:rPr>
        <w:t>personnes qui mangent trop de sel peuvent avoir trop d’eau dans leur sang. Il y</w:t>
      </w:r>
      <w:r>
        <w:rPr>
          <w:rFonts w:ascii="Verdana" w:hAnsi="Verdana" w:cs="Times-Roman"/>
          <w:lang w:val="fr-BE" w:eastAsia="en-US"/>
        </w:rPr>
        <w:t xml:space="preserve"> </w:t>
      </w:r>
      <w:r w:rsidRPr="009052FC">
        <w:rPr>
          <w:rFonts w:ascii="Verdana" w:hAnsi="Verdana" w:cs="Times-Roman"/>
          <w:lang w:val="fr-BE" w:eastAsia="en-US"/>
        </w:rPr>
        <w:t>aura donc une trop grande pression dans leur sang. Cela posera des problèmes de</w:t>
      </w:r>
      <w:r>
        <w:rPr>
          <w:rFonts w:ascii="Verdana" w:hAnsi="Verdana" w:cs="Times-Roman"/>
          <w:lang w:val="fr-BE" w:eastAsia="en-US"/>
        </w:rPr>
        <w:t xml:space="preserve"> </w:t>
      </w:r>
      <w:r w:rsidRPr="009052FC">
        <w:rPr>
          <w:rFonts w:ascii="Verdana" w:hAnsi="Verdana" w:cs="Times-Roman"/>
          <w:lang w:val="fr-BE" w:eastAsia="en-US"/>
        </w:rPr>
        <w:t>santé.</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9 Réponse : b</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Quelquefois, il est nécessaire de resaler. Mais plus on prend l’habitude de manger du sel,</w:t>
      </w:r>
      <w:r>
        <w:rPr>
          <w:rFonts w:ascii="Verdana" w:hAnsi="Verdana" w:cs="Times-Roman"/>
          <w:lang w:val="fr-BE" w:eastAsia="en-US"/>
        </w:rPr>
        <w:t xml:space="preserve"> </w:t>
      </w:r>
      <w:r w:rsidRPr="009052FC">
        <w:rPr>
          <w:rFonts w:ascii="Verdana" w:hAnsi="Verdana" w:cs="Times-Roman"/>
          <w:lang w:val="fr-BE" w:eastAsia="en-US"/>
        </w:rPr>
        <w:t xml:space="preserve">plus on a besoin d’en manger et cela n'est pas bon pour </w:t>
      </w:r>
      <w:r>
        <w:rPr>
          <w:rFonts w:ascii="Verdana" w:hAnsi="Verdana" w:cs="Times-Roman"/>
          <w:lang w:val="fr-BE" w:eastAsia="en-US"/>
        </w:rPr>
        <w:t>l</w:t>
      </w:r>
      <w:r w:rsidRPr="009052FC">
        <w:rPr>
          <w:rFonts w:ascii="Verdana" w:hAnsi="Verdana" w:cs="Times-Roman"/>
          <w:lang w:val="fr-BE" w:eastAsia="en-US"/>
        </w:rPr>
        <w:t>a santé.</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Fai</w:t>
      </w:r>
      <w:r>
        <w:rPr>
          <w:rFonts w:ascii="Verdana" w:hAnsi="Verdana" w:cs="Times-Roman"/>
          <w:lang w:val="fr-BE" w:eastAsia="en-US"/>
        </w:rPr>
        <w:t>te</w:t>
      </w:r>
      <w:r w:rsidRPr="009052FC">
        <w:rPr>
          <w:rFonts w:ascii="Verdana" w:hAnsi="Verdana" w:cs="Times-Roman"/>
          <w:lang w:val="fr-BE" w:eastAsia="en-US"/>
        </w:rPr>
        <w:t>s l’expérience : essaie</w:t>
      </w:r>
      <w:r>
        <w:rPr>
          <w:rFonts w:ascii="Verdana" w:hAnsi="Verdana" w:cs="Times-Roman"/>
          <w:lang w:val="fr-BE" w:eastAsia="en-US"/>
        </w:rPr>
        <w:t>z</w:t>
      </w:r>
      <w:r w:rsidRPr="009052FC">
        <w:rPr>
          <w:rFonts w:ascii="Verdana" w:hAnsi="Verdana" w:cs="Times-Roman"/>
          <w:lang w:val="fr-BE" w:eastAsia="en-US"/>
        </w:rPr>
        <w:t xml:space="preserve"> de diminuer la quantité de sel que </w:t>
      </w:r>
      <w:r>
        <w:rPr>
          <w:rFonts w:ascii="Verdana" w:hAnsi="Verdana" w:cs="Times-Roman"/>
          <w:lang w:val="fr-BE" w:eastAsia="en-US"/>
        </w:rPr>
        <w:t>vous</w:t>
      </w:r>
      <w:r w:rsidRPr="009052FC">
        <w:rPr>
          <w:rFonts w:ascii="Verdana" w:hAnsi="Verdana" w:cs="Times-Roman"/>
          <w:lang w:val="fr-BE" w:eastAsia="en-US"/>
        </w:rPr>
        <w:t xml:space="preserve"> rajoute</w:t>
      </w:r>
      <w:r>
        <w:rPr>
          <w:rFonts w:ascii="Verdana" w:hAnsi="Verdana" w:cs="Times-Roman"/>
          <w:lang w:val="fr-BE" w:eastAsia="en-US"/>
        </w:rPr>
        <w:t>z</w:t>
      </w:r>
      <w:r w:rsidRPr="009052FC">
        <w:rPr>
          <w:rFonts w:ascii="Verdana" w:hAnsi="Verdana" w:cs="Times-Roman"/>
          <w:lang w:val="fr-BE" w:eastAsia="en-US"/>
        </w:rPr>
        <w:t xml:space="preserve"> ; </w:t>
      </w:r>
      <w:r>
        <w:rPr>
          <w:rFonts w:ascii="Verdana" w:hAnsi="Verdana" w:cs="Times-Roman"/>
          <w:lang w:val="fr-BE" w:eastAsia="en-US"/>
        </w:rPr>
        <w:t>vous vous</w:t>
      </w:r>
      <w:r w:rsidRPr="009052FC">
        <w:rPr>
          <w:rFonts w:ascii="Verdana" w:hAnsi="Verdana" w:cs="Times-Roman"/>
          <w:lang w:val="fr-BE" w:eastAsia="en-US"/>
        </w:rPr>
        <w:t xml:space="preserve"> habituer</w:t>
      </w:r>
      <w:r>
        <w:rPr>
          <w:rFonts w:ascii="Verdana" w:hAnsi="Verdana" w:cs="Times-Roman"/>
          <w:lang w:val="fr-BE" w:eastAsia="en-US"/>
        </w:rPr>
        <w:t>ez</w:t>
      </w:r>
      <w:r w:rsidRPr="009052FC">
        <w:rPr>
          <w:rFonts w:ascii="Verdana" w:hAnsi="Verdana" w:cs="Times-Roman"/>
          <w:lang w:val="fr-BE" w:eastAsia="en-US"/>
        </w:rPr>
        <w:t xml:space="preserve"> à</w:t>
      </w:r>
      <w:r>
        <w:rPr>
          <w:rFonts w:ascii="Verdana" w:hAnsi="Verdana" w:cs="Times-Roman"/>
          <w:lang w:val="fr-BE" w:eastAsia="en-US"/>
        </w:rPr>
        <w:t xml:space="preserve"> </w:t>
      </w:r>
      <w:r w:rsidRPr="009052FC">
        <w:rPr>
          <w:rFonts w:ascii="Verdana" w:hAnsi="Verdana" w:cs="Times-Roman"/>
          <w:lang w:val="fr-BE" w:eastAsia="en-US"/>
        </w:rPr>
        <w:t xml:space="preserve">manger moins de sel sans </w:t>
      </w:r>
      <w:r>
        <w:rPr>
          <w:rFonts w:ascii="Verdana" w:hAnsi="Verdana" w:cs="Times-Roman"/>
          <w:lang w:val="fr-BE" w:eastAsia="en-US"/>
        </w:rPr>
        <w:t xml:space="preserve">vous </w:t>
      </w:r>
      <w:r w:rsidRPr="009052FC">
        <w:rPr>
          <w:rFonts w:ascii="Verdana" w:hAnsi="Verdana" w:cs="Times-Roman"/>
          <w:lang w:val="fr-BE" w:eastAsia="en-US"/>
        </w:rPr>
        <w:t>en apercevoir.</w:t>
      </w:r>
    </w:p>
    <w:p w:rsidR="00433FB9" w:rsidRDefault="00433FB9" w:rsidP="009052FC">
      <w:pPr>
        <w:suppressAutoHyphens w:val="0"/>
        <w:autoSpaceDE w:val="0"/>
        <w:autoSpaceDN w:val="0"/>
        <w:adjustRightInd w:val="0"/>
        <w:jc w:val="both"/>
        <w:rPr>
          <w:rFonts w:ascii="Verdana" w:hAnsi="Verdana" w:cs="Times-BoldItalic"/>
          <w:b/>
          <w:bCs/>
          <w:i/>
          <w:iCs/>
          <w:lang w:val="fr-BE" w:eastAsia="en-US"/>
        </w:rPr>
      </w:pPr>
    </w:p>
    <w:p w:rsidR="00433FB9" w:rsidRPr="009052FC" w:rsidRDefault="00433FB9" w:rsidP="009052FC">
      <w:pPr>
        <w:suppressAutoHyphens w:val="0"/>
        <w:autoSpaceDE w:val="0"/>
        <w:autoSpaceDN w:val="0"/>
        <w:adjustRightInd w:val="0"/>
        <w:jc w:val="both"/>
        <w:rPr>
          <w:rFonts w:ascii="Verdana" w:hAnsi="Verdana" w:cs="Times-BoldItalic"/>
          <w:b/>
          <w:bCs/>
          <w:i/>
          <w:iCs/>
          <w:lang w:val="fr-BE" w:eastAsia="en-US"/>
        </w:rPr>
      </w:pPr>
      <w:r w:rsidRPr="009052FC">
        <w:rPr>
          <w:rFonts w:ascii="Verdana" w:hAnsi="Verdana" w:cs="Times-BoldItalic"/>
          <w:b/>
          <w:bCs/>
          <w:i/>
          <w:iCs/>
          <w:lang w:val="fr-BE" w:eastAsia="en-US"/>
        </w:rPr>
        <w:t>Question 10 Réponse : b</w:t>
      </w: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Le ketchup et la moutarde contiennent beaucoup de sel ! Par contre, les herbes et les</w:t>
      </w:r>
      <w:r>
        <w:rPr>
          <w:rFonts w:ascii="Verdana" w:hAnsi="Verdana" w:cs="Times-Roman"/>
          <w:lang w:val="fr-BE" w:eastAsia="en-US"/>
        </w:rPr>
        <w:t xml:space="preserve"> </w:t>
      </w:r>
      <w:r w:rsidRPr="009052FC">
        <w:rPr>
          <w:rFonts w:ascii="Verdana" w:hAnsi="Verdana" w:cs="Times-Roman"/>
          <w:lang w:val="fr-BE" w:eastAsia="en-US"/>
        </w:rPr>
        <w:t>épices servent elles aussi à relever le goût naturel des aliments, et n’en contiennent pas</w:t>
      </w:r>
      <w:r>
        <w:rPr>
          <w:rFonts w:ascii="Verdana" w:hAnsi="Verdana" w:cs="Times-Roman"/>
          <w:lang w:val="fr-BE" w:eastAsia="en-US"/>
        </w:rPr>
        <w:t xml:space="preserve"> </w:t>
      </w:r>
      <w:r w:rsidRPr="009052FC">
        <w:rPr>
          <w:rFonts w:ascii="Verdana" w:hAnsi="Verdana" w:cs="Times-Roman"/>
          <w:lang w:val="fr-BE" w:eastAsia="en-US"/>
        </w:rPr>
        <w:t>(ex : herbes de Provence, persil, basilic ...).</w:t>
      </w:r>
    </w:p>
    <w:p w:rsidR="00433FB9" w:rsidRPr="00BD47D7" w:rsidRDefault="00433FB9">
      <w:pPr>
        <w:suppressAutoHyphens w:val="0"/>
        <w:rPr>
          <w:rFonts w:ascii="Verdana" w:hAnsi="Verdana"/>
          <w:sz w:val="48"/>
          <w:szCs w:val="48"/>
          <w:lang w:val="fr-BE"/>
        </w:rPr>
      </w:pPr>
      <w:r w:rsidRPr="00BD47D7">
        <w:rPr>
          <w:rFonts w:ascii="Verdana" w:hAnsi="Verdana"/>
          <w:sz w:val="48"/>
          <w:szCs w:val="48"/>
          <w:lang w:val="fr-BE"/>
        </w:rPr>
        <w:br w:type="page"/>
      </w:r>
    </w:p>
    <w:p w:rsidR="00433FB9" w:rsidRPr="00BD47D7" w:rsidRDefault="00433FB9" w:rsidP="00846CDF">
      <w:pPr>
        <w:jc w:val="both"/>
        <w:rPr>
          <w:rFonts w:ascii="Verdana" w:hAnsi="Verdana"/>
          <w:sz w:val="48"/>
          <w:szCs w:val="48"/>
          <w:lang w:val="fr-BE"/>
        </w:rPr>
      </w:pPr>
    </w:p>
    <w:p w:rsidR="00433FB9" w:rsidRPr="00846CDF" w:rsidRDefault="00433FB9" w:rsidP="00846CDF">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14. </w:t>
      </w:r>
      <w:r>
        <w:rPr>
          <w:rFonts w:ascii="Verdana" w:hAnsi="Verdana"/>
          <w:sz w:val="28"/>
          <w:szCs w:val="28"/>
          <w:lang w:val="fr-BE"/>
        </w:rPr>
        <w:tab/>
      </w:r>
      <w:r>
        <w:rPr>
          <w:rFonts w:ascii="Verdana" w:hAnsi="Verdana"/>
          <w:sz w:val="28"/>
          <w:lang w:val="fr-BE"/>
        </w:rPr>
        <w:t xml:space="preserve">QUIZZ : LE SEL </w:t>
      </w:r>
      <w:r>
        <w:rPr>
          <w:rFonts w:ascii="Verdana" w:hAnsi="Verdana"/>
          <w:i/>
          <w:sz w:val="28"/>
          <w:lang w:val="fr-BE"/>
        </w:rPr>
        <w:t>(suite)</w:t>
      </w:r>
    </w:p>
    <w:p w:rsidR="00433FB9" w:rsidRDefault="00433FB9" w:rsidP="00846CDF">
      <w:pPr>
        <w:shd w:val="clear" w:color="auto" w:fill="FFFFFF"/>
        <w:rPr>
          <w:rFonts w:ascii="Verdana" w:hAnsi="Verdana"/>
          <w:color w:val="000000"/>
          <w:lang w:val="fr-BE"/>
        </w:rPr>
      </w:pPr>
    </w:p>
    <w:p w:rsidR="00433FB9" w:rsidRPr="009052FC" w:rsidRDefault="00433FB9" w:rsidP="009052FC">
      <w:pPr>
        <w:suppressAutoHyphens w:val="0"/>
        <w:autoSpaceDE w:val="0"/>
        <w:autoSpaceDN w:val="0"/>
        <w:adjustRightInd w:val="0"/>
        <w:jc w:val="both"/>
        <w:rPr>
          <w:rFonts w:ascii="Verdana" w:hAnsi="Verdana" w:cs="Times-Roman"/>
          <w:lang w:val="fr-BE" w:eastAsia="en-US"/>
        </w:rPr>
      </w:pPr>
    </w:p>
    <w:p w:rsidR="00433FB9" w:rsidRPr="009052FC" w:rsidRDefault="00433FB9" w:rsidP="009052FC">
      <w:pPr>
        <w:suppressAutoHyphens w:val="0"/>
        <w:autoSpaceDE w:val="0"/>
        <w:autoSpaceDN w:val="0"/>
        <w:adjustRightInd w:val="0"/>
        <w:jc w:val="both"/>
        <w:rPr>
          <w:rFonts w:ascii="Verdana" w:hAnsi="Verdana" w:cs="Times-Bold"/>
          <w:b/>
          <w:bCs/>
          <w:lang w:val="fr-BE" w:eastAsia="en-US"/>
        </w:rPr>
      </w:pPr>
      <w:r>
        <w:rPr>
          <w:rFonts w:ascii="Verdana" w:hAnsi="Verdana" w:cs="Times-Bold"/>
          <w:b/>
          <w:bCs/>
          <w:lang w:val="fr-BE" w:eastAsia="en-US"/>
        </w:rPr>
        <w:t>Votre</w:t>
      </w:r>
      <w:r w:rsidRPr="009052FC">
        <w:rPr>
          <w:rFonts w:ascii="Verdana" w:hAnsi="Verdana" w:cs="Times-Bold"/>
          <w:b/>
          <w:bCs/>
          <w:lang w:val="fr-BE" w:eastAsia="en-US"/>
        </w:rPr>
        <w:t xml:space="preserve"> score : Compte</w:t>
      </w:r>
      <w:r>
        <w:rPr>
          <w:rFonts w:ascii="Verdana" w:hAnsi="Verdana" w:cs="Times-Bold"/>
          <w:b/>
          <w:bCs/>
          <w:lang w:val="fr-BE" w:eastAsia="en-US"/>
        </w:rPr>
        <w:t>z</w:t>
      </w:r>
      <w:r w:rsidRPr="009052FC">
        <w:rPr>
          <w:rFonts w:ascii="Verdana" w:hAnsi="Verdana" w:cs="Times-Bold"/>
          <w:b/>
          <w:bCs/>
          <w:lang w:val="fr-BE" w:eastAsia="en-US"/>
        </w:rPr>
        <w:t xml:space="preserve"> un point par bonne réponse.</w:t>
      </w:r>
    </w:p>
    <w:p w:rsidR="00433FB9" w:rsidRDefault="00433FB9" w:rsidP="009052FC">
      <w:pPr>
        <w:suppressAutoHyphens w:val="0"/>
        <w:autoSpaceDE w:val="0"/>
        <w:autoSpaceDN w:val="0"/>
        <w:adjustRightInd w:val="0"/>
        <w:jc w:val="both"/>
        <w:rPr>
          <w:rFonts w:ascii="Verdana" w:hAnsi="Verdana" w:cs="Times-Bold"/>
          <w:b/>
          <w:bCs/>
          <w:lang w:val="fr-BE" w:eastAsia="en-US"/>
        </w:rPr>
      </w:pP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Bold"/>
          <w:b/>
          <w:bCs/>
          <w:lang w:val="fr-BE" w:eastAsia="en-US"/>
        </w:rPr>
        <w:t xml:space="preserve">De 0 à 3 </w:t>
      </w:r>
      <w:r w:rsidRPr="009052FC">
        <w:rPr>
          <w:rFonts w:ascii="Verdana" w:hAnsi="Verdana" w:cs="Times-Roman"/>
          <w:lang w:val="fr-BE" w:eastAsia="en-US"/>
        </w:rPr>
        <w:t>:</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Ou</w:t>
      </w:r>
      <w:r>
        <w:rPr>
          <w:rFonts w:ascii="Verdana" w:hAnsi="Verdana" w:cs="Times-Roman"/>
          <w:lang w:val="fr-BE" w:eastAsia="en-US"/>
        </w:rPr>
        <w:t xml:space="preserve"> vous le faites </w:t>
      </w:r>
      <w:r w:rsidRPr="009052FC">
        <w:rPr>
          <w:rFonts w:ascii="Verdana" w:hAnsi="Verdana" w:cs="Times-Roman"/>
          <w:lang w:val="fr-BE" w:eastAsia="en-US"/>
        </w:rPr>
        <w:t xml:space="preserve">exprès, ou alors il faut que </w:t>
      </w:r>
      <w:r>
        <w:rPr>
          <w:rFonts w:ascii="Verdana" w:hAnsi="Verdana" w:cs="Times-Roman"/>
          <w:lang w:val="fr-BE" w:eastAsia="en-US"/>
        </w:rPr>
        <w:t xml:space="preserve">vous révisiez </w:t>
      </w:r>
      <w:r w:rsidRPr="009052FC">
        <w:rPr>
          <w:rFonts w:ascii="Verdana" w:hAnsi="Verdana" w:cs="Times-Roman"/>
          <w:lang w:val="fr-BE" w:eastAsia="en-US"/>
        </w:rPr>
        <w:t xml:space="preserve">sérieusement </w:t>
      </w:r>
      <w:r>
        <w:rPr>
          <w:rFonts w:ascii="Verdana" w:hAnsi="Verdana" w:cs="Times-Roman"/>
          <w:lang w:val="fr-BE" w:eastAsia="en-US"/>
        </w:rPr>
        <w:t>vos</w:t>
      </w:r>
      <w:r w:rsidRPr="009052FC">
        <w:rPr>
          <w:rFonts w:ascii="Verdana" w:hAnsi="Verdana" w:cs="Times-Roman"/>
          <w:lang w:val="fr-BE" w:eastAsia="en-US"/>
        </w:rPr>
        <w:t xml:space="preserve"> connaissances</w:t>
      </w:r>
      <w:r>
        <w:rPr>
          <w:rFonts w:ascii="Verdana" w:hAnsi="Verdana" w:cs="Times-Roman"/>
          <w:lang w:val="fr-BE" w:eastAsia="en-US"/>
        </w:rPr>
        <w:t xml:space="preserve"> </w:t>
      </w:r>
      <w:r w:rsidRPr="009052FC">
        <w:rPr>
          <w:rFonts w:ascii="Verdana" w:hAnsi="Verdana" w:cs="Times-Roman"/>
          <w:lang w:val="fr-BE" w:eastAsia="en-US"/>
        </w:rPr>
        <w:t>sur le sel !</w:t>
      </w:r>
    </w:p>
    <w:p w:rsidR="00433FB9" w:rsidRDefault="00433FB9" w:rsidP="009052FC">
      <w:pPr>
        <w:suppressAutoHyphens w:val="0"/>
        <w:autoSpaceDE w:val="0"/>
        <w:autoSpaceDN w:val="0"/>
        <w:adjustRightInd w:val="0"/>
        <w:jc w:val="both"/>
        <w:rPr>
          <w:rFonts w:ascii="Verdana" w:hAnsi="Verdana" w:cs="Times-Bold"/>
          <w:b/>
          <w:bCs/>
          <w:lang w:val="fr-BE" w:eastAsia="en-US"/>
        </w:rPr>
      </w:pP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Bold"/>
          <w:b/>
          <w:bCs/>
          <w:lang w:val="fr-BE" w:eastAsia="en-US"/>
        </w:rPr>
        <w:t xml:space="preserve">De 4 à 6 </w:t>
      </w:r>
      <w:r w:rsidRPr="009052FC">
        <w:rPr>
          <w:rFonts w:ascii="Verdana" w:hAnsi="Verdana" w:cs="Times-Roman"/>
          <w:lang w:val="fr-BE" w:eastAsia="en-US"/>
        </w:rPr>
        <w:t>:</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 xml:space="preserve">Hum ! Hum ! C’est pas terrible ! </w:t>
      </w:r>
      <w:r>
        <w:rPr>
          <w:rFonts w:ascii="Verdana" w:hAnsi="Verdana" w:cs="Times-Roman"/>
          <w:lang w:val="fr-BE" w:eastAsia="en-US"/>
        </w:rPr>
        <w:t xml:space="preserve">Vous ferez </w:t>
      </w:r>
      <w:r w:rsidRPr="009052FC">
        <w:rPr>
          <w:rFonts w:ascii="Verdana" w:hAnsi="Verdana" w:cs="Times-Roman"/>
          <w:lang w:val="fr-BE" w:eastAsia="en-US"/>
        </w:rPr>
        <w:t>mieux la prochaine fois !</w:t>
      </w:r>
    </w:p>
    <w:p w:rsidR="00433FB9" w:rsidRDefault="00433FB9" w:rsidP="009052FC">
      <w:pPr>
        <w:suppressAutoHyphens w:val="0"/>
        <w:autoSpaceDE w:val="0"/>
        <w:autoSpaceDN w:val="0"/>
        <w:adjustRightInd w:val="0"/>
        <w:jc w:val="both"/>
        <w:rPr>
          <w:rFonts w:ascii="Verdana" w:hAnsi="Verdana" w:cs="Times-Bold"/>
          <w:b/>
          <w:bCs/>
          <w:lang w:val="fr-BE" w:eastAsia="en-US"/>
        </w:rPr>
      </w:pPr>
    </w:p>
    <w:p w:rsidR="00433FB9"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Bold"/>
          <w:b/>
          <w:bCs/>
          <w:lang w:val="fr-BE" w:eastAsia="en-US"/>
        </w:rPr>
        <w:t xml:space="preserve">De 7 à 9 </w:t>
      </w:r>
      <w:r w:rsidRPr="009052FC">
        <w:rPr>
          <w:rFonts w:ascii="Verdana" w:hAnsi="Verdana" w:cs="Times-Roman"/>
          <w:lang w:val="fr-BE" w:eastAsia="en-US"/>
        </w:rPr>
        <w:t>:</w:t>
      </w:r>
    </w:p>
    <w:p w:rsidR="00433FB9" w:rsidRPr="009052FC"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Roman"/>
          <w:lang w:val="fr-BE" w:eastAsia="en-US"/>
        </w:rPr>
        <w:t xml:space="preserve">Pas mal ! </w:t>
      </w:r>
      <w:r>
        <w:rPr>
          <w:rFonts w:ascii="Verdana" w:hAnsi="Verdana" w:cs="Times-Roman"/>
          <w:lang w:val="fr-BE" w:eastAsia="en-US"/>
        </w:rPr>
        <w:t xml:space="preserve">Vous savez </w:t>
      </w:r>
      <w:r w:rsidRPr="009052FC">
        <w:rPr>
          <w:rFonts w:ascii="Verdana" w:hAnsi="Verdana" w:cs="Times-Roman"/>
          <w:lang w:val="fr-BE" w:eastAsia="en-US"/>
        </w:rPr>
        <w:t>presque tout sur le sel !</w:t>
      </w:r>
    </w:p>
    <w:p w:rsidR="00433FB9" w:rsidRDefault="00433FB9" w:rsidP="009052FC">
      <w:pPr>
        <w:suppressAutoHyphens w:val="0"/>
        <w:autoSpaceDE w:val="0"/>
        <w:autoSpaceDN w:val="0"/>
        <w:adjustRightInd w:val="0"/>
        <w:jc w:val="both"/>
        <w:rPr>
          <w:rFonts w:ascii="Verdana" w:hAnsi="Verdana" w:cs="Times-Bold"/>
          <w:b/>
          <w:bCs/>
          <w:lang w:val="fr-BE" w:eastAsia="en-US"/>
        </w:rPr>
      </w:pPr>
    </w:p>
    <w:p w:rsidR="00433FB9" w:rsidRPr="009F1A70" w:rsidRDefault="00433FB9" w:rsidP="009052FC">
      <w:pPr>
        <w:suppressAutoHyphens w:val="0"/>
        <w:autoSpaceDE w:val="0"/>
        <w:autoSpaceDN w:val="0"/>
        <w:adjustRightInd w:val="0"/>
        <w:jc w:val="both"/>
        <w:rPr>
          <w:rFonts w:ascii="Verdana" w:hAnsi="Verdana" w:cs="Times-Roman"/>
          <w:lang w:val="fr-BE" w:eastAsia="en-US"/>
        </w:rPr>
      </w:pPr>
      <w:r w:rsidRPr="009052FC">
        <w:rPr>
          <w:rFonts w:ascii="Verdana" w:hAnsi="Verdana" w:cs="Times-Bold"/>
          <w:b/>
          <w:bCs/>
          <w:lang w:val="fr-BE" w:eastAsia="en-US"/>
        </w:rPr>
        <w:t xml:space="preserve">1O </w:t>
      </w:r>
      <w:r w:rsidRPr="009052FC">
        <w:rPr>
          <w:rFonts w:ascii="Verdana" w:hAnsi="Verdana" w:cs="Times-Roman"/>
          <w:lang w:val="fr-BE" w:eastAsia="en-US"/>
        </w:rPr>
        <w:t xml:space="preserve">: Champion ! </w:t>
      </w:r>
      <w:r>
        <w:rPr>
          <w:rFonts w:ascii="Verdana" w:hAnsi="Verdana" w:cs="Times-Roman"/>
          <w:lang w:val="fr-BE" w:eastAsia="en-US"/>
        </w:rPr>
        <w:t>Vous</w:t>
      </w:r>
      <w:r w:rsidRPr="009052FC">
        <w:rPr>
          <w:rFonts w:ascii="Verdana" w:hAnsi="Verdana" w:cs="Times-Roman"/>
          <w:lang w:val="fr-BE" w:eastAsia="en-US"/>
        </w:rPr>
        <w:t xml:space="preserve"> mérite</w:t>
      </w:r>
      <w:r>
        <w:rPr>
          <w:rFonts w:ascii="Verdana" w:hAnsi="Verdana" w:cs="Times-Roman"/>
          <w:lang w:val="fr-BE" w:eastAsia="en-US"/>
        </w:rPr>
        <w:t>z</w:t>
      </w:r>
      <w:r w:rsidRPr="009052FC">
        <w:rPr>
          <w:rFonts w:ascii="Verdana" w:hAnsi="Verdana" w:cs="Times-Roman"/>
          <w:lang w:val="fr-BE" w:eastAsia="en-US"/>
        </w:rPr>
        <w:t xml:space="preserve"> la salière d’or ! </w:t>
      </w:r>
      <w:r w:rsidRPr="009F1A70">
        <w:rPr>
          <w:rFonts w:ascii="Verdana" w:hAnsi="Verdana" w:cs="Times-Roman"/>
          <w:lang w:val="fr-BE" w:eastAsia="en-US"/>
        </w:rPr>
        <w:t>(A consommer avec modération !!)</w:t>
      </w:r>
    </w:p>
    <w:p w:rsidR="00433FB9" w:rsidRDefault="00433FB9" w:rsidP="009052FC">
      <w:pPr>
        <w:shd w:val="clear" w:color="auto" w:fill="FFFFFF"/>
        <w:jc w:val="both"/>
        <w:rPr>
          <w:rFonts w:ascii="Verdana" w:hAnsi="Verdana"/>
          <w:color w:val="000000"/>
          <w:lang w:val="fr-BE"/>
        </w:rPr>
      </w:pPr>
    </w:p>
    <w:p w:rsidR="00433FB9" w:rsidRPr="009F1A70" w:rsidRDefault="00433FB9" w:rsidP="009052FC">
      <w:pPr>
        <w:shd w:val="clear" w:color="auto" w:fill="FFFFFF"/>
        <w:jc w:val="both"/>
        <w:rPr>
          <w:rFonts w:ascii="Verdana" w:hAnsi="Verdana"/>
          <w:color w:val="000000"/>
          <w:lang w:val="fr-BE"/>
        </w:rPr>
      </w:pPr>
    </w:p>
    <w:p w:rsidR="00433FB9" w:rsidRPr="009F1A70" w:rsidRDefault="00433FB9" w:rsidP="009F1A70">
      <w:pPr>
        <w:suppressAutoHyphens w:val="0"/>
        <w:autoSpaceDE w:val="0"/>
        <w:autoSpaceDN w:val="0"/>
        <w:adjustRightInd w:val="0"/>
        <w:rPr>
          <w:rFonts w:ascii="Verdana" w:hAnsi="Verdana" w:cs="Times-Bold"/>
          <w:b/>
          <w:bCs/>
          <w:color w:val="000000"/>
          <w:lang w:val="fr-BE" w:eastAsia="en-US"/>
        </w:rPr>
      </w:pPr>
      <w:r w:rsidRPr="009F1A70">
        <w:rPr>
          <w:rFonts w:ascii="Verdana" w:hAnsi="Verdana" w:cs="Times-Bold"/>
          <w:b/>
          <w:bCs/>
          <w:color w:val="000000"/>
          <w:lang w:val="fr-BE" w:eastAsia="en-US"/>
        </w:rPr>
        <w:t xml:space="preserve">Infos </w:t>
      </w:r>
      <w:r>
        <w:rPr>
          <w:rFonts w:ascii="Verdana" w:hAnsi="Verdana" w:cs="Times-Bold"/>
          <w:b/>
          <w:bCs/>
          <w:color w:val="000000"/>
          <w:lang w:val="fr-BE" w:eastAsia="en-US"/>
        </w:rPr>
        <w:t>complémentaires</w:t>
      </w:r>
    </w:p>
    <w:p w:rsidR="00433FB9" w:rsidRDefault="00433FB9" w:rsidP="009F1A70">
      <w:pPr>
        <w:suppressAutoHyphens w:val="0"/>
        <w:autoSpaceDE w:val="0"/>
        <w:autoSpaceDN w:val="0"/>
        <w:adjustRightInd w:val="0"/>
        <w:rPr>
          <w:rFonts w:ascii="Verdana" w:hAnsi="Verdana" w:cs="Times-Roman"/>
          <w:color w:val="000000"/>
          <w:lang w:val="fr-BE" w:eastAsia="en-US"/>
        </w:rPr>
      </w:pPr>
      <w:r w:rsidRPr="009F1A70">
        <w:rPr>
          <w:rFonts w:ascii="Verdana" w:hAnsi="Verdana" w:cs="Times-Bold"/>
          <w:bCs/>
          <w:color w:val="000000"/>
          <w:lang w:val="fr-BE" w:eastAsia="en-US"/>
        </w:rPr>
        <w:t>Le sel - v</w:t>
      </w:r>
      <w:r w:rsidRPr="009F1A70">
        <w:rPr>
          <w:rFonts w:ascii="Verdana" w:hAnsi="Verdana" w:cs="Times-Roman"/>
          <w:color w:val="000000"/>
          <w:lang w:val="fr-BE" w:eastAsia="en-US"/>
        </w:rPr>
        <w:t xml:space="preserve">oir aussi </w:t>
      </w:r>
      <w:r w:rsidRPr="009F1A70">
        <w:rPr>
          <w:rFonts w:ascii="Verdana" w:hAnsi="Verdana" w:cs="Times-Roman"/>
          <w:color w:val="0000FF"/>
          <w:lang w:val="fr-BE" w:eastAsia="en-US"/>
        </w:rPr>
        <w:t>chlorure de sodium</w:t>
      </w:r>
      <w:r w:rsidRPr="009F1A70">
        <w:rPr>
          <w:rFonts w:ascii="Verdana" w:hAnsi="Verdana" w:cs="Times-Roman"/>
          <w:color w:val="000000"/>
          <w:lang w:val="fr-BE" w:eastAsia="en-US"/>
        </w:rPr>
        <w:t>.</w:t>
      </w:r>
    </w:p>
    <w:p w:rsidR="00433FB9" w:rsidRPr="009F1A70"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Pr="009F1A70"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On trouve aujourd'hui du sel partout dans nos aliments, or, trop de sel est dangereux pour la</w:t>
      </w:r>
      <w:r>
        <w:rPr>
          <w:rFonts w:ascii="Verdana" w:hAnsi="Verdana" w:cs="Times-Roman"/>
          <w:color w:val="000000"/>
          <w:lang w:val="fr-BE" w:eastAsia="en-US"/>
        </w:rPr>
        <w:t xml:space="preserve"> </w:t>
      </w:r>
      <w:r w:rsidRPr="009F1A70">
        <w:rPr>
          <w:rFonts w:ascii="Verdana" w:hAnsi="Verdana" w:cs="Times-Roman"/>
          <w:color w:val="000000"/>
          <w:lang w:val="fr-BE" w:eastAsia="en-US"/>
        </w:rPr>
        <w:t>santé. Des scientifiques imputent à l'excès de sel plus de 25000 décès annuels pour la France.</w:t>
      </w:r>
    </w:p>
    <w:p w:rsidR="00433FB9"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Pr="009F1A70"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Depuis de très nombreuses années, les industriels, ont, pour diverses raisons, trop ajouté de</w:t>
      </w:r>
      <w:r>
        <w:rPr>
          <w:rFonts w:ascii="Verdana" w:hAnsi="Verdana" w:cs="Times-Roman"/>
          <w:color w:val="000000"/>
          <w:lang w:val="fr-BE" w:eastAsia="en-US"/>
        </w:rPr>
        <w:t xml:space="preserve"> </w:t>
      </w:r>
      <w:r w:rsidRPr="009F1A70">
        <w:rPr>
          <w:rFonts w:ascii="Verdana" w:hAnsi="Verdana" w:cs="Times-Roman"/>
          <w:color w:val="000000"/>
          <w:lang w:val="fr-BE" w:eastAsia="en-US"/>
        </w:rPr>
        <w:t>sel dans leurs produits (plats cuisinés, viandes panées, charcuteries, chips, pains, fromages,</w:t>
      </w:r>
      <w:r>
        <w:rPr>
          <w:rFonts w:ascii="Verdana" w:hAnsi="Verdana" w:cs="Times-Roman"/>
          <w:color w:val="000000"/>
          <w:lang w:val="fr-BE" w:eastAsia="en-US"/>
        </w:rPr>
        <w:t xml:space="preserve"> </w:t>
      </w:r>
      <w:r w:rsidRPr="009F1A70">
        <w:rPr>
          <w:rFonts w:ascii="Verdana" w:hAnsi="Verdana" w:cs="Times-Roman"/>
          <w:color w:val="000000"/>
          <w:lang w:val="fr-BE" w:eastAsia="en-US"/>
        </w:rPr>
        <w:t>sauces, etc).</w:t>
      </w:r>
    </w:p>
    <w:p w:rsidR="00433FB9"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 xml:space="preserve">Le sel, riche en </w:t>
      </w:r>
      <w:r w:rsidRPr="009F1A70">
        <w:rPr>
          <w:rFonts w:ascii="Verdana" w:hAnsi="Verdana" w:cs="Times-Roman"/>
          <w:color w:val="0000FF"/>
          <w:lang w:val="fr-BE" w:eastAsia="en-US"/>
        </w:rPr>
        <w:t xml:space="preserve">chlorure de sodium </w:t>
      </w:r>
      <w:r w:rsidRPr="009F1A70">
        <w:rPr>
          <w:rFonts w:ascii="Verdana" w:hAnsi="Verdana" w:cs="Times-Roman"/>
          <w:color w:val="000000"/>
          <w:lang w:val="fr-BE" w:eastAsia="en-US"/>
        </w:rPr>
        <w:t>agit sur la tension. Absorbé en trop grande quantité, il</w:t>
      </w:r>
      <w:r>
        <w:rPr>
          <w:rFonts w:ascii="Verdana" w:hAnsi="Verdana" w:cs="Times-Roman"/>
          <w:color w:val="000000"/>
          <w:lang w:val="fr-BE" w:eastAsia="en-US"/>
        </w:rPr>
        <w:t xml:space="preserve"> </w:t>
      </w:r>
      <w:r w:rsidRPr="009F1A70">
        <w:rPr>
          <w:rFonts w:ascii="Verdana" w:hAnsi="Verdana" w:cs="Times-Roman"/>
          <w:color w:val="000000"/>
          <w:lang w:val="fr-BE" w:eastAsia="en-US"/>
        </w:rPr>
        <w:t xml:space="preserve">contribue à l'élévation de la </w:t>
      </w:r>
      <w:r w:rsidRPr="009F1A70">
        <w:rPr>
          <w:rFonts w:ascii="Verdana" w:hAnsi="Verdana" w:cs="Times-Roman"/>
          <w:color w:val="0000FF"/>
          <w:lang w:val="fr-BE" w:eastAsia="en-US"/>
        </w:rPr>
        <w:t xml:space="preserve">pression artérielle </w:t>
      </w:r>
      <w:r w:rsidRPr="009F1A70">
        <w:rPr>
          <w:rFonts w:ascii="Verdana" w:hAnsi="Verdana" w:cs="Times-Roman"/>
          <w:color w:val="000000"/>
          <w:lang w:val="fr-BE" w:eastAsia="en-US"/>
        </w:rPr>
        <w:t>et donc à l'augmentation du risque d'accidents</w:t>
      </w:r>
      <w:r>
        <w:rPr>
          <w:rFonts w:ascii="Verdana" w:hAnsi="Verdana" w:cs="Times-Roman"/>
          <w:color w:val="000000"/>
          <w:lang w:val="fr-BE" w:eastAsia="en-US"/>
        </w:rPr>
        <w:t xml:space="preserve"> </w:t>
      </w:r>
      <w:r w:rsidRPr="009F1A70">
        <w:rPr>
          <w:rFonts w:ascii="Verdana" w:hAnsi="Verdana" w:cs="Times-Roman"/>
          <w:color w:val="000000"/>
          <w:lang w:val="fr-BE" w:eastAsia="en-US"/>
        </w:rPr>
        <w:t>cardio-vasculaires. L'abus de sel est donc tout à fait déconseillé aux personnes souffrant</w:t>
      </w:r>
      <w:r>
        <w:rPr>
          <w:rFonts w:ascii="Verdana" w:hAnsi="Verdana" w:cs="Times-Roman"/>
          <w:color w:val="000000"/>
          <w:lang w:val="fr-BE" w:eastAsia="en-US"/>
        </w:rPr>
        <w:t xml:space="preserve"> </w:t>
      </w:r>
      <w:r w:rsidRPr="009F1A70">
        <w:rPr>
          <w:rFonts w:ascii="Verdana" w:hAnsi="Verdana" w:cs="Times-Roman"/>
          <w:color w:val="000000"/>
          <w:lang w:val="fr-BE" w:eastAsia="en-US"/>
        </w:rPr>
        <w:t>d'</w:t>
      </w:r>
      <w:r w:rsidRPr="009F1A70">
        <w:rPr>
          <w:rFonts w:ascii="Verdana" w:hAnsi="Verdana" w:cs="Times-Roman"/>
          <w:color w:val="0000FF"/>
          <w:lang w:val="fr-BE" w:eastAsia="en-US"/>
        </w:rPr>
        <w:t>hypertension artérielle</w:t>
      </w:r>
      <w:r w:rsidRPr="009F1A70">
        <w:rPr>
          <w:rFonts w:ascii="Verdana" w:hAnsi="Verdana" w:cs="Times-Roman"/>
          <w:color w:val="000000"/>
          <w:lang w:val="fr-BE" w:eastAsia="en-US"/>
        </w:rPr>
        <w:t>.</w:t>
      </w:r>
    </w:p>
    <w:p w:rsidR="00433FB9" w:rsidRPr="009F1A70"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Selon un rapport de l'INSERM, les Français consomment en moyenne 10 g de sel par jour,</w:t>
      </w:r>
      <w:r>
        <w:rPr>
          <w:rFonts w:ascii="Verdana" w:hAnsi="Verdana" w:cs="Times-Roman"/>
          <w:color w:val="000000"/>
          <w:lang w:val="fr-BE" w:eastAsia="en-US"/>
        </w:rPr>
        <w:t xml:space="preserve"> </w:t>
      </w:r>
      <w:r w:rsidRPr="009F1A70">
        <w:rPr>
          <w:rFonts w:ascii="Verdana" w:hAnsi="Verdana" w:cs="Times-Roman"/>
          <w:color w:val="000000"/>
          <w:lang w:val="fr-BE" w:eastAsia="en-US"/>
        </w:rPr>
        <w:t>alors qu'il vaudrait mieux de contenter de 6 à 7 g journellement, soit une baisse moyenne d'au</w:t>
      </w:r>
      <w:r>
        <w:rPr>
          <w:rFonts w:ascii="Verdana" w:hAnsi="Verdana" w:cs="Times-Roman"/>
          <w:color w:val="000000"/>
          <w:lang w:val="fr-BE" w:eastAsia="en-US"/>
        </w:rPr>
        <w:t xml:space="preserve"> </w:t>
      </w:r>
      <w:r w:rsidRPr="009F1A70">
        <w:rPr>
          <w:rFonts w:ascii="Verdana" w:hAnsi="Verdana" w:cs="Times-Roman"/>
          <w:color w:val="000000"/>
          <w:lang w:val="fr-BE" w:eastAsia="en-US"/>
        </w:rPr>
        <w:t>moins 30 à 40% de nos apports quotidiens. Une consommation de 2 g par jour semble</w:t>
      </w:r>
      <w:r>
        <w:rPr>
          <w:rFonts w:ascii="Verdana" w:hAnsi="Verdana" w:cs="Times-Roman"/>
          <w:color w:val="000000"/>
          <w:lang w:val="fr-BE" w:eastAsia="en-US"/>
        </w:rPr>
        <w:t xml:space="preserve"> </w:t>
      </w:r>
      <w:r w:rsidRPr="009F1A70">
        <w:rPr>
          <w:rFonts w:ascii="Verdana" w:hAnsi="Verdana" w:cs="Times-Roman"/>
          <w:color w:val="000000"/>
          <w:lang w:val="fr-BE" w:eastAsia="en-US"/>
        </w:rPr>
        <w:t>suffisante.</w:t>
      </w:r>
      <w:r>
        <w:rPr>
          <w:rFonts w:ascii="Verdana" w:hAnsi="Verdana" w:cs="Times-Roman"/>
          <w:color w:val="000000"/>
          <w:lang w:val="fr-BE" w:eastAsia="en-US"/>
        </w:rPr>
        <w:t xml:space="preserve">  </w:t>
      </w:r>
    </w:p>
    <w:p w:rsidR="00433FB9"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Cependant, il ne faut pas tomber dans l'excès inverse et bannir complètement le sel, car nous</w:t>
      </w:r>
      <w:r>
        <w:rPr>
          <w:rFonts w:ascii="Verdana" w:hAnsi="Verdana" w:cs="Times-Roman"/>
          <w:color w:val="000000"/>
          <w:lang w:val="fr-BE" w:eastAsia="en-US"/>
        </w:rPr>
        <w:t xml:space="preserve"> </w:t>
      </w:r>
      <w:r w:rsidRPr="009F1A70">
        <w:rPr>
          <w:rFonts w:ascii="Verdana" w:hAnsi="Verdana" w:cs="Times-Roman"/>
          <w:color w:val="000000"/>
          <w:lang w:val="fr-BE" w:eastAsia="en-US"/>
        </w:rPr>
        <w:t>ne pourrions nous en passer. Le sel est nécessaire à notre bien-être, car à petites doses il a des</w:t>
      </w:r>
      <w:r>
        <w:rPr>
          <w:rFonts w:ascii="Verdana" w:hAnsi="Verdana" w:cs="Times-Roman"/>
          <w:color w:val="000000"/>
          <w:lang w:val="fr-BE" w:eastAsia="en-US"/>
        </w:rPr>
        <w:t xml:space="preserve"> </w:t>
      </w:r>
      <w:r w:rsidRPr="009F1A70">
        <w:rPr>
          <w:rFonts w:ascii="Verdana" w:hAnsi="Verdana" w:cs="Times-Roman"/>
          <w:color w:val="000000"/>
          <w:lang w:val="fr-BE" w:eastAsia="en-US"/>
        </w:rPr>
        <w:t>effets bénéfiques et freine, e</w:t>
      </w:r>
      <w:r>
        <w:rPr>
          <w:rFonts w:ascii="Verdana" w:hAnsi="Verdana" w:cs="Times-Roman"/>
          <w:color w:val="000000"/>
          <w:lang w:val="fr-BE" w:eastAsia="en-US"/>
        </w:rPr>
        <w:t>ntre autres, la déshydratation.</w:t>
      </w:r>
    </w:p>
    <w:p w:rsidR="00433FB9"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Default="00433FB9" w:rsidP="009F1A70">
      <w:pPr>
        <w:suppressAutoHyphens w:val="0"/>
        <w:autoSpaceDE w:val="0"/>
        <w:autoSpaceDN w:val="0"/>
        <w:adjustRightInd w:val="0"/>
        <w:jc w:val="both"/>
        <w:rPr>
          <w:rFonts w:ascii="Verdana" w:hAnsi="Verdana" w:cs="Times-Roman"/>
          <w:color w:val="000000"/>
          <w:lang w:val="fr-BE" w:eastAsia="en-US"/>
        </w:rPr>
      </w:pPr>
      <w:r w:rsidRPr="009F1A70">
        <w:rPr>
          <w:rFonts w:ascii="Verdana" w:hAnsi="Verdana" w:cs="Times-Roman"/>
          <w:color w:val="000000"/>
          <w:lang w:val="fr-BE" w:eastAsia="en-US"/>
        </w:rPr>
        <w:t>De plus depuis quelques années les</w:t>
      </w:r>
      <w:r>
        <w:rPr>
          <w:rFonts w:ascii="Verdana" w:hAnsi="Verdana" w:cs="Times-Roman"/>
          <w:color w:val="000000"/>
          <w:lang w:val="fr-BE" w:eastAsia="en-US"/>
        </w:rPr>
        <w:t xml:space="preserve"> </w:t>
      </w:r>
      <w:r w:rsidRPr="009F1A70">
        <w:rPr>
          <w:rFonts w:ascii="Verdana" w:hAnsi="Verdana" w:cs="Times-Roman"/>
          <w:color w:val="000000"/>
          <w:lang w:val="fr-BE" w:eastAsia="en-US"/>
        </w:rPr>
        <w:t>industriels du secteur enrichissent ou complètent leur sel avec de l'</w:t>
      </w:r>
      <w:r w:rsidRPr="009F1A70">
        <w:rPr>
          <w:rFonts w:ascii="Verdana" w:hAnsi="Verdana" w:cs="Times-Roman"/>
          <w:color w:val="0000FF"/>
          <w:lang w:val="fr-BE" w:eastAsia="en-US"/>
        </w:rPr>
        <w:t xml:space="preserve">iode </w:t>
      </w:r>
      <w:r w:rsidRPr="009F1A70">
        <w:rPr>
          <w:rFonts w:ascii="Verdana" w:hAnsi="Verdana" w:cs="Times-Roman"/>
          <w:color w:val="000000"/>
          <w:lang w:val="fr-BE" w:eastAsia="en-US"/>
        </w:rPr>
        <w:t xml:space="preserve">et du </w:t>
      </w:r>
      <w:r w:rsidRPr="009F1A70">
        <w:rPr>
          <w:rFonts w:ascii="Verdana" w:hAnsi="Verdana" w:cs="Times-Roman"/>
          <w:color w:val="0000FF"/>
          <w:lang w:val="fr-BE" w:eastAsia="en-US"/>
        </w:rPr>
        <w:t>fluor</w:t>
      </w:r>
      <w:r w:rsidRPr="009F1A70">
        <w:rPr>
          <w:rFonts w:ascii="Verdana" w:hAnsi="Verdana" w:cs="Times-Roman"/>
          <w:color w:val="000000"/>
          <w:lang w:val="fr-BE" w:eastAsia="en-US"/>
        </w:rPr>
        <w:t>. L'iode sert</w:t>
      </w:r>
      <w:r>
        <w:rPr>
          <w:rFonts w:ascii="Verdana" w:hAnsi="Verdana" w:cs="Times-Roman"/>
          <w:color w:val="000000"/>
          <w:lang w:val="fr-BE" w:eastAsia="en-US"/>
        </w:rPr>
        <w:t xml:space="preserve"> </w:t>
      </w:r>
      <w:r w:rsidRPr="009F1A70">
        <w:rPr>
          <w:rFonts w:ascii="Verdana" w:hAnsi="Verdana" w:cs="Times-Roman"/>
          <w:color w:val="000000"/>
          <w:lang w:val="fr-BE" w:eastAsia="en-US"/>
        </w:rPr>
        <w:t xml:space="preserve">à combattre les </w:t>
      </w:r>
      <w:r w:rsidRPr="009F1A70">
        <w:rPr>
          <w:rFonts w:ascii="Verdana" w:hAnsi="Verdana" w:cs="Times-Roman"/>
          <w:color w:val="0000FF"/>
          <w:lang w:val="fr-BE" w:eastAsia="en-US"/>
        </w:rPr>
        <w:t xml:space="preserve">goitres </w:t>
      </w:r>
      <w:r w:rsidRPr="009F1A70">
        <w:rPr>
          <w:rFonts w:ascii="Verdana" w:hAnsi="Verdana" w:cs="Times-Roman"/>
          <w:color w:val="000000"/>
          <w:lang w:val="fr-BE" w:eastAsia="en-US"/>
        </w:rPr>
        <w:t xml:space="preserve">et à diminuer le </w:t>
      </w:r>
      <w:r w:rsidRPr="009F1A70">
        <w:rPr>
          <w:rFonts w:ascii="Verdana" w:hAnsi="Verdana" w:cs="Times-Roman"/>
          <w:color w:val="0000FF"/>
          <w:lang w:val="fr-BE" w:eastAsia="en-US"/>
        </w:rPr>
        <w:t>crétinisme</w:t>
      </w:r>
      <w:r w:rsidRPr="009F1A70">
        <w:rPr>
          <w:rFonts w:ascii="Verdana" w:hAnsi="Verdana" w:cs="Times-Roman"/>
          <w:color w:val="000000"/>
          <w:lang w:val="fr-BE" w:eastAsia="en-US"/>
        </w:rPr>
        <w:t xml:space="preserve">, le fluor contribue à prémunir des </w:t>
      </w:r>
      <w:r w:rsidRPr="009F1A70">
        <w:rPr>
          <w:rFonts w:ascii="Verdana" w:hAnsi="Verdana" w:cs="Times-Roman"/>
          <w:color w:val="0000FF"/>
          <w:lang w:val="fr-BE" w:eastAsia="en-US"/>
        </w:rPr>
        <w:t xml:space="preserve">caries </w:t>
      </w:r>
      <w:r w:rsidRPr="009F1A70">
        <w:rPr>
          <w:rFonts w:ascii="Verdana" w:hAnsi="Verdana" w:cs="Times-Roman"/>
          <w:color w:val="000000"/>
          <w:lang w:val="fr-BE" w:eastAsia="en-US"/>
        </w:rPr>
        <w:t>en</w:t>
      </w:r>
      <w:r>
        <w:rPr>
          <w:rFonts w:ascii="Verdana" w:hAnsi="Verdana" w:cs="Times-Roman"/>
          <w:color w:val="000000"/>
          <w:lang w:val="fr-BE" w:eastAsia="en-US"/>
        </w:rPr>
        <w:t xml:space="preserve"> </w:t>
      </w:r>
      <w:r w:rsidRPr="009F1A70">
        <w:rPr>
          <w:rFonts w:ascii="Verdana" w:hAnsi="Verdana" w:cs="Times-Roman"/>
          <w:color w:val="000000"/>
          <w:lang w:val="fr-BE" w:eastAsia="en-US"/>
        </w:rPr>
        <w:t>renforçant l'émail. Toutefois, l'excès d'iode et de fluor conduit à de graves maladies.</w:t>
      </w:r>
    </w:p>
    <w:p w:rsidR="00433FB9" w:rsidRPr="009F1A70" w:rsidRDefault="00433FB9" w:rsidP="009F1A70">
      <w:pPr>
        <w:suppressAutoHyphens w:val="0"/>
        <w:autoSpaceDE w:val="0"/>
        <w:autoSpaceDN w:val="0"/>
        <w:adjustRightInd w:val="0"/>
        <w:jc w:val="both"/>
        <w:rPr>
          <w:rFonts w:ascii="Verdana" w:hAnsi="Verdana" w:cs="Times-Roman"/>
          <w:color w:val="000000"/>
          <w:lang w:val="fr-BE" w:eastAsia="en-US"/>
        </w:rPr>
      </w:pPr>
    </w:p>
    <w:p w:rsidR="00433FB9" w:rsidRPr="009052FC" w:rsidRDefault="00433FB9">
      <w:pPr>
        <w:suppressAutoHyphens w:val="0"/>
        <w:rPr>
          <w:rFonts w:ascii="Verdana" w:hAnsi="Verdana"/>
          <w:sz w:val="48"/>
          <w:szCs w:val="48"/>
          <w:lang w:val="fr-BE"/>
        </w:rPr>
      </w:pPr>
      <w:r w:rsidRPr="009052FC">
        <w:rPr>
          <w:rFonts w:ascii="Verdana" w:hAnsi="Verdana"/>
          <w:sz w:val="48"/>
          <w:szCs w:val="48"/>
          <w:lang w:val="fr-BE"/>
        </w:rPr>
        <w:br w:type="page"/>
      </w:r>
    </w:p>
    <w:p w:rsidR="00433FB9" w:rsidRPr="00E52AA2" w:rsidRDefault="00433FB9" w:rsidP="00A81874">
      <w:pPr>
        <w:jc w:val="both"/>
        <w:rPr>
          <w:rFonts w:ascii="Verdana" w:hAnsi="Verdana"/>
          <w:sz w:val="48"/>
          <w:szCs w:val="48"/>
        </w:rPr>
      </w:pPr>
    </w:p>
    <w:p w:rsidR="00433FB9" w:rsidRDefault="00433FB9" w:rsidP="00A81874">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15. </w:t>
      </w:r>
      <w:r>
        <w:rPr>
          <w:rFonts w:ascii="Verdana" w:hAnsi="Verdana"/>
          <w:sz w:val="28"/>
          <w:szCs w:val="28"/>
          <w:lang w:val="fr-BE"/>
        </w:rPr>
        <w:tab/>
      </w:r>
      <w:bookmarkStart w:id="14" w:name="quizz15"/>
      <w:bookmarkEnd w:id="14"/>
      <w:r>
        <w:rPr>
          <w:rFonts w:ascii="Verdana" w:hAnsi="Verdana"/>
          <w:sz w:val="28"/>
          <w:lang w:val="fr-BE"/>
        </w:rPr>
        <w:t>QUIZZ : LE SUCRE</w:t>
      </w:r>
    </w:p>
    <w:p w:rsidR="00433FB9" w:rsidRDefault="00433FB9" w:rsidP="00A81874">
      <w:pPr>
        <w:shd w:val="clear" w:color="auto" w:fill="FFFFFF"/>
        <w:rPr>
          <w:rFonts w:ascii="Verdana" w:hAnsi="Verdana"/>
          <w:color w:val="000000"/>
          <w:lang w:val="fr-BE"/>
        </w:rPr>
      </w:pPr>
    </w:p>
    <w:p w:rsidR="00433FB9"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Faut-il préférer le sucre de canne ou le sucre de betterave ? Le sucre roux ou le sucre blanc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 sucre (ou saccharose) est formé de l’association d’une molécule de glucose et d’une molécule de fructose. Il est extrait de la canne à sucre ou de la betterave sucrière.</w:t>
      </w:r>
      <w:r>
        <w:rPr>
          <w:rFonts w:ascii="Verdana" w:hAnsi="Verdana"/>
          <w:color w:val="000000"/>
          <w:lang w:val="fr-BE"/>
        </w:rPr>
        <w:t xml:space="preserve">  </w:t>
      </w:r>
      <w:r w:rsidRPr="00A81874">
        <w:rPr>
          <w:rFonts w:ascii="Verdana" w:hAnsi="Verdana"/>
          <w:color w:val="000000"/>
          <w:lang w:val="fr-BE"/>
        </w:rPr>
        <w:t>La couleur du sucre n’a rien à voir avec le végétal dont il est extrait.</w:t>
      </w:r>
      <w:r>
        <w:rPr>
          <w:rFonts w:ascii="Verdana" w:hAnsi="Verdana"/>
          <w:color w:val="000000"/>
          <w:lang w:val="fr-BE"/>
        </w:rPr>
        <w:t xml:space="preserve">  </w:t>
      </w:r>
      <w:r w:rsidRPr="00A81874">
        <w:rPr>
          <w:rFonts w:ascii="Verdana" w:hAnsi="Verdana"/>
          <w:color w:val="000000"/>
          <w:lang w:val="fr-BE"/>
        </w:rPr>
        <w:t>Qu’il soit de canne ou de betterave, le sucre roux contient des traces de vitamines et de minéraux, contrairement au sucre blanc. Ramenée à des consommations quotidiennes, cette source de micronutriments est infime et négligeable pour l’organisme.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Choisir entre le sucre roux et le sucre blanc est une affaire de goût : si le goût du sucre blanc de canne n’est pas différent de celui du sucre de betterave, ce sont, par contre, des arômes de rhum, de vanille ou de cannelle qui caractérisent le sucre roux de canne, le sucre roux de betterave se démarquant par une note de caramel.</w:t>
      </w:r>
    </w:p>
    <w:p w:rsidR="00433FB9"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Le sucre est-il source de calories vides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Parce qu’exclusivement formé de glucose et de fructose, le sucre est parfois qualifié de "calorie vide". C’est oublier que l’on ne mange quasiment jamais de sucre à la petite cuillère et que dans la majorité des cas il est consommé avec des aliments sources de nutriments.</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Est-ce que "le sucre appelle le sucre"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Est-ce que la consommation d’aliments et de boissons au goût sucré stimule ou entretient l’appétit pour le sucré ? Les produits sucrés sont très appréciés par la plupart des gens. Cependant, les préférences pour le sucré sont variables d’une personne à l’autre. Il existe une concentration optimale de sucre qui varie selon les produits et selon les goûts individuels du consommateur. Au-delà de cette concentration les aliments sont trop sucrés. Il y a donc une limite sensorielle à l’ajout de sucre aux aliments.</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 xml:space="preserve">On a pu dire aussi que la consommation de produits au goût sucré (en particulier les boissons contenant des édulcorants intenses) entretient le goût pour le sucré et stimule une consommation excessive de ces produits. Les études scientifiques ne confirment pas cette idée. Au contraire, certains travaux, dont des études françaises, ont montré que la consommation de sucres simples est moindre chez les personnes qui utilisent régulièrement les édulcorants intenses. </w:t>
      </w:r>
    </w:p>
    <w:p w:rsidR="00433FB9"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La consommation de sucre est-elle suivie d'une hypoglycémie réactionnelle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De très rares personnes ressentent un malaise (fatigue, tremblements, tête qui tourne…) deux à trois heures après le repas, et l’attribuent à la consommation de sucres simples. Un dosage de la glycémie contemporain de ces malaises n’a que très exceptionnellement mis en évidence une hypoglycémie. Il n’existe en effet aucune relation entre la sensation subjective de malaise et les valeurs objectives de la glycémie.</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Quelle est la différence entre glucides "lents" et glucides "rapides"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On ne peut pas parler de glucides "lents" et "rapides", mais de l'influence des glucides sur la glycémie. Un ensemble d'observations a permis de déterminer un indicateur susceptible de quantifier l'effet des différents glucides sur la glycémie(index glycémique).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 xml:space="preserve">Plus que la taille des molécules, la réponse glycémique dépend d'un ensemble de facteurs comprenant la quantité et la nature des glucides (simples* vs complexes*) mais aussi la forme de l'aliment (solide ou liquide), son mode de préparation, de cuisson, et de consommation (au cours ou en dehors des repas), enfin la composition des autres aliments qui l'accompagnent. </w:t>
      </w: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E52AA2" w:rsidRDefault="00433FB9" w:rsidP="00A81874">
      <w:pPr>
        <w:jc w:val="both"/>
        <w:rPr>
          <w:rFonts w:ascii="Verdana" w:hAnsi="Verdana"/>
          <w:sz w:val="48"/>
          <w:szCs w:val="48"/>
        </w:rPr>
      </w:pPr>
    </w:p>
    <w:p w:rsidR="00433FB9" w:rsidRPr="00A81874" w:rsidRDefault="00433FB9" w:rsidP="00A81874">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15. </w:t>
      </w:r>
      <w:r>
        <w:rPr>
          <w:rFonts w:ascii="Verdana" w:hAnsi="Verdana"/>
          <w:sz w:val="28"/>
          <w:szCs w:val="28"/>
          <w:lang w:val="fr-BE"/>
        </w:rPr>
        <w:tab/>
      </w:r>
      <w:r>
        <w:rPr>
          <w:rFonts w:ascii="Verdana" w:hAnsi="Verdana"/>
          <w:sz w:val="28"/>
          <w:lang w:val="fr-BE"/>
        </w:rPr>
        <w:t xml:space="preserve">QUIZZ : LE SUCRE </w:t>
      </w:r>
      <w:r>
        <w:rPr>
          <w:rFonts w:ascii="Verdana" w:hAnsi="Verdana"/>
          <w:i/>
          <w:sz w:val="28"/>
          <w:lang w:val="fr-BE"/>
        </w:rPr>
        <w:t>(suite)</w:t>
      </w:r>
    </w:p>
    <w:p w:rsidR="00433FB9" w:rsidRDefault="00433FB9" w:rsidP="00A81874">
      <w:pPr>
        <w:shd w:val="clear" w:color="auto" w:fill="FFFFFF"/>
        <w:rPr>
          <w:rFonts w:ascii="Verdana" w:hAnsi="Verdana"/>
          <w:color w:val="000000"/>
          <w:lang w:val="fr-BE"/>
        </w:rPr>
      </w:pPr>
    </w:p>
    <w:p w:rsidR="00433FB9"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Quelle est la différence entre glucides simples et glucides complexes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 xml:space="preserve">Les glucides simples se différencient des glucides complexes par la taille respective de leur molécule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 les glucides simples sont des molécules de petite taille (faible poids moléculaire), qui développent une saveur sucrée d’intensité plus ou moins marquée et parmi lesquelles on peut citer le glucose, le fructose, le saccharose…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 les glucides complexes sont des molécules de très grande taille (poids moléculaire élevé), dépourvues de saveur sucrée, parmi lesquelles figurent les maltodextrines, les fructo-oligosaccharides, l’amidon, la cellulose, les pectines et dont certaines peuvent être des fibres.</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Le sucre peut-il donner le diabète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Une idée encore largement répandue associe la survenue d’un diabète et l’excès de glucides alimentaires notamment de saccharose. Les études scientifiques mettent en évidence que cette association n’est pas fondée. Chez le sujet bien portant, la consommation de glucides, quelle que soit leur nature, ne donne pas le diabète. Consommés en excès, ces glucides peuvent par contre révéler un diabète préexistant chez un individu prédisposé</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Les diabétiques peuvent-ils manger du sucre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 régime du diabétique, qui était jusqu’à ces dernières années fort rigide, tend à s’assouplir, grâce à de meilleures connaissances de la physiologie de la digestion des glucides. L’index glycémique qui permet de quantifier les variations de la glycémie occasionnées par la consommation d’aliments glucidiques peut aider le diabétique dans ses choix alimentaires. Un dessert sucré peut être consommé en fin de repas à condition qu’il soit comptabilisé dans la ration glucidique.</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Le sucre fait-il grossir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Lorsqu’il est consommé en quantité raisonnable, le sucre peut garder sa place au sein d’une alimentation variée, équilibrée et source de plaisir. En cas de surcharge pondérale, la quantité consommée doit être limitée.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Les boissons sucrées, comme toutes boissons contenant des calories, posent un problème particulier. Il semble en effet que l’organisme reconnaisse moins bien la valeur calorique des boissons que des aliments solides. La consommation de boissons sucrées peut induire un excès calorique.</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Le sucre donne-t-il des caries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Tous les glucides, qu’ils soient simples ou complexes, sont fermentés par les bactéries de la flore buccale. Leur pouvoir cariogène se révèle à des degrés variables : le saccharose est plus cariogène que le glucose lui-même plus cariogène que le lactose et l’amidon cuit.</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Les édulcorants massiques ou polyols (xylitol, sorbitol) présentent une cariogénicité réduite. Ils sont principalement utilisés dans certains produits de confiserie.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En ce qui concerne le sucre, bien que sa consommation soit stable en France depuis vingt ans, la prévalence des caries dentaires diminue grâce au brossage régulier des dents avec des pâtes dentifrices fluorées. En termes de potentiel cariogène, il faut rappeler que la fréquence de consommation importe plus que la quantité de glucides consommés</w:t>
      </w: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E52AA2" w:rsidRDefault="00433FB9" w:rsidP="00A81874">
      <w:pPr>
        <w:jc w:val="both"/>
        <w:rPr>
          <w:rFonts w:ascii="Verdana" w:hAnsi="Verdana"/>
          <w:sz w:val="48"/>
          <w:szCs w:val="48"/>
        </w:rPr>
      </w:pPr>
    </w:p>
    <w:p w:rsidR="00433FB9" w:rsidRPr="00A81874" w:rsidRDefault="00433FB9" w:rsidP="00A81874">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15. </w:t>
      </w:r>
      <w:r>
        <w:rPr>
          <w:rFonts w:ascii="Verdana" w:hAnsi="Verdana"/>
          <w:sz w:val="28"/>
          <w:szCs w:val="28"/>
          <w:lang w:val="fr-BE"/>
        </w:rPr>
        <w:tab/>
      </w:r>
      <w:r>
        <w:rPr>
          <w:rFonts w:ascii="Verdana" w:hAnsi="Verdana"/>
          <w:sz w:val="28"/>
          <w:lang w:val="fr-BE"/>
        </w:rPr>
        <w:t xml:space="preserve">QUIZZ : LE SUCRE </w:t>
      </w:r>
      <w:r>
        <w:rPr>
          <w:rFonts w:ascii="Verdana" w:hAnsi="Verdana"/>
          <w:i/>
          <w:sz w:val="28"/>
          <w:lang w:val="fr-BE"/>
        </w:rPr>
        <w:t>(suite)</w:t>
      </w:r>
    </w:p>
    <w:p w:rsidR="00433FB9" w:rsidRDefault="00433FB9" w:rsidP="00A81874">
      <w:pPr>
        <w:shd w:val="clear" w:color="auto" w:fill="FFFFFF"/>
        <w:rPr>
          <w:rFonts w:ascii="Verdana" w:hAnsi="Verdana"/>
          <w:color w:val="000000"/>
          <w:lang w:val="fr-BE"/>
        </w:rPr>
      </w:pPr>
    </w:p>
    <w:p w:rsidR="00433FB9" w:rsidRDefault="00433FB9" w:rsidP="00A81874">
      <w:pPr>
        <w:shd w:val="clear" w:color="auto" w:fill="FFFFFF"/>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Glucides et activité physique / sport font-ils bon ménage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Pour la population générale, les glucides doivent représenter 50 à 55 % de l'apport énergétique. Chez les sportifs de haut niveau, la part des glucides peut représenter jusqu'à 70 % de l’apport énergétique. Les sportifs élaborent leurs repas en tenant particulièrement compte de l’index glycémique des aliments, une valeur qui permet de classer les aliments selon l’importance de la variation de la glycémie qu’ils produisent. Les repas riches en glucides à index glycémique bas seront consommés plusieurs heures avant l’effort (pâtes al dente, lentilles…), les aliments ou boissons riches en glucides à index glycémique modéré seront consommés pendant l’effort (boissons glucidiques de l’effort, barres de céréales…), enfin après l’exercice, la consommation d’aliments àindex glycémique élevé (biscuits à la confiture…) sera choisie pour restaurer rapidement les stocks de glycogène musculaire.</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La perception de la saveur sucrée est-elle la même pour tous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Si certains consommateurs mettent plus de sucre c’est peut-être parce qu’ils aiment "plus sucré", mais peut-être aussi parce qu’ils sont "moins sensibles" au goût du saccharose. Des mesures effectuées en laboratoire existent pour évaluer la sensibilité propre à chacun des consommateurs.</w:t>
      </w:r>
    </w:p>
    <w:p w:rsidR="00433FB9" w:rsidRPr="00A81874"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Pourquoi les enfants ont-ils une attirance pour le sucré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Des nouveaux-nés de quelques heures répondent de manière stéréotypée au dépôt sur la langue de quelques gouttes de liquide sucré, salé, acide ou amer. Le sucré est accepté avec une physionomie caractérisée par la détente des muscles faciaux, et parfois un sourire. Le goût acidulé provoque une grimace et le goût amer est violemment rejeté. Ces réponses sont innées et se retrouvent chez tous les nourrissons humains.</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Les goûts se développent à partir de ces attitudes innées et évoluent pendant l’enfance et l’âge adulte. La formation des goûts dépend de facteurs biologiques mais surtout de l’expérience du mangeur, de son vécu dans un contexte social et culturel.</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 goût pour les aliments sucrés est en général plus présent chez les enfants que chez les adultes, puis il réapparaît chez les sujets âgés.</w:t>
      </w:r>
    </w:p>
    <w:p w:rsidR="00433FB9" w:rsidRDefault="00433FB9" w:rsidP="00A81874">
      <w:pPr>
        <w:shd w:val="clear" w:color="auto" w:fill="FFFFFF"/>
        <w:jc w:val="both"/>
        <w:rPr>
          <w:rFonts w:ascii="Verdana" w:hAnsi="Verdana"/>
          <w:color w:val="000000"/>
          <w:lang w:val="fr-BE"/>
        </w:rPr>
      </w:pPr>
    </w:p>
    <w:p w:rsidR="00433FB9" w:rsidRPr="00A81874" w:rsidRDefault="00433FB9" w:rsidP="00A81874">
      <w:pPr>
        <w:pStyle w:val="ListParagraph"/>
        <w:numPr>
          <w:ilvl w:val="0"/>
          <w:numId w:val="7"/>
        </w:numPr>
        <w:shd w:val="clear" w:color="auto" w:fill="FFFFFF"/>
        <w:jc w:val="both"/>
        <w:rPr>
          <w:rFonts w:ascii="Verdana" w:hAnsi="Verdana"/>
          <w:b/>
          <w:color w:val="000000"/>
          <w:lang w:val="fr-BE"/>
        </w:rPr>
      </w:pPr>
      <w:r w:rsidRPr="00A81874">
        <w:rPr>
          <w:rFonts w:ascii="Verdana" w:hAnsi="Verdana"/>
          <w:b/>
          <w:color w:val="000000"/>
          <w:lang w:val="fr-BE"/>
        </w:rPr>
        <w:t xml:space="preserve">Outre la saveur sucrée le sucre a-t-il d'autres propriétés ? </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Au-delà de sa capacité à donner un goût sucré et à apporter une énergie rapidement disponible au cerveau, le sucre est principalement un agent de texture. Il contribue à donner de la structure aux produits de biscuiterie, de confiserie, de chocolaterie.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En abaissant le point de congélation de l'eau, le sucre évite aux sorbets et aux glaces de "pailleter" et ainsi de fondre prématurément.</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Le sucre est également un support de coloration apprécié en pâtisserie et en cuisine.</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Autre propriété, le sucre ajouté à certains pains de mie favorise la fermentation des levures et contribue à une meilleure aération de la mie. Ajouté au cours de la vinification, le sucre est fermenté par les levures qui le transforment en alcool.</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Et puis, bien sûr, le sucre est un conservateur naturel. Dans les compotes, les sirops, les fruits confits, les confitures, il piège l’eau disponible et empêche ainsi le développement des microorganismes.</w:t>
      </w:r>
    </w:p>
    <w:p w:rsidR="00433FB9" w:rsidRPr="00A81874" w:rsidRDefault="00433FB9" w:rsidP="00A81874">
      <w:pPr>
        <w:shd w:val="clear" w:color="auto" w:fill="FFFFFF"/>
        <w:jc w:val="both"/>
        <w:rPr>
          <w:rFonts w:ascii="Verdana" w:hAnsi="Verdana"/>
          <w:color w:val="000000"/>
          <w:lang w:val="fr-BE"/>
        </w:rPr>
      </w:pPr>
      <w:r w:rsidRPr="00A81874">
        <w:rPr>
          <w:rFonts w:ascii="Verdana" w:hAnsi="Verdana"/>
          <w:color w:val="000000"/>
          <w:lang w:val="fr-BE"/>
        </w:rPr>
        <w:t>Pour les fruits surgelés, il joue le rôle d’anti-oxydant. Mélangé à du jus de citron à raison de 10 % du poids des fruits, il leur permet de garder une bonne tenue au moment de la congélation et de préserver leur saveur.</w:t>
      </w:r>
    </w:p>
    <w:p w:rsidR="00433FB9" w:rsidRPr="00A81874" w:rsidRDefault="00433FB9" w:rsidP="00A81874">
      <w:pPr>
        <w:shd w:val="clear" w:color="auto" w:fill="FFFFFF"/>
        <w:jc w:val="both"/>
        <w:rPr>
          <w:rFonts w:ascii="Verdana" w:hAnsi="Verdana"/>
          <w:color w:val="000000"/>
          <w:lang w:val="fr-BE"/>
        </w:rPr>
      </w:pPr>
    </w:p>
    <w:p w:rsidR="00433FB9" w:rsidRDefault="00433FB9" w:rsidP="00A81874">
      <w:pPr>
        <w:shd w:val="clear" w:color="auto" w:fill="FFFFFF"/>
        <w:rPr>
          <w:rFonts w:ascii="Verdana" w:hAnsi="Verdana"/>
          <w:color w:val="000000"/>
          <w:lang w:val="fr-BE"/>
        </w:rPr>
      </w:pP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C76048" w:rsidRDefault="00433FB9" w:rsidP="009435C6">
      <w:pPr>
        <w:shd w:val="clear" w:color="auto" w:fill="FFFFFF"/>
        <w:jc w:val="both"/>
        <w:rPr>
          <w:rFonts w:ascii="Verdana" w:hAnsi="Verdana"/>
          <w:sz w:val="48"/>
          <w:szCs w:val="48"/>
          <w:lang w:val="fr-BE"/>
        </w:rPr>
      </w:pPr>
    </w:p>
    <w:p w:rsidR="00433FB9" w:rsidRDefault="00433FB9" w:rsidP="009435C6">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16. </w:t>
      </w:r>
      <w:r>
        <w:rPr>
          <w:rFonts w:ascii="Verdana" w:hAnsi="Verdana"/>
          <w:sz w:val="28"/>
          <w:szCs w:val="28"/>
          <w:lang w:val="fr-BE"/>
        </w:rPr>
        <w:tab/>
      </w:r>
      <w:bookmarkStart w:id="15" w:name="quizz16"/>
      <w:bookmarkEnd w:id="15"/>
      <w:r>
        <w:rPr>
          <w:rFonts w:ascii="Verdana" w:hAnsi="Verdana"/>
          <w:sz w:val="28"/>
          <w:lang w:val="fr-BE"/>
        </w:rPr>
        <w:t>QUIZZ : L’EAU</w:t>
      </w:r>
    </w:p>
    <w:p w:rsidR="00433FB9" w:rsidRPr="009435C6" w:rsidRDefault="00433FB9" w:rsidP="009435C6">
      <w:pPr>
        <w:shd w:val="clear" w:color="auto" w:fill="FFFFFF"/>
        <w:rPr>
          <w:rFonts w:ascii="Verdana" w:hAnsi="Verdana"/>
          <w:color w:val="000000"/>
          <w:lang w:val="fr-BE"/>
        </w:rPr>
      </w:pPr>
    </w:p>
    <w:p w:rsidR="00433FB9" w:rsidRPr="009435C6" w:rsidRDefault="00433FB9" w:rsidP="009435C6">
      <w:pPr>
        <w:shd w:val="clear" w:color="auto" w:fill="FFFFFF"/>
        <w:rPr>
          <w:rFonts w:ascii="Verdana" w:hAnsi="Verdana"/>
          <w:color w:val="000000"/>
          <w:lang w:val="fr-BE"/>
        </w:rPr>
      </w:pPr>
    </w:p>
    <w:p w:rsidR="00433FB9" w:rsidRPr="003B0DBA" w:rsidRDefault="00433FB9" w:rsidP="003B0DBA">
      <w:pPr>
        <w:pStyle w:val="ListParagraph"/>
        <w:numPr>
          <w:ilvl w:val="0"/>
          <w:numId w:val="9"/>
        </w:numPr>
        <w:shd w:val="clear" w:color="auto" w:fill="FFFFFF"/>
        <w:rPr>
          <w:rFonts w:ascii="Verdana" w:hAnsi="Verdana"/>
          <w:b/>
          <w:color w:val="000000"/>
          <w:lang w:val="fr-BE"/>
        </w:rPr>
      </w:pPr>
      <w:r w:rsidRPr="003B0DBA">
        <w:rPr>
          <w:rFonts w:ascii="Verdana" w:hAnsi="Verdana"/>
          <w:b/>
          <w:color w:val="000000"/>
          <w:lang w:val="fr-BE"/>
        </w:rPr>
        <w:t xml:space="preserve">Peut-on toujours boire de l'eau du robinet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L’eau du robinet est fiable et de qualité. De tous les aliments que nous consommons, l'eau est l'un des produits alimentaires les plus contrôlés. De nombreuses analyses sont effectuées, pour certaines en permanence : au niveau des eaux brutes pour vérifier l'état de la ressource, puis lors du traitement ainsi que sur le réseau de distribution. De plus, les seuils fixés par l'Organisation Mondiale de la Santé, et les normes établies par l'Union Européenne sont extrêmement sévères, afin de garantir la santé publique.</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 xml:space="preserve">Grâce aux contrôles permanents, si une pollution est décelée et présente un risque pour la santé, les autorités compétentes avertissent aussitôt la population de s’abstenir provisoirement de boire de l’eau de la localité. </w:t>
      </w:r>
    </w:p>
    <w:p w:rsidR="00433FB9" w:rsidRPr="003B0DBA" w:rsidRDefault="00433FB9" w:rsidP="003B0DBA">
      <w:pPr>
        <w:shd w:val="clear" w:color="auto" w:fill="FFFFFF"/>
        <w:rPr>
          <w:rFonts w:ascii="Verdana" w:hAnsi="Verdana"/>
          <w:color w:val="000000"/>
          <w:lang w:val="fr-BE"/>
        </w:rPr>
      </w:pPr>
    </w:p>
    <w:p w:rsidR="00433FB9" w:rsidRPr="003B0DBA" w:rsidRDefault="00433FB9" w:rsidP="003B0DBA">
      <w:pPr>
        <w:pStyle w:val="ListParagraph"/>
        <w:numPr>
          <w:ilvl w:val="0"/>
          <w:numId w:val="9"/>
        </w:numPr>
        <w:shd w:val="clear" w:color="auto" w:fill="FFFFFF"/>
        <w:rPr>
          <w:rFonts w:ascii="Verdana" w:hAnsi="Verdana"/>
          <w:b/>
          <w:color w:val="000000"/>
          <w:lang w:val="fr-BE"/>
        </w:rPr>
      </w:pPr>
      <w:r w:rsidRPr="003B0DBA">
        <w:rPr>
          <w:rFonts w:ascii="Verdana" w:hAnsi="Verdana"/>
          <w:b/>
          <w:color w:val="000000"/>
          <w:lang w:val="fr-BE"/>
        </w:rPr>
        <w:t xml:space="preserve">Peut-on utiliser l'eau du robinet pour préparer les biberons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 xml:space="preserve">Certains pédiatres recommandent, par précaution, d’utiliser de l’eau en bouteille pour préparer les biberons pendant les quatre ou cinq premiers mois. Parmi les eaux en bouteille, il faut choisir une eau minérale ou une eau de source portant la mention « convenant pour nourrissons ». Cette mention signifie que l’eau est faiblement ou très faiblement minéralisée et que la teneur en nitrates est inférieure à 15 mg par litre. L’eau ne doit pas être fluorée.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 xml:space="preserve">Dès lors qu'elle respecte les normes de qualité (50 mg de nitrates par litre), l'eau du robinet convient parfaitement aux bébés de plus de 6 mois. Il est néanmoins conseillé de la faire bouillir et de ne jamais utiliser directement l'eau chaude du robinet pour la préparation des aliments ou des biberons. </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Combien d'eau faut-il boire par jour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Il faut boire en moyenne 1,5 litre d’eau chaque jour, voire plus selon les circonstances (chaleur, diarrhées, effort intense).</w:t>
      </w:r>
    </w:p>
    <w:p w:rsidR="00433FB9" w:rsidRPr="00FD42B6" w:rsidRDefault="00433FB9" w:rsidP="003B0DBA">
      <w:pPr>
        <w:shd w:val="clear" w:color="auto" w:fill="FFFFFF"/>
        <w:rPr>
          <w:rFonts w:ascii="Verdana" w:hAnsi="Verdana"/>
          <w:b/>
          <w:color w:val="000000"/>
          <w:lang w:val="fr-BE"/>
        </w:rPr>
      </w:pPr>
      <w:r w:rsidRPr="00FD42B6">
        <w:rPr>
          <w:rFonts w:ascii="Verdana" w:hAnsi="Verdana"/>
          <w:b/>
          <w:color w:val="000000"/>
          <w:lang w:val="fr-BE"/>
        </w:rPr>
        <w:t>Pourquoi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Le corps d’un adulte contient 60% d’eau, soit près de 42 litres d’eau chez un homme pesant 70 Kg. Ce pourcentage est plus élevé chez le nourrisson (75%) et plus faible chez la personne âgée (50%).</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Pour maintenir cette qualité d’hydratation, il faut équilibrer quotidiennement les entrées et les sorties d’eau. Or les pertes d’eau sont importantes : les urines (1 à 1,5 litre), la respiration (0,5 litre), la perspiration</w:t>
      </w:r>
      <w:r w:rsidRPr="00FD42B6">
        <w:rPr>
          <w:rFonts w:ascii="Verdana" w:hAnsi="Verdana"/>
          <w:b/>
          <w:color w:val="000000"/>
          <w:lang w:val="fr-BE"/>
        </w:rPr>
        <w:t xml:space="preserve">* </w:t>
      </w:r>
      <w:r w:rsidRPr="003B0DBA">
        <w:rPr>
          <w:rFonts w:ascii="Verdana" w:hAnsi="Verdana"/>
          <w:color w:val="000000"/>
          <w:lang w:val="fr-BE"/>
        </w:rPr>
        <w:t>(0,5 litre) et la transpiration (de 0,5 litre à 10 litres en cas d’effort intense et prolongé), soit un total quotidien de 2,5 litres au minimum.</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Pour assurer cet apport quotidien d’au moins 2,5 litres d’eau, certes, nous sommes capables de fabriquer un peu d’eau nous-mêmes à partir des transformations métaboliques des nutriments, en moyenne 0,5 litre d’eau par jour, mais il faut surtout compter sur l’eau contenue dans les aliments et les boissons. Concernant les aliments, un adulte mange chaque jour environ 1,5 Kg de nourriture ; parmi les aliments consommés, les fruits et légumes sont particulièrement riches en eau (environ 90% d’eau) et en moyenne, on estime que notre nourriture nous fournit entre 0,5 et 1 litre d’eau par jour. Ainsi, en associant l’eau que nous fabriquons et l’eau fournie par les aliments, il ne reste plus qu’à boire en moyenne 1,5 litre d’eau chaque jour !</w:t>
      </w:r>
    </w:p>
    <w:p w:rsidR="00433FB9" w:rsidRPr="003B0DBA" w:rsidRDefault="00433FB9" w:rsidP="003B0DBA">
      <w:pPr>
        <w:shd w:val="clear" w:color="auto" w:fill="FFFFFF"/>
        <w:rPr>
          <w:rFonts w:ascii="Verdana" w:hAnsi="Verdana"/>
          <w:color w:val="000000"/>
          <w:lang w:val="fr-BE"/>
        </w:rPr>
      </w:pPr>
      <w:r w:rsidRPr="00FD42B6">
        <w:rPr>
          <w:rFonts w:ascii="Verdana" w:hAnsi="Verdana"/>
          <w:b/>
          <w:color w:val="000000"/>
          <w:lang w:val="fr-BE"/>
        </w:rPr>
        <w:t>*</w:t>
      </w:r>
      <w:r w:rsidRPr="003B0DBA">
        <w:rPr>
          <w:rFonts w:ascii="Verdana" w:hAnsi="Verdana"/>
          <w:color w:val="000000"/>
          <w:lang w:val="fr-BE"/>
        </w:rPr>
        <w:t xml:space="preserve"> perte d’eau cutanée imperceptible</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Faut-il boire de l'eau pendant ou en dehors des repas ?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Contrairement à une idée reçue, ne boire qu’en dehors des repas expose à ne pas boire suffisamment durant la journée. Il faut saisir l’occasion des repas pour boire. La consommation de 2 à 3 verres d’eau n’a jamais compromis la digestion.</w:t>
      </w: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C76048" w:rsidRDefault="00433FB9" w:rsidP="00FD42B6">
      <w:pPr>
        <w:shd w:val="clear" w:color="auto" w:fill="FFFFFF"/>
        <w:jc w:val="both"/>
        <w:rPr>
          <w:rFonts w:ascii="Verdana" w:hAnsi="Verdana"/>
          <w:sz w:val="48"/>
          <w:szCs w:val="48"/>
          <w:lang w:val="fr-BE"/>
        </w:rPr>
      </w:pPr>
    </w:p>
    <w:p w:rsidR="00433FB9" w:rsidRDefault="00433FB9" w:rsidP="00FD42B6">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16. </w:t>
      </w:r>
      <w:r>
        <w:rPr>
          <w:rFonts w:ascii="Verdana" w:hAnsi="Verdana"/>
          <w:sz w:val="28"/>
          <w:szCs w:val="28"/>
          <w:lang w:val="fr-BE"/>
        </w:rPr>
        <w:tab/>
      </w:r>
      <w:r>
        <w:rPr>
          <w:rFonts w:ascii="Verdana" w:hAnsi="Verdana"/>
          <w:sz w:val="28"/>
          <w:lang w:val="fr-BE"/>
        </w:rPr>
        <w:t xml:space="preserve">QUIZZ : L’EAU </w:t>
      </w:r>
      <w:r w:rsidRPr="00FD42B6">
        <w:rPr>
          <w:rFonts w:ascii="Verdana" w:hAnsi="Verdana"/>
          <w:i/>
          <w:sz w:val="28"/>
          <w:lang w:val="fr-BE"/>
        </w:rPr>
        <w:t>(suite)</w:t>
      </w:r>
    </w:p>
    <w:p w:rsidR="00433FB9" w:rsidRPr="009435C6" w:rsidRDefault="00433FB9" w:rsidP="00FD42B6">
      <w:pPr>
        <w:shd w:val="clear" w:color="auto" w:fill="FFFFFF"/>
        <w:rPr>
          <w:rFonts w:ascii="Verdana" w:hAnsi="Verdana"/>
          <w:color w:val="000000"/>
          <w:lang w:val="fr-BE"/>
        </w:rPr>
      </w:pPr>
    </w:p>
    <w:p w:rsidR="00433FB9" w:rsidRPr="009435C6" w:rsidRDefault="00433FB9" w:rsidP="00FD42B6">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Faut-il moins boire quand on fait de la rétention d'eau ?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Il n’y a pas d’étude scientifique à ce jour sur le sujet.</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Quelles eaux en bouteille choisir (eaux de source, eaux minérales)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Il existe principalement deux types d’eaux mises en bouteilles : l’eau de source et l’eau minérale naturelle. La distinction entre les deux est définie par le code de la Santé Publique.</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 xml:space="preserve">L’eau de source et l’eau minérale proviennent toutes deux de sources souterraines, microbiologiquement saines et protégées contre les risques de pollution.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L’eau de source est soumise avant exploitation à l’obtention d’un agrément par arrêté préfectoral. En revanche, l’eau minérale est agréée par le ministère de la Santé sur avis de l’Académie de médecine. Autre grande différence, l’eau minérale naturelle doit, contrairement à l’eau de source, garantir la constance de sa composition (en sels minéraux, oligo-éléments…) ainsi que de l’ensemble de ses critères de qualité (débit, température de l’eau, aspect visuel, goût…). Elle est donc la seule à pouvoir revendiquer des propriétés favorables à la santé.</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Leur choix est fonction du goût, de la période de la vie que l’on traverse, de ses besoins, etc</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jc w:val="both"/>
        <w:rPr>
          <w:rFonts w:ascii="Verdana" w:hAnsi="Verdana"/>
          <w:b/>
          <w:color w:val="000000"/>
          <w:lang w:val="fr-BE"/>
        </w:rPr>
      </w:pPr>
      <w:r w:rsidRPr="00FD42B6">
        <w:rPr>
          <w:rFonts w:ascii="Verdana" w:hAnsi="Verdana"/>
          <w:b/>
          <w:color w:val="000000"/>
          <w:lang w:val="fr-BE"/>
        </w:rPr>
        <w:t xml:space="preserve">Faut-il proposer de l'eau aux enfants et aux personnes âgées même si ils n'ont pas soif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La soif est le signal d’alarme envoyé par l’organisme dès que la déshydratation s’installe. Ne pas boire suffisamment peut être très grave pour la santé, d’autant plus pour les personnes âgées et les jeunes enfants car ils sont plus à risque de déshydratation.</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En effet, les jeunes enfants ne savent pas toujours exprimer ou identifier leurs besoins. C’est aux adultes de veiller à leur bonne hydratation. Boire de l’eau, ce geste santé, doit devenir une habitude pour les enfants.</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 xml:space="preserve">Quant aux personnes âgées, en vieillissant on perd la sensation de soif. La règle d’or est de les faire boire régulièrement avant qu’elles n’aient soif, car toute déshydratation est difficile à corriger à cet âge. Il faut donc leur mettre en permanence de l’eau à disposition </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Boire de l'eau en mangeant fait-il grossir ? </w:t>
      </w:r>
    </w:p>
    <w:p w:rsidR="00433FB9" w:rsidRPr="003B0DBA" w:rsidRDefault="00433FB9" w:rsidP="00FD42B6">
      <w:pPr>
        <w:shd w:val="clear" w:color="auto" w:fill="FFFFFF"/>
        <w:jc w:val="both"/>
        <w:rPr>
          <w:rFonts w:ascii="Verdana" w:hAnsi="Verdana"/>
          <w:color w:val="000000"/>
          <w:lang w:val="fr-BE"/>
        </w:rPr>
      </w:pPr>
      <w:r w:rsidRPr="003B0DBA">
        <w:rPr>
          <w:rFonts w:ascii="Verdana" w:hAnsi="Verdana"/>
          <w:color w:val="000000"/>
          <w:lang w:val="fr-BE"/>
        </w:rPr>
        <w:t>Non. Pendant ou en dehors des repas, l’eau minérale, l’eau de source et l’eau du robinet n’apportent pas de calories.</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Quels sont les avantages et les inconvénients des eaux gazeuses ?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Les consommateurs choisissent souvent une eau gazeuse pour leur confort digestif. Mais aucune étude scientifique n’a démontré un bénéfice avéré sur la digestion.</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Boire des eaux calciques tous les jours, cela peut-il donner des calculs ?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Non. Chez un individu sain, l’organisme va puiser le calcium dont il a besoin et éliminer le surplus.</w:t>
      </w:r>
    </w:p>
    <w:p w:rsidR="00433FB9" w:rsidRPr="003B0DBA" w:rsidRDefault="00433FB9" w:rsidP="003B0DB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Boire trop fatigue-t-il les reins ? </w:t>
      </w:r>
    </w:p>
    <w:p w:rsidR="00433FB9" w:rsidRDefault="00433FB9" w:rsidP="003B0DBA">
      <w:pPr>
        <w:shd w:val="clear" w:color="auto" w:fill="FFFFFF"/>
        <w:rPr>
          <w:rFonts w:ascii="Verdana" w:hAnsi="Verdana"/>
          <w:color w:val="000000"/>
          <w:lang w:val="fr-BE"/>
        </w:rPr>
      </w:pPr>
      <w:r w:rsidRPr="003B0DBA">
        <w:rPr>
          <w:rFonts w:ascii="Verdana" w:hAnsi="Verdana"/>
          <w:color w:val="000000"/>
          <w:lang w:val="fr-BE"/>
        </w:rPr>
        <w:t>Boire de l’eau régulièrement tout au long de la journée est une nécessité pour permettre l’élimination rénale. Cela permet par ailleurs de produire des urines diluées et ainsi de prévenir la formation de calculs.</w:t>
      </w: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C76048" w:rsidRDefault="00433FB9" w:rsidP="003473DA">
      <w:pPr>
        <w:shd w:val="clear" w:color="auto" w:fill="FFFFFF"/>
        <w:jc w:val="both"/>
        <w:rPr>
          <w:rFonts w:ascii="Verdana" w:hAnsi="Verdana"/>
          <w:sz w:val="48"/>
          <w:szCs w:val="48"/>
          <w:lang w:val="fr-BE"/>
        </w:rPr>
      </w:pPr>
    </w:p>
    <w:p w:rsidR="00433FB9" w:rsidRDefault="00433FB9" w:rsidP="003473DA">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16. </w:t>
      </w:r>
      <w:r>
        <w:rPr>
          <w:rFonts w:ascii="Verdana" w:hAnsi="Verdana"/>
          <w:sz w:val="28"/>
          <w:szCs w:val="28"/>
          <w:lang w:val="fr-BE"/>
        </w:rPr>
        <w:tab/>
      </w:r>
      <w:r>
        <w:rPr>
          <w:rFonts w:ascii="Verdana" w:hAnsi="Verdana"/>
          <w:sz w:val="28"/>
          <w:lang w:val="fr-BE"/>
        </w:rPr>
        <w:t xml:space="preserve">QUIZZ : L’EAU </w:t>
      </w:r>
      <w:r w:rsidRPr="00FD42B6">
        <w:rPr>
          <w:rFonts w:ascii="Verdana" w:hAnsi="Verdana"/>
          <w:i/>
          <w:sz w:val="28"/>
          <w:lang w:val="fr-BE"/>
        </w:rPr>
        <w:t>(suite)</w:t>
      </w:r>
    </w:p>
    <w:p w:rsidR="00433FB9" w:rsidRPr="009435C6" w:rsidRDefault="00433FB9" w:rsidP="003473DA">
      <w:pPr>
        <w:shd w:val="clear" w:color="auto" w:fill="FFFFFF"/>
        <w:rPr>
          <w:rFonts w:ascii="Verdana" w:hAnsi="Verdana"/>
          <w:color w:val="000000"/>
          <w:lang w:val="fr-BE"/>
        </w:rPr>
      </w:pPr>
    </w:p>
    <w:p w:rsidR="00433FB9" w:rsidRPr="009435C6" w:rsidRDefault="00433FB9" w:rsidP="003473DA">
      <w:pPr>
        <w:shd w:val="clear" w:color="auto" w:fill="FFFFFF"/>
        <w:rPr>
          <w:rFonts w:ascii="Verdana" w:hAnsi="Verdana"/>
          <w:color w:val="000000"/>
          <w:lang w:val="fr-BE"/>
        </w:rPr>
      </w:pPr>
    </w:p>
    <w:p w:rsidR="00433FB9" w:rsidRPr="00FD42B6" w:rsidRDefault="00433FB9" w:rsidP="00FD42B6">
      <w:pPr>
        <w:pStyle w:val="ListParagraph"/>
        <w:numPr>
          <w:ilvl w:val="0"/>
          <w:numId w:val="9"/>
        </w:numPr>
        <w:shd w:val="clear" w:color="auto" w:fill="FFFFFF"/>
        <w:rPr>
          <w:rFonts w:ascii="Verdana" w:hAnsi="Verdana"/>
          <w:b/>
          <w:color w:val="000000"/>
          <w:lang w:val="fr-BE"/>
        </w:rPr>
      </w:pPr>
      <w:r w:rsidRPr="00FD42B6">
        <w:rPr>
          <w:rFonts w:ascii="Verdana" w:hAnsi="Verdana"/>
          <w:b/>
          <w:color w:val="000000"/>
          <w:lang w:val="fr-BE"/>
        </w:rPr>
        <w:t xml:space="preserve">Faut-il varier les eaux que l'on boit ?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 xml:space="preserve">Aujourd’hui, les nutritionnistes s’accordent à recommander de varier son alimentation de façon à couvrir au mieux les besoins en divers nutriments. </w:t>
      </w:r>
    </w:p>
    <w:p w:rsidR="00433FB9" w:rsidRPr="003B0DBA" w:rsidRDefault="00433FB9" w:rsidP="003B0DBA">
      <w:pPr>
        <w:shd w:val="clear" w:color="auto" w:fill="FFFFFF"/>
        <w:rPr>
          <w:rFonts w:ascii="Verdana" w:hAnsi="Verdana"/>
          <w:color w:val="000000"/>
          <w:lang w:val="fr-BE"/>
        </w:rPr>
      </w:pPr>
      <w:r w:rsidRPr="003B0DBA">
        <w:rPr>
          <w:rFonts w:ascii="Verdana" w:hAnsi="Verdana"/>
          <w:color w:val="000000"/>
          <w:lang w:val="fr-BE"/>
        </w:rPr>
        <w:t xml:space="preserve">Pour ce qui est de l’eau, il n’est pas nécessaire d’en changer régulièrement. En effet, le choix de l’eau doit être adapté aux besoins du moment. Par exemple, chez la femme enceinte dont les besoins calciques sont accrus, une eau riche en calcium peut contribuer à la couverture de ses Apports Nutritionnels Conseillés en calcium, en complément de l’alimentation. </w:t>
      </w:r>
    </w:p>
    <w:p w:rsidR="00433FB9" w:rsidRPr="003B0DBA" w:rsidRDefault="00433FB9" w:rsidP="003B0DBA">
      <w:pPr>
        <w:shd w:val="clear" w:color="auto" w:fill="FFFFFF"/>
        <w:rPr>
          <w:rFonts w:ascii="Verdana" w:hAnsi="Verdana"/>
          <w:color w:val="000000"/>
          <w:lang w:val="fr-BE"/>
        </w:rPr>
      </w:pPr>
    </w:p>
    <w:p w:rsidR="00433FB9" w:rsidRPr="003473DA" w:rsidRDefault="00433FB9" w:rsidP="003473DA">
      <w:pPr>
        <w:pStyle w:val="ListParagraph"/>
        <w:numPr>
          <w:ilvl w:val="0"/>
          <w:numId w:val="9"/>
        </w:numPr>
        <w:shd w:val="clear" w:color="auto" w:fill="FFFFFF"/>
        <w:jc w:val="both"/>
        <w:rPr>
          <w:rFonts w:ascii="Verdana" w:hAnsi="Verdana"/>
          <w:b/>
          <w:color w:val="000000"/>
          <w:lang w:val="fr-BE"/>
        </w:rPr>
      </w:pPr>
      <w:r w:rsidRPr="003473DA">
        <w:rPr>
          <w:rFonts w:ascii="Verdana" w:hAnsi="Verdana"/>
          <w:b/>
          <w:color w:val="000000"/>
          <w:lang w:val="fr-BE"/>
        </w:rPr>
        <w:t xml:space="preserve">Les eaux trop riches en minéraux sont-elles néfastes pour la santé (risque de surdosage) ? </w:t>
      </w:r>
    </w:p>
    <w:p w:rsidR="00433FB9" w:rsidRPr="003B0DBA" w:rsidRDefault="00433FB9" w:rsidP="003473DA">
      <w:pPr>
        <w:shd w:val="clear" w:color="auto" w:fill="FFFFFF"/>
        <w:jc w:val="both"/>
        <w:rPr>
          <w:rFonts w:ascii="Verdana" w:hAnsi="Verdana"/>
          <w:color w:val="000000"/>
          <w:lang w:val="fr-BE"/>
        </w:rPr>
      </w:pPr>
      <w:r w:rsidRPr="003B0DBA">
        <w:rPr>
          <w:rFonts w:ascii="Verdana" w:hAnsi="Verdana"/>
          <w:color w:val="000000"/>
          <w:lang w:val="fr-BE"/>
        </w:rPr>
        <w:t>Les eaux riches en minéraux sont définies selon les législations européenne et française (décret n°89-369 du 6 juin 1989, modifié par le décret 98-1090 du 4 décembre 1998) comme ayant une minéralisation supérieure à 1500 mg/litre.</w:t>
      </w:r>
    </w:p>
    <w:p w:rsidR="00433FB9" w:rsidRPr="003B0DBA" w:rsidRDefault="00433FB9" w:rsidP="003473DA">
      <w:pPr>
        <w:shd w:val="clear" w:color="auto" w:fill="FFFFFF"/>
        <w:jc w:val="both"/>
        <w:rPr>
          <w:rFonts w:ascii="Verdana" w:hAnsi="Verdana"/>
          <w:color w:val="000000"/>
          <w:lang w:val="fr-BE"/>
        </w:rPr>
      </w:pPr>
      <w:r w:rsidRPr="003B0DBA">
        <w:rPr>
          <w:rFonts w:ascii="Verdana" w:hAnsi="Verdana"/>
          <w:color w:val="000000"/>
          <w:lang w:val="fr-BE"/>
        </w:rPr>
        <w:t>Chez un individu sain, l’organisme va puiser les minéraux dont il a besoin et éliminer le surplus.</w:t>
      </w:r>
    </w:p>
    <w:p w:rsidR="00433FB9" w:rsidRPr="003B0DBA" w:rsidRDefault="00433FB9" w:rsidP="003473DA">
      <w:pPr>
        <w:shd w:val="clear" w:color="auto" w:fill="FFFFFF"/>
        <w:jc w:val="both"/>
        <w:rPr>
          <w:rFonts w:ascii="Verdana" w:hAnsi="Verdana"/>
          <w:color w:val="000000"/>
          <w:lang w:val="fr-BE"/>
        </w:rPr>
      </w:pPr>
      <w:r w:rsidRPr="003B0DBA">
        <w:rPr>
          <w:rFonts w:ascii="Verdana" w:hAnsi="Verdana"/>
          <w:color w:val="000000"/>
          <w:lang w:val="fr-BE"/>
        </w:rPr>
        <w:t>Par ailleurs, dans certains cas, les eaux riches en minéraux peuvent contribuer à la couverture des Apports Nutritionnels Conseillés, notamment chez les personnes dont les besoins en minéraux sont accrus (femmes enceintes, femmes allaitantes, sportifs, personnes âgées), et chez ceux dont les apports alimentaires ne couvrent pas la totalité des besoins.</w:t>
      </w:r>
    </w:p>
    <w:p w:rsidR="00433FB9" w:rsidRPr="003B0DBA" w:rsidRDefault="00433FB9" w:rsidP="003473DA">
      <w:pPr>
        <w:shd w:val="clear" w:color="auto" w:fill="FFFFFF"/>
        <w:jc w:val="both"/>
        <w:rPr>
          <w:rFonts w:ascii="Verdana" w:hAnsi="Verdana"/>
          <w:color w:val="000000"/>
          <w:lang w:val="fr-BE"/>
        </w:rPr>
      </w:pPr>
    </w:p>
    <w:p w:rsidR="00433FB9" w:rsidRPr="003473DA" w:rsidRDefault="00433FB9" w:rsidP="003473DA">
      <w:pPr>
        <w:pStyle w:val="ListParagraph"/>
        <w:numPr>
          <w:ilvl w:val="0"/>
          <w:numId w:val="9"/>
        </w:numPr>
        <w:shd w:val="clear" w:color="auto" w:fill="FFFFFF"/>
        <w:jc w:val="both"/>
        <w:rPr>
          <w:rFonts w:ascii="Verdana" w:hAnsi="Verdana"/>
          <w:b/>
          <w:color w:val="000000"/>
          <w:lang w:val="fr-BE"/>
        </w:rPr>
      </w:pPr>
      <w:r w:rsidRPr="003473DA">
        <w:rPr>
          <w:rFonts w:ascii="Verdana" w:hAnsi="Verdana"/>
          <w:b/>
          <w:color w:val="000000"/>
          <w:lang w:val="fr-BE"/>
        </w:rPr>
        <w:t xml:space="preserve">Les minéraux des eaux minérales naturelles sont-ils bien absorbés? </w:t>
      </w:r>
    </w:p>
    <w:p w:rsidR="00433FB9" w:rsidRPr="003B0DBA" w:rsidRDefault="00433FB9" w:rsidP="003473DA">
      <w:pPr>
        <w:shd w:val="clear" w:color="auto" w:fill="FFFFFF"/>
        <w:jc w:val="both"/>
        <w:rPr>
          <w:rFonts w:ascii="Verdana" w:hAnsi="Verdana"/>
          <w:color w:val="000000"/>
          <w:lang w:val="fr-BE"/>
        </w:rPr>
      </w:pPr>
      <w:r w:rsidRPr="003B0DBA">
        <w:rPr>
          <w:rFonts w:ascii="Verdana" w:hAnsi="Verdana"/>
          <w:color w:val="000000"/>
          <w:lang w:val="fr-BE"/>
        </w:rPr>
        <w:t>Des études scientifiques ont montré que le calcium de l’eau était bien absorbé et utilisé par l’organisme, de même que cela a été démontré pour le magnésium de l’eau.</w:t>
      </w:r>
    </w:p>
    <w:p w:rsidR="00433FB9" w:rsidRPr="003B0DBA" w:rsidRDefault="00433FB9" w:rsidP="003473DA">
      <w:pPr>
        <w:shd w:val="clear" w:color="auto" w:fill="FFFFFF"/>
        <w:jc w:val="both"/>
        <w:rPr>
          <w:rFonts w:ascii="Verdana" w:hAnsi="Verdana"/>
          <w:color w:val="000000"/>
          <w:lang w:val="fr-BE"/>
        </w:rPr>
      </w:pPr>
    </w:p>
    <w:p w:rsidR="00433FB9" w:rsidRPr="003B0DBA" w:rsidRDefault="00433FB9" w:rsidP="003473DA">
      <w:pPr>
        <w:shd w:val="clear" w:color="auto" w:fill="FFFFFF"/>
        <w:jc w:val="both"/>
        <w:rPr>
          <w:rFonts w:ascii="Verdana" w:hAnsi="Verdana"/>
          <w:color w:val="000000"/>
          <w:lang w:val="fr-BE"/>
        </w:rPr>
      </w:pPr>
      <w:r w:rsidRPr="003B0DBA">
        <w:rPr>
          <w:rFonts w:ascii="Verdana" w:hAnsi="Verdana"/>
          <w:color w:val="000000"/>
          <w:lang w:val="fr-BE"/>
        </w:rPr>
        <w:t>Pour ce qui est du fluor de l’eau, nous n’avons pas d’étude scientifique équivalente.</w:t>
      </w: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C76048" w:rsidRDefault="00433FB9" w:rsidP="0067382F">
      <w:pPr>
        <w:shd w:val="clear" w:color="auto" w:fill="FFFFFF"/>
        <w:jc w:val="both"/>
        <w:rPr>
          <w:rFonts w:ascii="Verdana" w:hAnsi="Verdana"/>
          <w:sz w:val="48"/>
          <w:szCs w:val="48"/>
          <w:lang w:val="fr-BE"/>
        </w:rPr>
      </w:pPr>
    </w:p>
    <w:p w:rsidR="00433FB9" w:rsidRDefault="00433FB9" w:rsidP="0067382F">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17. </w:t>
      </w:r>
      <w:r>
        <w:rPr>
          <w:rFonts w:ascii="Verdana" w:hAnsi="Verdana"/>
          <w:sz w:val="28"/>
          <w:szCs w:val="28"/>
          <w:lang w:val="fr-BE"/>
        </w:rPr>
        <w:tab/>
      </w:r>
      <w:bookmarkStart w:id="16" w:name="quizz17"/>
      <w:bookmarkEnd w:id="16"/>
      <w:r>
        <w:rPr>
          <w:rFonts w:ascii="Verdana" w:hAnsi="Verdana"/>
          <w:sz w:val="28"/>
          <w:lang w:val="fr-BE"/>
        </w:rPr>
        <w:t>QUIZZ : COMPLEMENTS ALIMENTAIRES</w:t>
      </w:r>
    </w:p>
    <w:p w:rsidR="00433FB9" w:rsidRDefault="00433FB9" w:rsidP="0067382F">
      <w:pPr>
        <w:shd w:val="clear" w:color="auto" w:fill="FFFFFF"/>
        <w:rPr>
          <w:rFonts w:ascii="Verdana" w:hAnsi="Verdana"/>
          <w:color w:val="000000"/>
          <w:lang w:val="fr-BE"/>
        </w:rPr>
      </w:pPr>
    </w:p>
    <w:p w:rsidR="00433FB9" w:rsidRDefault="00433FB9" w:rsidP="00CB4ECD">
      <w:pPr>
        <w:shd w:val="clear" w:color="auto" w:fill="FFFFFF"/>
        <w:jc w:val="both"/>
        <w:rPr>
          <w:rFonts w:ascii="Verdana" w:hAnsi="Verdana"/>
          <w:color w:val="000000"/>
          <w:lang w:val="fr-BE"/>
        </w:rPr>
      </w:pPr>
    </w:p>
    <w:p w:rsidR="00433FB9" w:rsidRPr="00CB4ECD" w:rsidRDefault="00433FB9" w:rsidP="00CB4ECD">
      <w:pPr>
        <w:pStyle w:val="ListParagraph"/>
        <w:numPr>
          <w:ilvl w:val="0"/>
          <w:numId w:val="10"/>
        </w:numPr>
        <w:shd w:val="clear" w:color="auto" w:fill="FFFFFF"/>
        <w:jc w:val="both"/>
        <w:rPr>
          <w:rFonts w:ascii="Verdana" w:hAnsi="Verdana"/>
          <w:b/>
          <w:color w:val="000000"/>
          <w:lang w:val="fr-BE"/>
        </w:rPr>
      </w:pPr>
      <w:r w:rsidRPr="00CB4ECD">
        <w:rPr>
          <w:rFonts w:ascii="Verdana" w:hAnsi="Verdana"/>
          <w:b/>
          <w:color w:val="000000"/>
          <w:lang w:val="fr-BE"/>
        </w:rPr>
        <w:t xml:space="preserve">Qu’est-ce qu’un complément alimentaire ?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Les compléments alimentaires sont présentés sous forme de comprimés, gélules, capsules, poudres et toutes formes dosables.</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Comme leur nom l’indique, ils viennent en complément et non en substitution d’une alimentation équilibrée qui doit apporter, en théorie, tous les nutriments nécessaires au bon développement et au maintien dans un bon état de santé.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Les compléments alimentaires contribuent à des apports suffisants en nutriments et autres substances (extraits de plantes, pré- et probiotiques, polyphénols, minéraux, oméga 3…). Ils correspondent à une pratique ancienne de complémentation de l’alimentation : germe de blé, huile de foie de morue, levures, plantes, etc. ont toujours été utilisés pour leurs qualités nutritionnelles et physiologiques.</w:t>
      </w:r>
    </w:p>
    <w:p w:rsidR="00433FB9" w:rsidRPr="00CB4ECD" w:rsidRDefault="00433FB9" w:rsidP="00CB4ECD">
      <w:pPr>
        <w:shd w:val="clear" w:color="auto" w:fill="FFFFFF"/>
        <w:jc w:val="both"/>
        <w:rPr>
          <w:rFonts w:ascii="Verdana" w:hAnsi="Verdana"/>
          <w:color w:val="000000"/>
          <w:lang w:val="fr-BE"/>
        </w:rPr>
      </w:pPr>
    </w:p>
    <w:p w:rsidR="00433FB9" w:rsidRPr="00CB4ECD" w:rsidRDefault="00433FB9" w:rsidP="00CB4ECD">
      <w:pPr>
        <w:pStyle w:val="ListParagraph"/>
        <w:numPr>
          <w:ilvl w:val="0"/>
          <w:numId w:val="10"/>
        </w:numPr>
        <w:shd w:val="clear" w:color="auto" w:fill="FFFFFF"/>
        <w:jc w:val="both"/>
        <w:rPr>
          <w:rFonts w:ascii="Verdana" w:hAnsi="Verdana"/>
          <w:b/>
          <w:color w:val="000000"/>
          <w:lang w:val="fr-BE"/>
        </w:rPr>
      </w:pPr>
      <w:r w:rsidRPr="00CB4ECD">
        <w:rPr>
          <w:rFonts w:ascii="Verdana" w:hAnsi="Verdana"/>
          <w:b/>
          <w:color w:val="000000"/>
          <w:lang w:val="fr-BE"/>
        </w:rPr>
        <w:t xml:space="preserve">Pourquoi prendre des compléments alimentaires ?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Les compléments alimentaires sont destinés à tous ceux qui, pour des raisons liées aux modes de vie actuels, souhaitent :  </w:t>
      </w:r>
    </w:p>
    <w:p w:rsidR="00433FB9" w:rsidRPr="00CB4ECD" w:rsidRDefault="00433FB9" w:rsidP="00CB4ECD">
      <w:pPr>
        <w:shd w:val="clear" w:color="auto" w:fill="FFFFFF"/>
        <w:jc w:val="both"/>
        <w:rPr>
          <w:rFonts w:ascii="Verdana" w:hAnsi="Verdana"/>
          <w:color w:val="000000"/>
          <w:lang w:val="fr-BE"/>
        </w:rPr>
      </w:pPr>
      <w:r>
        <w:rPr>
          <w:rFonts w:ascii="Verdana" w:hAnsi="Verdana"/>
          <w:color w:val="000000"/>
          <w:lang w:val="fr-BE"/>
        </w:rPr>
        <w:t xml:space="preserve">- </w:t>
      </w:r>
      <w:r w:rsidRPr="00CB4ECD">
        <w:rPr>
          <w:rFonts w:ascii="Verdana" w:hAnsi="Verdana"/>
          <w:color w:val="000000"/>
          <w:lang w:val="fr-BE"/>
        </w:rPr>
        <w:t xml:space="preserve">compléter leur apport en certains nutriments  ou substances à but physiologique : vitamines, minéraux, acides aminés, acides gras essentiels, fibres, antioxydants, polyphénols, ingrédients (plantes, …);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  prévenir un risque permanent ou momentané de déficiences ;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répondre à des problématiques spécifiques : faciliter la digestion, préparer la peau au soleil, mieux nourrir la peau…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Le but des compléments alimentaires est d’entretenir et conforter une bonne santé et non de guérir une maladie. Ils ont parfois un intérêt préventif comme le montrent différentes études épidémiologiques et expérimentales.</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Leur utilisation doit être ponctuelle et limitée dans le temps. L’association de plusieurs d’entre eux peut générer des interactions imprévisibles.</w:t>
      </w:r>
    </w:p>
    <w:p w:rsidR="00433FB9" w:rsidRPr="00CB4ECD" w:rsidRDefault="00433FB9" w:rsidP="00CB4ECD">
      <w:pPr>
        <w:shd w:val="clear" w:color="auto" w:fill="FFFFFF"/>
        <w:jc w:val="both"/>
        <w:rPr>
          <w:rFonts w:ascii="Verdana" w:hAnsi="Verdana"/>
          <w:color w:val="000000"/>
          <w:lang w:val="fr-BE"/>
        </w:rPr>
      </w:pPr>
    </w:p>
    <w:p w:rsidR="00433FB9" w:rsidRPr="00CB4ECD" w:rsidRDefault="00433FB9" w:rsidP="00CB4ECD">
      <w:pPr>
        <w:pStyle w:val="ListParagraph"/>
        <w:numPr>
          <w:ilvl w:val="0"/>
          <w:numId w:val="10"/>
        </w:numPr>
        <w:shd w:val="clear" w:color="auto" w:fill="FFFFFF"/>
        <w:jc w:val="both"/>
        <w:rPr>
          <w:rFonts w:ascii="Verdana" w:hAnsi="Verdana"/>
          <w:b/>
          <w:color w:val="000000"/>
          <w:lang w:val="fr-BE"/>
        </w:rPr>
      </w:pPr>
      <w:r w:rsidRPr="00CB4ECD">
        <w:rPr>
          <w:rFonts w:ascii="Verdana" w:hAnsi="Verdana"/>
          <w:b/>
          <w:color w:val="000000"/>
          <w:lang w:val="fr-BE"/>
        </w:rPr>
        <w:t xml:space="preserve">Les compléments alimentaires sont-ils sûrs ?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En France, les compléments alimentaires présentent toutes les garanties de sécurité. Ils obéissent à une réglementation européenne et française qui fixe des exigences strictes pour une bonne protection du consommateur.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De plus, la Profession a également mis en place en 2006 une charte de présentation des compléments alimentaires afin d’en favoriser le bon usage et d’améliorer l’information apportée au consommateur.</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Il peut être utile de s’informer des interactions possibles auprès de professionnels de santé.</w:t>
      </w:r>
    </w:p>
    <w:p w:rsidR="00433FB9" w:rsidRPr="00CB4ECD" w:rsidRDefault="00433FB9" w:rsidP="00CB4ECD">
      <w:pPr>
        <w:shd w:val="clear" w:color="auto" w:fill="FFFFFF"/>
        <w:jc w:val="both"/>
        <w:rPr>
          <w:rFonts w:ascii="Verdana" w:hAnsi="Verdana"/>
          <w:color w:val="000000"/>
          <w:lang w:val="fr-BE"/>
        </w:rPr>
      </w:pPr>
    </w:p>
    <w:p w:rsidR="00433FB9" w:rsidRPr="00CB4ECD" w:rsidRDefault="00433FB9" w:rsidP="00CB4ECD">
      <w:pPr>
        <w:pStyle w:val="ListParagraph"/>
        <w:numPr>
          <w:ilvl w:val="0"/>
          <w:numId w:val="10"/>
        </w:numPr>
        <w:shd w:val="clear" w:color="auto" w:fill="FFFFFF"/>
        <w:jc w:val="both"/>
        <w:rPr>
          <w:rFonts w:ascii="Verdana" w:hAnsi="Verdana"/>
          <w:b/>
          <w:color w:val="000000"/>
          <w:lang w:val="fr-BE"/>
        </w:rPr>
      </w:pPr>
      <w:r w:rsidRPr="00CB4ECD">
        <w:rPr>
          <w:rFonts w:ascii="Verdana" w:hAnsi="Verdana"/>
          <w:b/>
          <w:color w:val="000000"/>
          <w:lang w:val="fr-BE"/>
        </w:rPr>
        <w:t>Qu'est-ce que l'équilibre alimentaire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 xml:space="preserve">L'objectif de l'équilibre alimentaire est de contribuer à assurer un état de santé optimum des individus et des populations. </w:t>
      </w:r>
    </w:p>
    <w:p w:rsidR="00433FB9" w:rsidRPr="00CB4ECD" w:rsidRDefault="00433FB9" w:rsidP="00CB4ECD">
      <w:pPr>
        <w:shd w:val="clear" w:color="auto" w:fill="FFFFFF"/>
        <w:jc w:val="both"/>
        <w:rPr>
          <w:rFonts w:ascii="Verdana" w:hAnsi="Verdana"/>
          <w:color w:val="000000"/>
          <w:lang w:val="fr-BE"/>
        </w:rPr>
      </w:pPr>
      <w:r w:rsidRPr="00CB4ECD">
        <w:rPr>
          <w:rFonts w:ascii="Verdana" w:hAnsi="Verdana"/>
          <w:color w:val="000000"/>
          <w:lang w:val="fr-BE"/>
        </w:rPr>
        <w:t>L'équilibre alimentaire joue un rôle important en santé publique, en participant à la prévention de certaines maladies . Il s'obtient en variant l'alimentation pour apporter à l'organisme l'énergie et les nutriments nécessaires à son fonctionnement.  Les aliments sont  classés suivant leur composition en nutriments ( protides, lipides, glucides, eau, minéraux, vitamines, fibres…). Les spécialistes de la nutrition considèrent que l'équilibre alimentaire a des chances d'être atteint lorsque  l'apport énergétique total est fourni à raison de 15% par les protides, 30-35% par les lipides et 50-55% par les glucides. Ces pourcentages sont utiles pour calculer une "ration équilibrée" mais pas pour  élaborer les menus quotidiens. Pour compléter la réponse voir la question Comment équilibrer son alimentation</w:t>
      </w:r>
    </w:p>
    <w:p w:rsidR="00433FB9" w:rsidRPr="00CB4ECD" w:rsidRDefault="00433FB9" w:rsidP="00CB4ECD">
      <w:pPr>
        <w:shd w:val="clear" w:color="auto" w:fill="FFFFFF"/>
        <w:jc w:val="both"/>
        <w:rPr>
          <w:rFonts w:ascii="Verdana" w:hAnsi="Verdana"/>
          <w:color w:val="000000"/>
          <w:lang w:val="fr-BE"/>
        </w:rPr>
      </w:pPr>
    </w:p>
    <w:p w:rsidR="00433FB9" w:rsidRPr="009435C6" w:rsidRDefault="00433FB9" w:rsidP="0067382F">
      <w:pPr>
        <w:shd w:val="clear" w:color="auto" w:fill="FFFFFF"/>
        <w:rPr>
          <w:rFonts w:ascii="Verdana" w:hAnsi="Verdana"/>
          <w:color w:val="000000"/>
          <w:lang w:val="fr-BE"/>
        </w:rPr>
      </w:pPr>
    </w:p>
    <w:p w:rsidR="00433FB9" w:rsidRDefault="00433FB9">
      <w:pPr>
        <w:suppressAutoHyphens w:val="0"/>
        <w:rPr>
          <w:rFonts w:ascii="Verdana" w:hAnsi="Verdana"/>
          <w:color w:val="000000"/>
          <w:lang w:val="fr-BE"/>
        </w:rPr>
      </w:pPr>
      <w:r>
        <w:rPr>
          <w:rFonts w:ascii="Verdana" w:hAnsi="Verdana"/>
          <w:color w:val="000000"/>
          <w:lang w:val="fr-BE"/>
        </w:rPr>
        <w:br w:type="page"/>
      </w:r>
    </w:p>
    <w:p w:rsidR="00433FB9" w:rsidRPr="008A3E88" w:rsidRDefault="00433FB9" w:rsidP="005C08E0">
      <w:pPr>
        <w:jc w:val="both"/>
        <w:rPr>
          <w:rFonts w:ascii="Verdana" w:hAnsi="Verdana"/>
          <w:sz w:val="48"/>
          <w:szCs w:val="48"/>
          <w:lang w:val="fr-BE"/>
        </w:rPr>
      </w:pPr>
    </w:p>
    <w:p w:rsidR="00433FB9" w:rsidRDefault="00433FB9" w:rsidP="00AD1D21">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18. </w:t>
      </w:r>
      <w:r>
        <w:rPr>
          <w:rFonts w:ascii="Verdana" w:hAnsi="Verdana"/>
          <w:sz w:val="28"/>
          <w:szCs w:val="28"/>
          <w:lang w:val="fr-BE"/>
        </w:rPr>
        <w:tab/>
      </w:r>
      <w:bookmarkStart w:id="17" w:name="quizz18"/>
      <w:bookmarkEnd w:id="17"/>
      <w:r>
        <w:rPr>
          <w:rFonts w:ascii="Verdana" w:hAnsi="Verdana"/>
          <w:sz w:val="28"/>
          <w:lang w:val="fr-BE"/>
        </w:rPr>
        <w:t>QUIZZ : REGLEMENTATION</w:t>
      </w:r>
    </w:p>
    <w:p w:rsidR="00433FB9" w:rsidRDefault="00433FB9" w:rsidP="00AD1D21">
      <w:pPr>
        <w:shd w:val="clear" w:color="auto" w:fill="FFFFFF"/>
        <w:jc w:val="center"/>
        <w:rPr>
          <w:color w:val="000000"/>
          <w:lang w:val="fr-BE"/>
        </w:rPr>
      </w:pPr>
    </w:p>
    <w:p w:rsidR="00433FB9" w:rsidRPr="00C364A8" w:rsidRDefault="00433FB9" w:rsidP="00AD1D21">
      <w:pPr>
        <w:shd w:val="clear" w:color="auto" w:fill="FFFFFF"/>
        <w:jc w:val="center"/>
        <w:rPr>
          <w:color w:val="000000"/>
          <w:lang w:val="fr-BE"/>
        </w:rPr>
      </w:pPr>
    </w:p>
    <w:tbl>
      <w:tblPr>
        <w:tblW w:w="5000" w:type="pct"/>
        <w:tblCellSpacing w:w="0" w:type="dxa"/>
        <w:tblCellMar>
          <w:top w:w="15" w:type="dxa"/>
          <w:left w:w="15" w:type="dxa"/>
          <w:bottom w:w="15" w:type="dxa"/>
          <w:right w:w="15" w:type="dxa"/>
        </w:tblCellMar>
        <w:tblLook w:val="00A0"/>
      </w:tblPr>
      <w:tblGrid>
        <w:gridCol w:w="476"/>
        <w:gridCol w:w="7146"/>
        <w:gridCol w:w="953"/>
        <w:gridCol w:w="953"/>
      </w:tblGrid>
      <w:tr w:rsidR="00433FB9" w:rsidRPr="003C5F4E" w:rsidTr="00D86D4F">
        <w:trPr>
          <w:tblCellSpacing w:w="0" w:type="dxa"/>
        </w:trPr>
        <w:tc>
          <w:tcPr>
            <w:tcW w:w="250" w:type="pct"/>
            <w:shd w:val="clear" w:color="auto" w:fill="FFFFCC"/>
            <w:vAlign w:val="center"/>
          </w:tcPr>
          <w:p w:rsidR="00433FB9" w:rsidRDefault="00433FB9" w:rsidP="007D0B9F">
            <w:pPr>
              <w:rPr>
                <w:rFonts w:ascii="Verdana" w:hAnsi="Verdana"/>
                <w:lang w:val="en-US"/>
              </w:rPr>
            </w:pPr>
          </w:p>
          <w:p w:rsidR="00433FB9" w:rsidRPr="002D5315" w:rsidRDefault="00433FB9" w:rsidP="007D0B9F">
            <w:pPr>
              <w:rPr>
                <w:rFonts w:ascii="Verdana" w:hAnsi="Verdana"/>
                <w:lang w:val="en-US"/>
              </w:rPr>
            </w:pPr>
          </w:p>
        </w:tc>
        <w:tc>
          <w:tcPr>
            <w:tcW w:w="3750" w:type="pct"/>
            <w:shd w:val="clear" w:color="auto" w:fill="FFFFCC"/>
            <w:vAlign w:val="center"/>
          </w:tcPr>
          <w:p w:rsidR="00433FB9" w:rsidRPr="002D5315" w:rsidRDefault="00433FB9" w:rsidP="007D0B9F">
            <w:pPr>
              <w:spacing w:before="100" w:beforeAutospacing="1" w:after="100" w:afterAutospacing="1"/>
              <w:jc w:val="center"/>
              <w:rPr>
                <w:rFonts w:ascii="Verdana" w:hAnsi="Verdana"/>
                <w:color w:val="000000"/>
                <w:lang w:val="en-US"/>
              </w:rPr>
            </w:pPr>
            <w:r w:rsidRPr="002D5315">
              <w:rPr>
                <w:rFonts w:ascii="Verdana" w:hAnsi="Verdana"/>
                <w:b/>
                <w:bCs/>
                <w:color w:val="000000"/>
                <w:lang w:val="en-US"/>
              </w:rPr>
              <w:t>Question</w:t>
            </w:r>
            <w:r>
              <w:rPr>
                <w:rFonts w:ascii="Verdana" w:hAnsi="Verdana"/>
                <w:b/>
                <w:bCs/>
                <w:color w:val="000000"/>
                <w:lang w:val="en-US"/>
              </w:rPr>
              <w:t xml:space="preserve"> / Réponse</w:t>
            </w:r>
          </w:p>
        </w:tc>
        <w:tc>
          <w:tcPr>
            <w:tcW w:w="500" w:type="pct"/>
            <w:shd w:val="clear" w:color="auto" w:fill="FFFFCC"/>
            <w:vAlign w:val="center"/>
          </w:tcPr>
          <w:p w:rsidR="00433FB9" w:rsidRPr="002D5315" w:rsidRDefault="00433FB9" w:rsidP="007D0B9F">
            <w:pPr>
              <w:jc w:val="center"/>
              <w:rPr>
                <w:rFonts w:ascii="Verdana" w:hAnsi="Verdana"/>
                <w:color w:val="000000"/>
                <w:lang w:val="en-US"/>
              </w:rPr>
            </w:pPr>
            <w:r w:rsidRPr="002D5315">
              <w:rPr>
                <w:rFonts w:ascii="Verdana" w:hAnsi="Verdana"/>
                <w:color w:val="000000"/>
                <w:lang w:val="en-US"/>
              </w:rPr>
              <w:t>Votre</w:t>
            </w:r>
            <w:r w:rsidRPr="002D5315">
              <w:rPr>
                <w:rFonts w:ascii="Verdana" w:hAnsi="Verdana"/>
                <w:color w:val="000000"/>
                <w:lang w:val="en-US"/>
              </w:rPr>
              <w:br/>
              <w:t>réponse</w:t>
            </w:r>
          </w:p>
        </w:tc>
        <w:tc>
          <w:tcPr>
            <w:tcW w:w="500" w:type="pct"/>
            <w:shd w:val="clear" w:color="auto" w:fill="FFFFCC"/>
            <w:vAlign w:val="center"/>
          </w:tcPr>
          <w:p w:rsidR="00433FB9" w:rsidRPr="002D5315" w:rsidRDefault="00433FB9" w:rsidP="007D0B9F">
            <w:pPr>
              <w:jc w:val="center"/>
              <w:rPr>
                <w:rFonts w:ascii="Verdana" w:hAnsi="Verdana"/>
                <w:color w:val="000000"/>
                <w:lang w:val="en-US"/>
              </w:rPr>
            </w:pPr>
            <w:r w:rsidRPr="002D5315">
              <w:rPr>
                <w:rFonts w:ascii="Verdana" w:hAnsi="Verdana"/>
                <w:color w:val="000000"/>
                <w:lang w:val="en-US"/>
              </w:rPr>
              <w:t>Bonne</w:t>
            </w:r>
            <w:r w:rsidRPr="002D5315">
              <w:rPr>
                <w:rFonts w:ascii="Verdana" w:hAnsi="Verdana"/>
                <w:color w:val="000000"/>
                <w:lang w:val="en-US"/>
              </w:rPr>
              <w:br/>
              <w:t>réponse</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Je ne peux pas faire de daube la veille si je n'ai pas de cellule de refroidissement.</w:t>
            </w:r>
            <w:r w:rsidRPr="002D5315">
              <w:rPr>
                <w:rFonts w:ascii="Verdana" w:hAnsi="Verdana"/>
                <w:color w:val="000000"/>
                <w:lang w:val="fr-BE"/>
              </w:rPr>
              <w:br/>
            </w:r>
            <w:r w:rsidRPr="002D5315">
              <w:rPr>
                <w:rFonts w:ascii="Verdana" w:hAnsi="Verdana"/>
                <w:i/>
                <w:iCs/>
                <w:color w:val="409470"/>
                <w:lang w:val="fr-BE"/>
              </w:rPr>
              <w:t>Dans la mesure ou vous maîtrisez le refroidissement de la préparation.</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Je dois garder un échantillon de produit 5 jours minimum</w:t>
            </w:r>
            <w:r w:rsidRPr="002D5315">
              <w:rPr>
                <w:rFonts w:ascii="Verdana" w:hAnsi="Verdana"/>
                <w:color w:val="000000"/>
                <w:lang w:val="fr-BE"/>
              </w:rPr>
              <w:br/>
            </w:r>
            <w:r w:rsidRPr="002D5315">
              <w:rPr>
                <w:rFonts w:ascii="Verdana" w:hAnsi="Verdana"/>
                <w:i/>
                <w:iCs/>
                <w:color w:val="409470"/>
                <w:lang w:val="fr-BE"/>
              </w:rPr>
              <w:t>Art 32</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3</w:t>
            </w:r>
          </w:p>
        </w:tc>
        <w:tc>
          <w:tcPr>
            <w:tcW w:w="3750" w:type="pct"/>
            <w:shd w:val="clear" w:color="auto" w:fill="FFFFFF"/>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L'ensemble du repas témoin doit être conservé</w:t>
            </w:r>
            <w:r w:rsidRPr="002D5315">
              <w:rPr>
                <w:rFonts w:ascii="Verdana" w:hAnsi="Verdana"/>
                <w:color w:val="000000"/>
                <w:lang w:val="fr-BE"/>
              </w:rPr>
              <w:br/>
            </w:r>
            <w:r w:rsidRPr="002D5315">
              <w:rPr>
                <w:rFonts w:ascii="Verdana" w:hAnsi="Verdana"/>
                <w:i/>
                <w:iCs/>
                <w:color w:val="409470"/>
                <w:lang w:val="fr-BE"/>
              </w:rPr>
              <w:t>Certains produits sont peu utiles (fruits...).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4</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serpillières sont interdites</w:t>
            </w:r>
            <w:r w:rsidRPr="002D5315">
              <w:rPr>
                <w:rFonts w:ascii="Verdana" w:hAnsi="Verdana"/>
                <w:color w:val="000000"/>
                <w:lang w:val="fr-BE"/>
              </w:rPr>
              <w:br/>
            </w:r>
            <w:r w:rsidRPr="002D5315">
              <w:rPr>
                <w:rFonts w:ascii="Verdana" w:hAnsi="Verdana"/>
                <w:i/>
                <w:iCs/>
                <w:color w:val="409470"/>
                <w:lang w:val="fr-BE"/>
              </w:rPr>
              <w:t>Attention à les maintenir propres</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5</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Je n'ai pas le droit d'utiliser des œufs en coquille pour faire la mayonnaise</w:t>
            </w:r>
            <w:r w:rsidRPr="002D5315">
              <w:rPr>
                <w:rFonts w:ascii="Verdana" w:hAnsi="Verdana"/>
                <w:color w:val="000000"/>
                <w:lang w:val="fr-BE"/>
              </w:rPr>
              <w:br/>
            </w:r>
            <w:r w:rsidRPr="002D5315">
              <w:rPr>
                <w:rFonts w:ascii="Verdana" w:hAnsi="Verdana"/>
                <w:i/>
                <w:iCs/>
                <w:color w:val="409470"/>
                <w:lang w:val="fr-BE"/>
              </w:rPr>
              <w:t>Mais seulement de centre agréés.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6</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L'eau de javel est interdite</w:t>
            </w:r>
            <w:r w:rsidRPr="002D5315">
              <w:rPr>
                <w:rFonts w:ascii="Verdana" w:hAnsi="Verdana"/>
                <w:color w:val="000000"/>
                <w:lang w:val="fr-BE"/>
              </w:rPr>
              <w:br/>
            </w:r>
            <w:r w:rsidRPr="002D5315">
              <w:rPr>
                <w:rFonts w:ascii="Verdana" w:hAnsi="Verdana"/>
                <w:i/>
                <w:iCs/>
                <w:color w:val="409470"/>
                <w:lang w:val="fr-BE"/>
              </w:rPr>
              <w:t>C'est un produit contenu dans la liste de l'arrêté du 27.10.75 (hypochlorite de sodium).</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7</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analyses microbiologiques sont obligatoires</w:t>
            </w:r>
            <w:r w:rsidRPr="002D5315">
              <w:rPr>
                <w:rFonts w:ascii="Verdana" w:hAnsi="Verdana"/>
                <w:color w:val="000000"/>
                <w:lang w:val="fr-BE"/>
              </w:rPr>
              <w:br/>
            </w:r>
            <w:r w:rsidRPr="002D5315">
              <w:rPr>
                <w:rFonts w:ascii="Verdana" w:hAnsi="Verdana"/>
                <w:i/>
                <w:iCs/>
                <w:color w:val="409470"/>
                <w:lang w:val="fr-BE"/>
              </w:rPr>
              <w:t>Article 5 . Sur les produits finis mais aussi les matières premières.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8</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denrées froides doivent être servies à 4° c</w:t>
            </w:r>
            <w:r w:rsidRPr="002D5315">
              <w:rPr>
                <w:rFonts w:ascii="Verdana" w:hAnsi="Verdana"/>
                <w:color w:val="000000"/>
                <w:lang w:val="fr-BE"/>
              </w:rPr>
              <w:br/>
            </w:r>
            <w:r w:rsidRPr="002D5315">
              <w:rPr>
                <w:rFonts w:ascii="Verdana" w:hAnsi="Verdana"/>
                <w:i/>
                <w:iCs/>
                <w:color w:val="409470"/>
                <w:lang w:val="fr-BE"/>
              </w:rPr>
              <w:t>Art 23: une remontée en température jusqu'à 10 est prévue.</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9</w:t>
            </w:r>
          </w:p>
        </w:tc>
        <w:tc>
          <w:tcPr>
            <w:tcW w:w="3750" w:type="pct"/>
            <w:shd w:val="clear" w:color="auto" w:fill="FFFFFF"/>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Les microbes sont tués en congélation</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10</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échantillons témoins doivent être stockés en congélation</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11</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 savon bactéricide est obligatoire</w:t>
            </w:r>
            <w:r w:rsidRPr="002D5315">
              <w:rPr>
                <w:rFonts w:ascii="Verdana" w:hAnsi="Verdana"/>
                <w:color w:val="000000"/>
                <w:lang w:val="fr-BE"/>
              </w:rPr>
              <w:br/>
            </w:r>
            <w:r w:rsidRPr="002D5315">
              <w:rPr>
                <w:rFonts w:ascii="Verdana" w:hAnsi="Verdana"/>
                <w:i/>
                <w:iCs/>
                <w:color w:val="409470"/>
                <w:lang w:val="fr-BE"/>
              </w:rPr>
              <w:t>Ce n'est pas mentionné dans la réglementation mais c'est préférable</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12</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Seule la décongélation en chambre froide est autorisée</w:t>
            </w:r>
            <w:r w:rsidRPr="002D5315">
              <w:rPr>
                <w:rFonts w:ascii="Verdana" w:hAnsi="Verdana"/>
                <w:color w:val="000000"/>
                <w:lang w:val="fr-BE"/>
              </w:rPr>
              <w:br/>
            </w:r>
            <w:r w:rsidRPr="002D5315">
              <w:rPr>
                <w:rFonts w:ascii="Verdana" w:hAnsi="Verdana"/>
                <w:i/>
                <w:iCs/>
                <w:color w:val="409470"/>
                <w:lang w:val="fr-BE"/>
              </w:rPr>
              <w:t>Le gGPH pourra vous indiquer des modes "sécurisés"</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13</w:t>
            </w:r>
          </w:p>
        </w:tc>
        <w:tc>
          <w:tcPr>
            <w:tcW w:w="3750" w:type="pct"/>
            <w:shd w:val="clear" w:color="auto" w:fill="FFFFFF"/>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En cuisine est obligatoire ... le port des gants jetables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14</w:t>
            </w:r>
          </w:p>
        </w:tc>
        <w:tc>
          <w:tcPr>
            <w:tcW w:w="3750" w:type="pct"/>
            <w:shd w:val="clear" w:color="auto" w:fill="CCCCCC"/>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 le port de la coiffe</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15</w:t>
            </w:r>
          </w:p>
        </w:tc>
        <w:tc>
          <w:tcPr>
            <w:tcW w:w="37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000000"/>
                <w:lang w:val="en-US"/>
              </w:rPr>
              <w:t>... le port des chaussures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16</w:t>
            </w:r>
          </w:p>
        </w:tc>
        <w:tc>
          <w:tcPr>
            <w:tcW w:w="37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000000"/>
                <w:lang w:val="en-US"/>
              </w:rPr>
              <w:t>... le port du masque.</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17</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Il est interdit de stocker des cartons dans une chambre froide.</w:t>
            </w:r>
            <w:r w:rsidRPr="002D5315">
              <w:rPr>
                <w:rFonts w:ascii="Verdana" w:hAnsi="Verdana"/>
                <w:color w:val="000000"/>
                <w:lang w:val="fr-BE"/>
              </w:rPr>
              <w:br/>
            </w:r>
            <w:r w:rsidRPr="002D5315">
              <w:rPr>
                <w:rFonts w:ascii="Verdana" w:hAnsi="Verdana"/>
                <w:i/>
                <w:iCs/>
                <w:color w:val="409470"/>
                <w:lang w:val="fr-BE"/>
              </w:rPr>
              <w:t>Mais attention au rangement pour éviter la contaminati</w:t>
            </w:r>
            <w:r>
              <w:rPr>
                <w:rFonts w:ascii="Verdana" w:hAnsi="Verdana"/>
                <w:i/>
                <w:iCs/>
                <w:color w:val="409470"/>
                <w:lang w:val="fr-BE"/>
              </w:rPr>
              <w:t>o</w:t>
            </w:r>
            <w:r w:rsidRPr="002D5315">
              <w:rPr>
                <w:rFonts w:ascii="Verdana" w:hAnsi="Verdana"/>
                <w:i/>
                <w:iCs/>
                <w:color w:val="409470"/>
                <w:lang w:val="fr-BE"/>
              </w:rPr>
              <w:t>n croisée.</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18</w:t>
            </w:r>
          </w:p>
        </w:tc>
        <w:tc>
          <w:tcPr>
            <w:tcW w:w="3750" w:type="pct"/>
            <w:shd w:val="clear" w:color="auto" w:fill="CCCCCC"/>
            <w:vAlign w:val="center"/>
          </w:tcPr>
          <w:p w:rsidR="00433FB9" w:rsidRPr="002D5315" w:rsidRDefault="00433FB9" w:rsidP="00C22725">
            <w:pPr>
              <w:rPr>
                <w:rFonts w:ascii="Verdana" w:hAnsi="Verdana"/>
                <w:color w:val="000000"/>
                <w:lang w:val="fr-BE"/>
              </w:rPr>
            </w:pPr>
            <w:r w:rsidRPr="002D5315">
              <w:rPr>
                <w:rFonts w:ascii="Verdana" w:hAnsi="Verdana"/>
                <w:color w:val="000000"/>
                <w:lang w:val="fr-BE"/>
              </w:rPr>
              <w:t>La réglementation interdit formellement la congélation dans une cuisine collective.</w:t>
            </w:r>
            <w:r w:rsidRPr="002D5315">
              <w:rPr>
                <w:rFonts w:ascii="Verdana" w:hAnsi="Verdana"/>
                <w:color w:val="000000"/>
                <w:lang w:val="fr-BE"/>
              </w:rPr>
              <w:br/>
            </w:r>
            <w:r w:rsidRPr="002D5315">
              <w:rPr>
                <w:rFonts w:ascii="Verdana" w:hAnsi="Verdana"/>
                <w:i/>
                <w:iCs/>
                <w:color w:val="409470"/>
                <w:lang w:val="fr-BE"/>
              </w:rPr>
              <w:t>Dans la mesure o</w:t>
            </w:r>
            <w:r>
              <w:rPr>
                <w:rFonts w:ascii="Verdana" w:hAnsi="Verdana"/>
                <w:i/>
                <w:iCs/>
                <w:color w:val="409470"/>
                <w:lang w:val="fr-BE"/>
              </w:rPr>
              <w:t>ù</w:t>
            </w:r>
            <w:r w:rsidRPr="002D5315">
              <w:rPr>
                <w:rFonts w:ascii="Verdana" w:hAnsi="Verdana"/>
                <w:i/>
                <w:iCs/>
                <w:color w:val="409470"/>
                <w:lang w:val="fr-BE"/>
              </w:rPr>
              <w:t xml:space="preserve"> vous dé</w:t>
            </w:r>
            <w:r>
              <w:rPr>
                <w:rFonts w:ascii="Verdana" w:hAnsi="Verdana"/>
                <w:i/>
                <w:iCs/>
                <w:color w:val="409470"/>
                <w:lang w:val="fr-BE"/>
              </w:rPr>
              <w:t>s</w:t>
            </w:r>
            <w:r w:rsidRPr="002D5315">
              <w:rPr>
                <w:rFonts w:ascii="Verdana" w:hAnsi="Verdana"/>
                <w:i/>
                <w:iCs/>
                <w:color w:val="409470"/>
                <w:lang w:val="fr-BE"/>
              </w:rPr>
              <w:t>l</w:t>
            </w:r>
            <w:r>
              <w:rPr>
                <w:rFonts w:ascii="Verdana" w:hAnsi="Verdana"/>
                <w:i/>
                <w:iCs/>
                <w:color w:val="409470"/>
                <w:lang w:val="fr-BE"/>
              </w:rPr>
              <w:t>rez cette activité et que vous ê</w:t>
            </w:r>
            <w:r w:rsidRPr="002D5315">
              <w:rPr>
                <w:rFonts w:ascii="Verdana" w:hAnsi="Verdana"/>
                <w:i/>
                <w:iCs/>
                <w:color w:val="409470"/>
                <w:lang w:val="fr-BE"/>
              </w:rPr>
              <w:t>tes équipés</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19</w:t>
            </w:r>
          </w:p>
        </w:tc>
        <w:tc>
          <w:tcPr>
            <w:tcW w:w="3750" w:type="pct"/>
            <w:shd w:val="clear" w:color="auto" w:fill="FFFFFF"/>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Une visite médicale est obligatoire tous les ans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20</w:t>
            </w:r>
          </w:p>
        </w:tc>
        <w:tc>
          <w:tcPr>
            <w:tcW w:w="3750" w:type="pct"/>
            <w:shd w:val="clear" w:color="auto" w:fill="CCCCCC"/>
            <w:vAlign w:val="center"/>
          </w:tcPr>
          <w:p w:rsidR="00433FB9" w:rsidRPr="002D5315" w:rsidRDefault="00433FB9" w:rsidP="00D86D4F">
            <w:pPr>
              <w:rPr>
                <w:rFonts w:ascii="Verdana" w:hAnsi="Verdana"/>
                <w:color w:val="000000"/>
                <w:lang w:val="en-US"/>
              </w:rPr>
            </w:pPr>
            <w:r w:rsidRPr="002D5315">
              <w:rPr>
                <w:rFonts w:ascii="Verdana" w:hAnsi="Verdana"/>
                <w:color w:val="000000"/>
                <w:lang w:val="fr-BE"/>
              </w:rPr>
              <w:t>Des analyses de fond de gorge et de selles sont obligatoires à l'embauche et peuvent être renouvelées.</w:t>
            </w:r>
            <w:r w:rsidRPr="002D5315">
              <w:rPr>
                <w:rFonts w:ascii="Verdana" w:hAnsi="Verdana"/>
                <w:color w:val="000000"/>
                <w:lang w:val="fr-BE"/>
              </w:rPr>
              <w:br/>
            </w:r>
            <w:r w:rsidRPr="002D5315">
              <w:rPr>
                <w:rFonts w:ascii="Verdana" w:hAnsi="Verdana"/>
                <w:i/>
                <w:iCs/>
                <w:color w:val="409470"/>
                <w:lang w:val="en-US"/>
              </w:rPr>
              <w:t>Rarement appliqué</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21</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torchons sont interdits en cuisine</w:t>
            </w:r>
            <w:r w:rsidRPr="002D5315">
              <w:rPr>
                <w:rFonts w:ascii="Verdana" w:hAnsi="Verdana"/>
                <w:color w:val="000000"/>
                <w:lang w:val="fr-BE"/>
              </w:rPr>
              <w:br/>
            </w:r>
            <w:r w:rsidRPr="002D5315">
              <w:rPr>
                <w:rFonts w:ascii="Verdana" w:hAnsi="Verdana"/>
                <w:i/>
                <w:iCs/>
                <w:color w:val="409470"/>
                <w:lang w:val="fr-BE"/>
              </w:rPr>
              <w:t>Mais attention à leur uti</w:t>
            </w:r>
            <w:r>
              <w:rPr>
                <w:rFonts w:ascii="Verdana" w:hAnsi="Verdana"/>
                <w:i/>
                <w:iCs/>
                <w:color w:val="409470"/>
                <w:lang w:val="fr-BE"/>
              </w:rPr>
              <w:t>l</w:t>
            </w:r>
            <w:r w:rsidRPr="002D5315">
              <w:rPr>
                <w:rFonts w:ascii="Verdana" w:hAnsi="Verdana"/>
                <w:i/>
                <w:iCs/>
                <w:color w:val="409470"/>
                <w:lang w:val="fr-BE"/>
              </w:rPr>
              <w:t>isation</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3C5F4E"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22</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Aucune personne extérieure n'est autorisée en cuisine.</w:t>
            </w:r>
            <w:r w:rsidRPr="002D5315">
              <w:rPr>
                <w:rFonts w:ascii="Verdana" w:hAnsi="Verdana"/>
                <w:color w:val="000000"/>
                <w:lang w:val="fr-BE"/>
              </w:rPr>
              <w:br/>
            </w:r>
            <w:r w:rsidRPr="002D5315">
              <w:rPr>
                <w:rFonts w:ascii="Verdana" w:hAnsi="Verdana"/>
                <w:i/>
                <w:iCs/>
                <w:color w:val="409470"/>
                <w:lang w:val="fr-BE"/>
              </w:rPr>
              <w:t>Mais ne doit pas constituer une source de contamination.</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bl>
    <w:p w:rsidR="00433FB9" w:rsidRPr="00C364A8" w:rsidRDefault="00433FB9" w:rsidP="00272AA6">
      <w:pPr>
        <w:jc w:val="both"/>
        <w:rPr>
          <w:rFonts w:ascii="Verdana" w:hAnsi="Verdana"/>
          <w:sz w:val="16"/>
          <w:szCs w:val="16"/>
          <w:lang w:val="nl-BE"/>
        </w:rPr>
      </w:pPr>
    </w:p>
    <w:p w:rsidR="00433FB9" w:rsidRDefault="00433FB9">
      <w:pPr>
        <w:suppressAutoHyphens w:val="0"/>
        <w:rPr>
          <w:rFonts w:ascii="Verdana" w:hAnsi="Verdana"/>
          <w:sz w:val="48"/>
          <w:szCs w:val="48"/>
          <w:lang w:val="nl-BE"/>
        </w:rPr>
      </w:pPr>
      <w:r>
        <w:rPr>
          <w:rFonts w:ascii="Verdana" w:hAnsi="Verdana"/>
          <w:sz w:val="48"/>
          <w:szCs w:val="48"/>
          <w:lang w:val="nl-BE"/>
        </w:rPr>
        <w:br w:type="page"/>
      </w:r>
    </w:p>
    <w:p w:rsidR="00433FB9" w:rsidRPr="001A3CA6" w:rsidRDefault="00433FB9" w:rsidP="00272AA6">
      <w:pPr>
        <w:jc w:val="both"/>
        <w:rPr>
          <w:rFonts w:ascii="Verdana" w:hAnsi="Verdana"/>
          <w:sz w:val="48"/>
          <w:szCs w:val="48"/>
          <w:lang w:val="nl-BE"/>
        </w:rPr>
      </w:pPr>
    </w:p>
    <w:p w:rsidR="00433FB9" w:rsidRPr="00C476E9" w:rsidRDefault="00433FB9" w:rsidP="00272AA6">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18. </w:t>
      </w:r>
      <w:r>
        <w:rPr>
          <w:rFonts w:ascii="Verdana" w:hAnsi="Verdana"/>
          <w:sz w:val="28"/>
          <w:szCs w:val="28"/>
          <w:lang w:val="fr-BE"/>
        </w:rPr>
        <w:tab/>
      </w:r>
      <w:r>
        <w:rPr>
          <w:rFonts w:ascii="Verdana" w:hAnsi="Verdana"/>
          <w:sz w:val="28"/>
          <w:lang w:val="fr-BE"/>
        </w:rPr>
        <w:t xml:space="preserve">QUIZZ : REGLEMENTATION </w:t>
      </w:r>
      <w:r>
        <w:rPr>
          <w:rFonts w:ascii="Verdana" w:hAnsi="Verdana"/>
          <w:i/>
          <w:sz w:val="28"/>
          <w:lang w:val="fr-BE"/>
        </w:rPr>
        <w:t>(suite)</w:t>
      </w:r>
    </w:p>
    <w:p w:rsidR="00433FB9" w:rsidRDefault="00433FB9" w:rsidP="00BE397D">
      <w:pPr>
        <w:jc w:val="both"/>
        <w:rPr>
          <w:rFonts w:ascii="Verdana" w:hAnsi="Verdana"/>
          <w:lang w:val="nl-NL"/>
        </w:rPr>
      </w:pPr>
    </w:p>
    <w:p w:rsidR="00433FB9" w:rsidRDefault="00433FB9" w:rsidP="00BE397D">
      <w:pPr>
        <w:jc w:val="both"/>
        <w:rPr>
          <w:rFonts w:ascii="Verdana" w:hAnsi="Verdana"/>
          <w:lang w:val="nl-NL"/>
        </w:rPr>
      </w:pPr>
    </w:p>
    <w:tbl>
      <w:tblPr>
        <w:tblW w:w="5000" w:type="pct"/>
        <w:tblCellSpacing w:w="0" w:type="dxa"/>
        <w:tblCellMar>
          <w:top w:w="15" w:type="dxa"/>
          <w:left w:w="15" w:type="dxa"/>
          <w:bottom w:w="15" w:type="dxa"/>
          <w:right w:w="15" w:type="dxa"/>
        </w:tblCellMar>
        <w:tblLook w:val="00A0"/>
      </w:tblPr>
      <w:tblGrid>
        <w:gridCol w:w="476"/>
        <w:gridCol w:w="7146"/>
        <w:gridCol w:w="953"/>
        <w:gridCol w:w="953"/>
      </w:tblGrid>
      <w:tr w:rsidR="00433FB9" w:rsidRPr="002D5315" w:rsidTr="007D0B9F">
        <w:trPr>
          <w:tblCellSpacing w:w="0" w:type="dxa"/>
        </w:trPr>
        <w:tc>
          <w:tcPr>
            <w:tcW w:w="250" w:type="pct"/>
            <w:shd w:val="clear" w:color="auto" w:fill="FFFFCC"/>
            <w:vAlign w:val="center"/>
          </w:tcPr>
          <w:p w:rsidR="00433FB9" w:rsidRPr="002D5315" w:rsidRDefault="00433FB9" w:rsidP="007D0B9F">
            <w:pPr>
              <w:rPr>
                <w:rFonts w:ascii="Verdana" w:hAnsi="Verdana"/>
                <w:lang w:val="en-US"/>
              </w:rPr>
            </w:pPr>
          </w:p>
        </w:tc>
        <w:tc>
          <w:tcPr>
            <w:tcW w:w="3750" w:type="pct"/>
            <w:shd w:val="clear" w:color="auto" w:fill="FFFFCC"/>
            <w:vAlign w:val="center"/>
          </w:tcPr>
          <w:p w:rsidR="00433FB9" w:rsidRPr="002D5315" w:rsidRDefault="00433FB9" w:rsidP="007D0B9F">
            <w:pPr>
              <w:spacing w:before="100" w:beforeAutospacing="1" w:after="100" w:afterAutospacing="1"/>
              <w:jc w:val="center"/>
              <w:rPr>
                <w:rFonts w:ascii="Verdana" w:hAnsi="Verdana"/>
                <w:color w:val="000000"/>
                <w:lang w:val="en-US"/>
              </w:rPr>
            </w:pPr>
            <w:r w:rsidRPr="002D5315">
              <w:rPr>
                <w:rFonts w:ascii="Verdana" w:hAnsi="Verdana"/>
                <w:b/>
                <w:bCs/>
                <w:color w:val="000000"/>
                <w:lang w:val="en-US"/>
              </w:rPr>
              <w:t>Question</w:t>
            </w:r>
            <w:r>
              <w:rPr>
                <w:rFonts w:ascii="Verdana" w:hAnsi="Verdana"/>
                <w:b/>
                <w:bCs/>
                <w:color w:val="000000"/>
                <w:lang w:val="en-US"/>
              </w:rPr>
              <w:t xml:space="preserve"> / Réponse</w:t>
            </w:r>
          </w:p>
        </w:tc>
        <w:tc>
          <w:tcPr>
            <w:tcW w:w="500" w:type="pct"/>
            <w:shd w:val="clear" w:color="auto" w:fill="FFFFCC"/>
            <w:vAlign w:val="center"/>
          </w:tcPr>
          <w:p w:rsidR="00433FB9" w:rsidRPr="002D5315" w:rsidRDefault="00433FB9" w:rsidP="007D0B9F">
            <w:pPr>
              <w:jc w:val="center"/>
              <w:rPr>
                <w:rFonts w:ascii="Verdana" w:hAnsi="Verdana"/>
                <w:color w:val="000000"/>
                <w:lang w:val="en-US"/>
              </w:rPr>
            </w:pPr>
            <w:r w:rsidRPr="002D5315">
              <w:rPr>
                <w:rFonts w:ascii="Verdana" w:hAnsi="Verdana"/>
                <w:color w:val="000000"/>
                <w:lang w:val="en-US"/>
              </w:rPr>
              <w:t>Votre</w:t>
            </w:r>
            <w:r w:rsidRPr="002D5315">
              <w:rPr>
                <w:rFonts w:ascii="Verdana" w:hAnsi="Verdana"/>
                <w:color w:val="000000"/>
                <w:lang w:val="en-US"/>
              </w:rPr>
              <w:br/>
              <w:t>réponse</w:t>
            </w:r>
          </w:p>
        </w:tc>
        <w:tc>
          <w:tcPr>
            <w:tcW w:w="500" w:type="pct"/>
            <w:shd w:val="clear" w:color="auto" w:fill="FFFFCC"/>
            <w:vAlign w:val="center"/>
          </w:tcPr>
          <w:p w:rsidR="00433FB9" w:rsidRPr="002D5315" w:rsidRDefault="00433FB9" w:rsidP="007D0B9F">
            <w:pPr>
              <w:jc w:val="center"/>
              <w:rPr>
                <w:rFonts w:ascii="Verdana" w:hAnsi="Verdana"/>
                <w:color w:val="000000"/>
                <w:lang w:val="en-US"/>
              </w:rPr>
            </w:pPr>
            <w:r w:rsidRPr="002D5315">
              <w:rPr>
                <w:rFonts w:ascii="Verdana" w:hAnsi="Verdana"/>
                <w:color w:val="000000"/>
                <w:lang w:val="en-US"/>
              </w:rPr>
              <w:t>Bonne</w:t>
            </w:r>
            <w:r w:rsidRPr="002D5315">
              <w:rPr>
                <w:rFonts w:ascii="Verdana" w:hAnsi="Verdana"/>
                <w:color w:val="000000"/>
                <w:lang w:val="en-US"/>
              </w:rPr>
              <w:br/>
              <w:t>réponse</w:t>
            </w:r>
          </w:p>
        </w:tc>
      </w:tr>
      <w:tr w:rsidR="00433FB9" w:rsidRPr="002D5315" w:rsidTr="007D0B9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23</w:t>
            </w:r>
          </w:p>
        </w:tc>
        <w:tc>
          <w:tcPr>
            <w:tcW w:w="3750" w:type="pct"/>
            <w:shd w:val="clear" w:color="auto" w:fill="FFFFFF"/>
            <w:vAlign w:val="center"/>
          </w:tcPr>
          <w:p w:rsidR="00433FB9" w:rsidRPr="002D5315" w:rsidRDefault="00433FB9" w:rsidP="007D0B9F">
            <w:pPr>
              <w:rPr>
                <w:rFonts w:ascii="Verdana" w:hAnsi="Verdana"/>
                <w:color w:val="000000"/>
                <w:lang w:val="en-US"/>
              </w:rPr>
            </w:pPr>
            <w:r w:rsidRPr="002D5315">
              <w:rPr>
                <w:rFonts w:ascii="Verdana" w:hAnsi="Verdana"/>
                <w:color w:val="000000"/>
                <w:lang w:val="fr-BE"/>
              </w:rPr>
              <w:t>Si vous ne possédez pas de légumerie vous devez utiliser des légumes surgelés ou sous vide.</w:t>
            </w:r>
            <w:r w:rsidRPr="002D5315">
              <w:rPr>
                <w:rFonts w:ascii="Verdana" w:hAnsi="Verdana"/>
                <w:color w:val="000000"/>
                <w:lang w:val="fr-BE"/>
              </w:rPr>
              <w:br/>
            </w:r>
            <w:r w:rsidRPr="002D5315">
              <w:rPr>
                <w:rFonts w:ascii="Verdana" w:hAnsi="Verdana"/>
                <w:i/>
                <w:iCs/>
                <w:color w:val="409470"/>
                <w:lang w:val="en-US"/>
              </w:rPr>
              <w:t>Utiliser la marche en avant dans le temps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2D5315" w:rsidTr="007D0B9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24</w:t>
            </w:r>
          </w:p>
        </w:tc>
        <w:tc>
          <w:tcPr>
            <w:tcW w:w="3750" w:type="pct"/>
            <w:shd w:val="clear" w:color="auto" w:fill="CCCCCC"/>
            <w:vAlign w:val="center"/>
          </w:tcPr>
          <w:p w:rsidR="00433FB9" w:rsidRPr="002D5315" w:rsidRDefault="00433FB9" w:rsidP="00C22725">
            <w:pPr>
              <w:rPr>
                <w:rFonts w:ascii="Verdana" w:hAnsi="Verdana"/>
                <w:color w:val="000000"/>
                <w:lang w:val="fr-BE"/>
              </w:rPr>
            </w:pPr>
            <w:r w:rsidRPr="002D5315">
              <w:rPr>
                <w:rFonts w:ascii="Verdana" w:hAnsi="Verdana"/>
                <w:color w:val="000000"/>
                <w:lang w:val="fr-BE"/>
              </w:rPr>
              <w:t>Les poubelles destinées aux denrées alimentaires sont interdites en cuisine</w:t>
            </w:r>
            <w:r w:rsidRPr="002D5315">
              <w:rPr>
                <w:rFonts w:ascii="Verdana" w:hAnsi="Verdana"/>
                <w:color w:val="000000"/>
                <w:lang w:val="fr-BE"/>
              </w:rPr>
              <w:br/>
            </w:r>
            <w:r w:rsidRPr="002D5315">
              <w:rPr>
                <w:rFonts w:ascii="Verdana" w:hAnsi="Verdana"/>
                <w:i/>
                <w:iCs/>
                <w:color w:val="409470"/>
                <w:lang w:val="fr-BE"/>
              </w:rPr>
              <w:t>Sacs jetables qui seront éliminés à l'issu de chaque journée de travail.</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25</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Il est interdit de stocker des denrées crues, cuites, légumes œufs et viande dans la même chambre froide.</w:t>
            </w:r>
            <w:r w:rsidRPr="002D5315">
              <w:rPr>
                <w:rFonts w:ascii="Verdana" w:hAnsi="Verdana"/>
                <w:color w:val="000000"/>
                <w:lang w:val="fr-BE"/>
              </w:rPr>
              <w:br/>
            </w:r>
            <w:r w:rsidRPr="002D5315">
              <w:rPr>
                <w:rFonts w:ascii="Verdana" w:hAnsi="Verdana"/>
                <w:i/>
                <w:iCs/>
                <w:color w:val="409470"/>
                <w:lang w:val="fr-BE"/>
              </w:rPr>
              <w:t>Définir des secteurs. Le mieux étant évidemment d'avoir des chambres froides spécialisées.</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26</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serviettes sont interdites pour les rationnaires</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27</w:t>
            </w:r>
          </w:p>
        </w:tc>
        <w:tc>
          <w:tcPr>
            <w:tcW w:w="3750" w:type="pct"/>
            <w:shd w:val="clear" w:color="auto" w:fill="FFFFFF"/>
            <w:vAlign w:val="center"/>
          </w:tcPr>
          <w:p w:rsidR="00433FB9" w:rsidRPr="002D5315" w:rsidRDefault="00433FB9" w:rsidP="007D0B9F">
            <w:pPr>
              <w:jc w:val="both"/>
              <w:rPr>
                <w:rFonts w:ascii="Verdana" w:hAnsi="Verdana"/>
                <w:color w:val="000000"/>
                <w:lang w:val="fr-BE"/>
              </w:rPr>
            </w:pPr>
            <w:r w:rsidRPr="002D5315">
              <w:rPr>
                <w:rFonts w:ascii="Verdana" w:hAnsi="Verdana"/>
                <w:color w:val="000000"/>
                <w:lang w:val="fr-BE"/>
              </w:rPr>
              <w:t>Les plantes naturelles ne doivent pas se trouver ...en cuisine</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28</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 dans la salle de restaurant.</w:t>
            </w:r>
            <w:r w:rsidRPr="002D5315">
              <w:rPr>
                <w:rFonts w:ascii="Verdana" w:hAnsi="Verdana"/>
                <w:color w:val="000000"/>
                <w:lang w:val="fr-BE"/>
              </w:rPr>
              <w:br/>
            </w:r>
            <w:r w:rsidRPr="002D5315">
              <w:rPr>
                <w:rFonts w:ascii="Verdana" w:hAnsi="Verdana"/>
                <w:i/>
                <w:iCs/>
                <w:color w:val="409470"/>
                <w:lang w:val="fr-BE"/>
              </w:rPr>
              <w:t>Dans la mesure ou cela ne risque rien.</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29</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 balayage à sec est interdit en cuisine.</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30</w:t>
            </w:r>
          </w:p>
        </w:tc>
        <w:tc>
          <w:tcPr>
            <w:tcW w:w="3750" w:type="pct"/>
            <w:shd w:val="clear" w:color="auto" w:fill="CCCCCC"/>
            <w:vAlign w:val="center"/>
          </w:tcPr>
          <w:p w:rsidR="00433FB9" w:rsidRPr="002D5315" w:rsidRDefault="00433FB9" w:rsidP="00C22725">
            <w:pPr>
              <w:jc w:val="both"/>
              <w:rPr>
                <w:rFonts w:ascii="Verdana" w:hAnsi="Verdana"/>
                <w:color w:val="000000"/>
                <w:lang w:val="fr-BE"/>
              </w:rPr>
            </w:pPr>
            <w:r w:rsidRPr="002D5315">
              <w:rPr>
                <w:rFonts w:ascii="Verdana" w:hAnsi="Verdana"/>
                <w:color w:val="000000"/>
                <w:lang w:val="fr-BE"/>
              </w:rPr>
              <w:t>je peux faire des steaks hachés sur place</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31</w:t>
            </w:r>
          </w:p>
        </w:tc>
        <w:tc>
          <w:tcPr>
            <w:tcW w:w="3750" w:type="pct"/>
            <w:shd w:val="clear" w:color="auto" w:fill="FFFFFF"/>
            <w:vAlign w:val="center"/>
          </w:tcPr>
          <w:p w:rsidR="00433FB9" w:rsidRPr="002D5315" w:rsidRDefault="00433FB9" w:rsidP="00C22725">
            <w:pPr>
              <w:rPr>
                <w:rFonts w:ascii="Verdana" w:hAnsi="Verdana"/>
                <w:color w:val="000000"/>
                <w:lang w:val="fr-BE"/>
              </w:rPr>
            </w:pPr>
            <w:r w:rsidRPr="002D5315">
              <w:rPr>
                <w:rFonts w:ascii="Verdana" w:hAnsi="Verdana"/>
                <w:color w:val="000000"/>
                <w:lang w:val="fr-BE"/>
              </w:rPr>
              <w:t>Je peux acheter des steak hachés frais</w:t>
            </w:r>
            <w:r w:rsidRPr="002D5315">
              <w:rPr>
                <w:rFonts w:ascii="Verdana" w:hAnsi="Verdana"/>
                <w:color w:val="000000"/>
                <w:lang w:val="fr-BE"/>
              </w:rPr>
              <w:br/>
            </w:r>
            <w:r w:rsidRPr="002D5315">
              <w:rPr>
                <w:rFonts w:ascii="Verdana" w:hAnsi="Verdana"/>
                <w:i/>
                <w:iCs/>
                <w:color w:val="409470"/>
                <w:lang w:val="fr-BE"/>
              </w:rPr>
              <w:t>Uniquement à un établissement agrée pour ce produit</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vrai</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CCCCCC"/>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32</w:t>
            </w:r>
          </w:p>
        </w:tc>
        <w:tc>
          <w:tcPr>
            <w:tcW w:w="3750" w:type="pct"/>
            <w:shd w:val="clear" w:color="auto" w:fill="CCCCCC"/>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Je ne peux pas acheter de viande dans un commerce local non agrée</w:t>
            </w:r>
            <w:r w:rsidRPr="002D5315">
              <w:rPr>
                <w:rFonts w:ascii="Verdana" w:hAnsi="Verdana"/>
                <w:color w:val="000000"/>
                <w:lang w:val="fr-BE"/>
              </w:rPr>
              <w:br/>
            </w:r>
            <w:r w:rsidRPr="002D5315">
              <w:rPr>
                <w:rFonts w:ascii="Verdana" w:hAnsi="Verdana"/>
                <w:i/>
                <w:iCs/>
                <w:color w:val="409470"/>
                <w:lang w:val="fr-BE"/>
              </w:rPr>
              <w:t>Il devra tout de même avoir la dispense d'agrément</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CCCCCC"/>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r w:rsidR="00433FB9" w:rsidRPr="00D86D4F" w:rsidTr="00D86D4F">
        <w:trPr>
          <w:tblCellSpacing w:w="0" w:type="dxa"/>
        </w:trPr>
        <w:tc>
          <w:tcPr>
            <w:tcW w:w="250" w:type="pct"/>
            <w:shd w:val="clear" w:color="auto" w:fill="FFFFFF"/>
            <w:vAlign w:val="center"/>
          </w:tcPr>
          <w:p w:rsidR="00433FB9" w:rsidRPr="002D5315" w:rsidRDefault="00433FB9" w:rsidP="007D0B9F">
            <w:pPr>
              <w:jc w:val="both"/>
              <w:rPr>
                <w:rFonts w:ascii="Verdana" w:hAnsi="Verdana"/>
                <w:color w:val="000000"/>
                <w:lang w:val="en-US"/>
              </w:rPr>
            </w:pPr>
            <w:r w:rsidRPr="002D5315">
              <w:rPr>
                <w:rFonts w:ascii="Verdana" w:hAnsi="Verdana"/>
                <w:color w:val="409470"/>
                <w:lang w:val="en-US"/>
              </w:rPr>
              <w:t>33</w:t>
            </w:r>
          </w:p>
        </w:tc>
        <w:tc>
          <w:tcPr>
            <w:tcW w:w="3750" w:type="pct"/>
            <w:shd w:val="clear" w:color="auto" w:fill="FFFFFF"/>
            <w:vAlign w:val="center"/>
          </w:tcPr>
          <w:p w:rsidR="00433FB9" w:rsidRPr="002D5315" w:rsidRDefault="00433FB9" w:rsidP="00D86D4F">
            <w:pPr>
              <w:rPr>
                <w:rFonts w:ascii="Verdana" w:hAnsi="Verdana"/>
                <w:color w:val="000000"/>
                <w:lang w:val="fr-BE"/>
              </w:rPr>
            </w:pPr>
            <w:r w:rsidRPr="002D5315">
              <w:rPr>
                <w:rFonts w:ascii="Verdana" w:hAnsi="Verdana"/>
                <w:color w:val="000000"/>
                <w:lang w:val="fr-BE"/>
              </w:rPr>
              <w:t>Les appâts en grain pour les rongeurs sont interdits</w:t>
            </w:r>
            <w:r w:rsidRPr="002D5315">
              <w:rPr>
                <w:rFonts w:ascii="Verdana" w:hAnsi="Verdana"/>
                <w:color w:val="000000"/>
                <w:lang w:val="fr-BE"/>
              </w:rPr>
              <w:br/>
            </w:r>
            <w:r w:rsidRPr="002D5315">
              <w:rPr>
                <w:rFonts w:ascii="Verdana" w:hAnsi="Verdana"/>
                <w:i/>
                <w:iCs/>
                <w:color w:val="409470"/>
                <w:lang w:val="fr-BE"/>
              </w:rPr>
              <w:t>ce n'est pas précisé dans le texte, les méthodes utilisées ne doivent pas constituer un risque.</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b/>
                <w:bCs/>
                <w:color w:val="409470"/>
                <w:lang w:val="en-US"/>
              </w:rPr>
              <w:t>faux</w:t>
            </w:r>
          </w:p>
        </w:tc>
        <w:tc>
          <w:tcPr>
            <w:tcW w:w="500" w:type="pct"/>
            <w:shd w:val="clear" w:color="auto" w:fill="FFFFFF"/>
            <w:vAlign w:val="center"/>
          </w:tcPr>
          <w:p w:rsidR="00433FB9" w:rsidRPr="002D5315" w:rsidRDefault="00433FB9" w:rsidP="007D0B9F">
            <w:pPr>
              <w:jc w:val="center"/>
              <w:rPr>
                <w:rFonts w:ascii="Verdana" w:hAnsi="Verdana"/>
                <w:color w:val="000000"/>
                <w:lang w:val="en-US"/>
              </w:rPr>
            </w:pPr>
            <w:r w:rsidRPr="002D5315">
              <w:rPr>
                <w:rFonts w:ascii="Verdana" w:hAnsi="Verdana"/>
                <w:color w:val="409470"/>
                <w:lang w:val="en-US"/>
              </w:rPr>
              <w:t>oui</w:t>
            </w:r>
          </w:p>
        </w:tc>
      </w:tr>
    </w:tbl>
    <w:p w:rsidR="00433FB9" w:rsidRDefault="00433FB9" w:rsidP="00BE397D">
      <w:pPr>
        <w:jc w:val="both"/>
        <w:rPr>
          <w:rFonts w:ascii="Verdana" w:hAnsi="Verdana"/>
          <w:lang w:val="nl-NL"/>
        </w:rPr>
      </w:pPr>
    </w:p>
    <w:p w:rsidR="00433FB9" w:rsidRDefault="00433FB9" w:rsidP="00BE397D">
      <w:pPr>
        <w:jc w:val="both"/>
        <w:rPr>
          <w:rFonts w:ascii="Verdana" w:hAnsi="Verdana"/>
          <w:lang w:val="nl-NL"/>
        </w:rPr>
      </w:pPr>
    </w:p>
    <w:p w:rsidR="00433FB9" w:rsidRDefault="00433FB9" w:rsidP="00BE397D">
      <w:pPr>
        <w:jc w:val="both"/>
        <w:rPr>
          <w:rFonts w:ascii="Verdana" w:hAnsi="Verdana"/>
          <w:lang w:val="nl-NL"/>
        </w:rPr>
      </w:pPr>
    </w:p>
    <w:p w:rsidR="00433FB9" w:rsidRDefault="00433FB9" w:rsidP="00BE397D">
      <w:pPr>
        <w:jc w:val="both"/>
        <w:rPr>
          <w:rFonts w:ascii="Verdana" w:hAnsi="Verdana"/>
          <w:lang w:val="nl-NL"/>
        </w:rPr>
      </w:pPr>
    </w:p>
    <w:p w:rsidR="00433FB9" w:rsidRDefault="00433FB9" w:rsidP="00BE397D">
      <w:pPr>
        <w:jc w:val="both"/>
        <w:rPr>
          <w:rFonts w:ascii="Verdana" w:hAnsi="Verdana"/>
          <w:lang w:val="nl-NL"/>
        </w:rPr>
      </w:pPr>
    </w:p>
    <w:p w:rsidR="00433FB9" w:rsidRDefault="00433FB9">
      <w:pPr>
        <w:suppressAutoHyphens w:val="0"/>
        <w:rPr>
          <w:rFonts w:ascii="Verdana" w:hAnsi="Verdana"/>
          <w:lang w:val="nl-NL"/>
        </w:rPr>
      </w:pPr>
      <w:r>
        <w:rPr>
          <w:rFonts w:ascii="Verdana" w:hAnsi="Verdana"/>
          <w:lang w:val="nl-NL"/>
        </w:rPr>
        <w:br w:type="page"/>
      </w:r>
    </w:p>
    <w:p w:rsidR="00433FB9" w:rsidRPr="00C76048" w:rsidRDefault="00433FB9" w:rsidP="00313E2A">
      <w:pPr>
        <w:shd w:val="clear" w:color="auto" w:fill="FFFFFF"/>
        <w:jc w:val="both"/>
        <w:rPr>
          <w:rFonts w:ascii="Verdana" w:hAnsi="Verdana"/>
          <w:sz w:val="48"/>
          <w:szCs w:val="48"/>
          <w:lang w:val="fr-BE"/>
        </w:rPr>
      </w:pPr>
    </w:p>
    <w:p w:rsidR="00433FB9" w:rsidRDefault="00433FB9" w:rsidP="00313E2A">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19. </w:t>
      </w:r>
      <w:r>
        <w:rPr>
          <w:rFonts w:ascii="Verdana" w:hAnsi="Verdana"/>
          <w:sz w:val="28"/>
          <w:szCs w:val="28"/>
          <w:lang w:val="fr-BE"/>
        </w:rPr>
        <w:tab/>
      </w:r>
      <w:bookmarkStart w:id="18" w:name="quizz19"/>
      <w:bookmarkEnd w:id="18"/>
      <w:r>
        <w:rPr>
          <w:rFonts w:ascii="Verdana" w:hAnsi="Verdana"/>
          <w:sz w:val="28"/>
          <w:lang w:val="fr-BE"/>
        </w:rPr>
        <w:t>QUIZZ : DOSSIER OGM</w:t>
      </w:r>
    </w:p>
    <w:p w:rsidR="00433FB9" w:rsidRPr="00313E2A" w:rsidRDefault="00433FB9" w:rsidP="00313E2A">
      <w:pPr>
        <w:shd w:val="clear" w:color="auto" w:fill="FFFFFF"/>
        <w:rPr>
          <w:rFonts w:ascii="Verdana" w:hAnsi="Verdana"/>
          <w:color w:val="000000"/>
          <w:lang w:val="fr-BE"/>
        </w:rPr>
      </w:pPr>
    </w:p>
    <w:p w:rsidR="00433FB9" w:rsidRPr="00313E2A" w:rsidRDefault="00433FB9" w:rsidP="00313E2A">
      <w:pPr>
        <w:shd w:val="clear" w:color="auto" w:fill="FFFFFF"/>
        <w:jc w:val="both"/>
        <w:rPr>
          <w:rFonts w:ascii="Verdana" w:hAnsi="Verdana"/>
          <w:color w:val="000000"/>
          <w:lang w:val="fr-BE"/>
        </w:rPr>
      </w:pPr>
    </w:p>
    <w:p w:rsidR="00433FB9" w:rsidRPr="00313E2A" w:rsidRDefault="00433FB9" w:rsidP="00313E2A">
      <w:pPr>
        <w:autoSpaceDE w:val="0"/>
        <w:autoSpaceDN w:val="0"/>
        <w:adjustRightInd w:val="0"/>
        <w:jc w:val="center"/>
        <w:rPr>
          <w:rFonts w:ascii="Verdana" w:hAnsi="Verdana"/>
          <w:b/>
          <w:bCs/>
          <w:lang w:val="fr-BE"/>
        </w:rPr>
      </w:pPr>
      <w:r w:rsidRPr="00313E2A">
        <w:rPr>
          <w:rFonts w:ascii="Verdana" w:hAnsi="Verdana"/>
          <w:b/>
          <w:bCs/>
          <w:lang w:val="fr-BE"/>
        </w:rPr>
        <w:t>QUIZ DE SYNTHÈSE</w:t>
      </w:r>
    </w:p>
    <w:p w:rsidR="00433FB9" w:rsidRPr="00313E2A" w:rsidRDefault="00433FB9" w:rsidP="00313E2A">
      <w:pPr>
        <w:autoSpaceDE w:val="0"/>
        <w:autoSpaceDN w:val="0"/>
        <w:adjustRightInd w:val="0"/>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1</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Fragment d'ADN permettant la synthèse d'une protéine et l'établissement d'un caractère ; transmet les caractères héréditaires au travers des générations</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tabs>
          <w:tab w:val="left" w:pos="1134"/>
        </w:tabs>
        <w:autoSpaceDE w:val="0"/>
        <w:autoSpaceDN w:val="0"/>
        <w:adjustRightInd w:val="0"/>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du </w:t>
      </w:r>
      <w:r w:rsidRPr="00313E2A">
        <w:rPr>
          <w:rFonts w:ascii="Verdana" w:hAnsi="Verdana"/>
          <w:b/>
          <w:bCs/>
          <w:lang w:val="fr-BE"/>
        </w:rPr>
        <w:t>gène</w:t>
      </w:r>
      <w:r w:rsidRPr="00313E2A">
        <w:rPr>
          <w:rFonts w:ascii="Verdana" w:hAnsi="Verdana"/>
          <w:lang w:val="fr-BE"/>
        </w:rPr>
        <w:t>.</w:t>
      </w:r>
    </w:p>
    <w:p w:rsidR="00433FB9" w:rsidRPr="00313E2A" w:rsidRDefault="00433FB9" w:rsidP="00313E2A">
      <w:pPr>
        <w:autoSpaceDE w:val="0"/>
        <w:autoSpaceDN w:val="0"/>
        <w:adjustRightInd w:val="0"/>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2</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Ensemble de techniques utilisant les micro-organismes ou leurs molécules (ADN, enzymes, protéines) dans des domaines d'activité allant de l'agriculture à la médecine. Ces techniques s’appuient sur les connaissances en génétique et en biologie moléculaire</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tabs>
          <w:tab w:val="left" w:pos="1134"/>
        </w:tabs>
        <w:autoSpaceDE w:val="0"/>
        <w:autoSpaceDN w:val="0"/>
        <w:adjustRightInd w:val="0"/>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de la </w:t>
      </w:r>
      <w:r w:rsidRPr="00313E2A">
        <w:rPr>
          <w:rFonts w:ascii="Verdana" w:hAnsi="Verdana"/>
          <w:b/>
          <w:bCs/>
          <w:lang w:val="fr-BE"/>
        </w:rPr>
        <w:t>biotechnologie</w:t>
      </w:r>
      <w:r w:rsidRPr="00313E2A">
        <w:rPr>
          <w:rFonts w:ascii="Verdana" w:hAnsi="Verdana"/>
          <w:lang w:val="fr-BE"/>
        </w:rPr>
        <w:t>.</w:t>
      </w:r>
    </w:p>
    <w:p w:rsidR="00433FB9" w:rsidRPr="00313E2A" w:rsidRDefault="00433FB9" w:rsidP="00313E2A">
      <w:pPr>
        <w:autoSpaceDE w:val="0"/>
        <w:autoSpaceDN w:val="0"/>
        <w:adjustRightInd w:val="0"/>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3</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Risque lié à l’éventuelle transmission non-contrôlée du transgène d’une plante génétiquement modifiée à des plantes sauvages situées à proximité, par croisement</w:t>
      </w:r>
    </w:p>
    <w:p w:rsidR="00433FB9" w:rsidRPr="00313E2A" w:rsidRDefault="00433FB9" w:rsidP="00313E2A">
      <w:pPr>
        <w:tabs>
          <w:tab w:val="left" w:pos="1134"/>
        </w:tabs>
        <w:autoSpaceDE w:val="0"/>
        <w:autoSpaceDN w:val="0"/>
        <w:adjustRightInd w:val="0"/>
        <w:jc w:val="both"/>
        <w:rPr>
          <w:rFonts w:ascii="Verdana" w:hAnsi="Verdana"/>
          <w:i/>
          <w:iCs/>
          <w:lang w:val="fr-BE"/>
        </w:rPr>
      </w:pPr>
    </w:p>
    <w:p w:rsidR="00433FB9" w:rsidRPr="00313E2A" w:rsidRDefault="00433FB9" w:rsidP="00313E2A">
      <w:pPr>
        <w:tabs>
          <w:tab w:val="left" w:pos="1134"/>
        </w:tabs>
        <w:autoSpaceDE w:val="0"/>
        <w:autoSpaceDN w:val="0"/>
        <w:adjustRightInd w:val="0"/>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de la </w:t>
      </w:r>
      <w:r w:rsidRPr="00313E2A">
        <w:rPr>
          <w:rFonts w:ascii="Verdana" w:hAnsi="Verdana"/>
          <w:b/>
          <w:bCs/>
          <w:lang w:val="fr-BE"/>
        </w:rPr>
        <w:t>dissémination</w:t>
      </w:r>
      <w:r w:rsidRPr="00313E2A">
        <w:rPr>
          <w:rFonts w:ascii="Verdana" w:hAnsi="Verdana"/>
          <w:lang w:val="fr-BE"/>
        </w:rPr>
        <w:t>.</w:t>
      </w:r>
    </w:p>
    <w:p w:rsidR="00433FB9" w:rsidRPr="00313E2A" w:rsidRDefault="00433FB9" w:rsidP="00313E2A">
      <w:pPr>
        <w:autoSpaceDE w:val="0"/>
        <w:autoSpaceDN w:val="0"/>
        <w:adjustRightInd w:val="0"/>
        <w:ind w:left="1134" w:hanging="1134"/>
        <w:jc w:val="both"/>
        <w:rPr>
          <w:rFonts w:ascii="Verdana" w:hAnsi="Verdana"/>
          <w:b/>
          <w:bCs/>
          <w:lang w:val="fr-BE"/>
        </w:rPr>
      </w:pPr>
    </w:p>
    <w:p w:rsidR="00433FB9" w:rsidRPr="00313E2A" w:rsidRDefault="00433FB9" w:rsidP="00313E2A">
      <w:pPr>
        <w:autoSpaceDE w:val="0"/>
        <w:autoSpaceDN w:val="0"/>
        <w:adjustRightInd w:val="0"/>
        <w:ind w:left="1134" w:hanging="1134"/>
        <w:jc w:val="both"/>
        <w:rPr>
          <w:rFonts w:ascii="Verdana" w:hAnsi="Verdana"/>
          <w:b/>
          <w:bCs/>
          <w:lang w:val="fr-BE"/>
        </w:rPr>
      </w:pPr>
      <w:r w:rsidRPr="00313E2A">
        <w:rPr>
          <w:rFonts w:ascii="Verdana" w:hAnsi="Verdana"/>
          <w:b/>
          <w:bCs/>
          <w:lang w:val="fr-BE"/>
        </w:rPr>
        <w:t>Question 4</w:t>
      </w: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ind w:left="1134" w:hanging="1134"/>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Désigne la variété des espèces dans un milieu donné, la variété génétique au sein des espèces et la variété des écosystèmes</w:t>
      </w:r>
    </w:p>
    <w:p w:rsidR="00433FB9" w:rsidRPr="00313E2A" w:rsidRDefault="00433FB9" w:rsidP="00313E2A">
      <w:pPr>
        <w:autoSpaceDE w:val="0"/>
        <w:autoSpaceDN w:val="0"/>
        <w:adjustRightInd w:val="0"/>
        <w:ind w:left="1134" w:hanging="1134"/>
        <w:jc w:val="both"/>
        <w:rPr>
          <w:rFonts w:ascii="Verdana" w:hAnsi="Verdana"/>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de la </w:t>
      </w:r>
      <w:r w:rsidRPr="00313E2A">
        <w:rPr>
          <w:rFonts w:ascii="Verdana" w:hAnsi="Verdana"/>
          <w:b/>
          <w:bCs/>
          <w:lang w:val="fr-BE"/>
        </w:rPr>
        <w:t>biodiversité</w:t>
      </w:r>
      <w:r w:rsidRPr="00313E2A">
        <w:rPr>
          <w:rFonts w:ascii="Verdana" w:hAnsi="Verdana"/>
          <w:lang w:val="fr-BE"/>
        </w:rPr>
        <w:t>.</w:t>
      </w:r>
    </w:p>
    <w:p w:rsidR="00433FB9" w:rsidRPr="00313E2A" w:rsidRDefault="00433FB9" w:rsidP="00313E2A">
      <w:pPr>
        <w:autoSpaceDE w:val="0"/>
        <w:autoSpaceDN w:val="0"/>
        <w:adjustRightInd w:val="0"/>
        <w:ind w:left="1134" w:hanging="1134"/>
        <w:jc w:val="both"/>
        <w:rPr>
          <w:rFonts w:ascii="Verdana" w:hAnsi="Verdana"/>
          <w:b/>
          <w:bCs/>
          <w:lang w:val="fr-BE"/>
        </w:rPr>
      </w:pPr>
    </w:p>
    <w:p w:rsidR="00433FB9" w:rsidRPr="00313E2A" w:rsidRDefault="00433FB9" w:rsidP="00313E2A">
      <w:pPr>
        <w:autoSpaceDE w:val="0"/>
        <w:autoSpaceDN w:val="0"/>
        <w:adjustRightInd w:val="0"/>
        <w:ind w:left="1134" w:hanging="1134"/>
        <w:jc w:val="both"/>
        <w:rPr>
          <w:rFonts w:ascii="Verdana" w:hAnsi="Verdana"/>
          <w:b/>
          <w:bCs/>
          <w:lang w:val="fr-BE"/>
        </w:rPr>
      </w:pPr>
      <w:r w:rsidRPr="00313E2A">
        <w:rPr>
          <w:rFonts w:ascii="Verdana" w:hAnsi="Verdana"/>
          <w:b/>
          <w:bCs/>
          <w:lang w:val="fr-BE"/>
        </w:rPr>
        <w:t>Question 5</w:t>
      </w: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ind w:left="1134" w:hanging="1134"/>
        <w:jc w:val="both"/>
        <w:rPr>
          <w:rFonts w:ascii="Verdana" w:hAnsi="Verdana"/>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 xml:space="preserve">Possibilité de retrouver, pour un produit donné, l’indication de toutes les étapes de sa fabrication, ainsi que la provenance de tous les composants </w:t>
      </w:r>
    </w:p>
    <w:p w:rsidR="00433FB9" w:rsidRPr="00313E2A" w:rsidRDefault="00433FB9" w:rsidP="00313E2A">
      <w:pPr>
        <w:autoSpaceDE w:val="0"/>
        <w:autoSpaceDN w:val="0"/>
        <w:adjustRightInd w:val="0"/>
        <w:ind w:left="1134" w:hanging="1134"/>
        <w:jc w:val="both"/>
        <w:rPr>
          <w:rFonts w:ascii="Verdana" w:hAnsi="Verdana"/>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de la </w:t>
      </w:r>
      <w:r w:rsidRPr="00313E2A">
        <w:rPr>
          <w:rFonts w:ascii="Verdana" w:hAnsi="Verdana"/>
          <w:b/>
          <w:bCs/>
          <w:lang w:val="fr-BE"/>
        </w:rPr>
        <w:t>traçabilité</w:t>
      </w:r>
      <w:r w:rsidRPr="00313E2A">
        <w:rPr>
          <w:rFonts w:ascii="Verdana" w:hAnsi="Verdana"/>
          <w:lang w:val="fr-BE"/>
        </w:rPr>
        <w:t>.</w:t>
      </w:r>
    </w:p>
    <w:p w:rsidR="00433FB9" w:rsidRPr="00313E2A" w:rsidRDefault="00433FB9" w:rsidP="00313E2A">
      <w:pPr>
        <w:rPr>
          <w:rFonts w:ascii="Verdana" w:hAnsi="Verdana"/>
          <w:b/>
          <w:bCs/>
          <w:lang w:val="fr-BE"/>
        </w:rPr>
      </w:pPr>
      <w:r w:rsidRPr="00313E2A">
        <w:rPr>
          <w:rFonts w:ascii="Verdana" w:hAnsi="Verdana"/>
          <w:b/>
          <w:bCs/>
          <w:lang w:val="fr-BE"/>
        </w:rPr>
        <w:br w:type="page"/>
      </w:r>
    </w:p>
    <w:p w:rsidR="00433FB9" w:rsidRPr="00C76048" w:rsidRDefault="00433FB9" w:rsidP="00313E2A">
      <w:pPr>
        <w:shd w:val="clear" w:color="auto" w:fill="FFFFFF"/>
        <w:jc w:val="both"/>
        <w:rPr>
          <w:rFonts w:ascii="Verdana" w:hAnsi="Verdana"/>
          <w:sz w:val="48"/>
          <w:szCs w:val="48"/>
          <w:lang w:val="fr-BE"/>
        </w:rPr>
      </w:pPr>
    </w:p>
    <w:p w:rsidR="00433FB9" w:rsidRPr="00AC0BE1" w:rsidRDefault="00433FB9" w:rsidP="00313E2A">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19. </w:t>
      </w:r>
      <w:r>
        <w:rPr>
          <w:rFonts w:ascii="Verdana" w:hAnsi="Verdana"/>
          <w:sz w:val="28"/>
          <w:szCs w:val="28"/>
          <w:lang w:val="fr-BE"/>
        </w:rPr>
        <w:tab/>
      </w:r>
      <w:r>
        <w:rPr>
          <w:rFonts w:ascii="Verdana" w:hAnsi="Verdana"/>
          <w:sz w:val="28"/>
          <w:lang w:val="fr-BE"/>
        </w:rPr>
        <w:t xml:space="preserve">QUIZZ : DOSSIER OGM </w:t>
      </w:r>
      <w:r>
        <w:rPr>
          <w:rFonts w:ascii="Verdana" w:hAnsi="Verdana"/>
          <w:i/>
          <w:sz w:val="28"/>
          <w:lang w:val="fr-BE"/>
        </w:rPr>
        <w:t>(suite)</w:t>
      </w:r>
    </w:p>
    <w:p w:rsidR="00433FB9" w:rsidRDefault="00433FB9" w:rsidP="00313E2A">
      <w:pPr>
        <w:shd w:val="clear" w:color="auto" w:fill="FFFFFF"/>
        <w:rPr>
          <w:rFonts w:ascii="Verdana" w:hAnsi="Verdana"/>
          <w:color w:val="000000"/>
          <w:lang w:val="fr-BE"/>
        </w:rPr>
      </w:pPr>
    </w:p>
    <w:p w:rsidR="00433FB9" w:rsidRPr="00313E2A" w:rsidRDefault="00433FB9" w:rsidP="00313E2A">
      <w:pPr>
        <w:shd w:val="clear" w:color="auto" w:fill="FFFFFF"/>
        <w:jc w:val="both"/>
        <w:rPr>
          <w:rFonts w:ascii="Verdana" w:hAnsi="Verdana"/>
          <w:color w:val="000000"/>
          <w:lang w:val="fr-BE"/>
        </w:rPr>
      </w:pPr>
    </w:p>
    <w:p w:rsidR="00433FB9" w:rsidRPr="00313E2A" w:rsidRDefault="00433FB9" w:rsidP="00313E2A">
      <w:pPr>
        <w:autoSpaceDE w:val="0"/>
        <w:autoSpaceDN w:val="0"/>
        <w:adjustRightInd w:val="0"/>
        <w:ind w:left="1134" w:hanging="1134"/>
        <w:jc w:val="both"/>
        <w:rPr>
          <w:rFonts w:ascii="Verdana" w:hAnsi="Verdana"/>
          <w:b/>
          <w:bCs/>
          <w:lang w:val="fr-BE"/>
        </w:rPr>
      </w:pPr>
      <w:r w:rsidRPr="00313E2A">
        <w:rPr>
          <w:rFonts w:ascii="Verdana" w:hAnsi="Verdana"/>
          <w:b/>
          <w:bCs/>
          <w:lang w:val="fr-BE"/>
        </w:rPr>
        <w:t>Question 6</w:t>
      </w:r>
    </w:p>
    <w:p w:rsidR="00433FB9" w:rsidRDefault="00433FB9" w:rsidP="00313E2A">
      <w:pPr>
        <w:autoSpaceDE w:val="0"/>
        <w:autoSpaceDN w:val="0"/>
        <w:adjustRightInd w:val="0"/>
        <w:ind w:left="1134" w:hanging="1134"/>
        <w:jc w:val="both"/>
        <w:rPr>
          <w:rFonts w:ascii="Verdana" w:hAnsi="Verdana"/>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lang w:val="fr-BE"/>
        </w:rPr>
        <w:t>Quel est le terme désignant le concept défini ci-dessous :</w:t>
      </w:r>
    </w:p>
    <w:p w:rsidR="00433FB9" w:rsidRPr="00313E2A" w:rsidRDefault="00433FB9" w:rsidP="00313E2A">
      <w:pPr>
        <w:autoSpaceDE w:val="0"/>
        <w:autoSpaceDN w:val="0"/>
        <w:adjustRightInd w:val="0"/>
        <w:ind w:left="1134" w:hanging="1134"/>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Définition:</w:t>
      </w:r>
      <w:r w:rsidRPr="00313E2A">
        <w:rPr>
          <w:rFonts w:ascii="Verdana" w:hAnsi="Verdana"/>
          <w:i/>
          <w:iCs/>
          <w:lang w:val="fr-BE"/>
        </w:rPr>
        <w:tab/>
      </w:r>
      <w:r w:rsidRPr="00313E2A">
        <w:rPr>
          <w:rFonts w:ascii="Verdana" w:hAnsi="Verdana"/>
          <w:lang w:val="fr-BE"/>
        </w:rPr>
        <w:t>Principe suivi par les pouvoirs publics visant, dans le doute ou l’incertitude quant à l’existence ou non d’un réel danger, à prévenir un risque de dommages graves et irréversibles à l’environnement ou à la santé, en interdisant la commercialisation d’un produit. Selon ce principe par exemple, l’importation en France de viandes de boeuf en provenance de Grande Bretagne a été suspendue jusqu'en octobre 2002 ; Il s’agit du principe de</w:t>
      </w:r>
    </w:p>
    <w:p w:rsidR="00433FB9" w:rsidRPr="00313E2A" w:rsidRDefault="00433FB9" w:rsidP="00313E2A">
      <w:pPr>
        <w:autoSpaceDE w:val="0"/>
        <w:autoSpaceDN w:val="0"/>
        <w:adjustRightInd w:val="0"/>
        <w:ind w:left="1134" w:hanging="1134"/>
        <w:jc w:val="both"/>
        <w:rPr>
          <w:rFonts w:ascii="Verdana" w:hAnsi="Verdana"/>
          <w:i/>
          <w:iCs/>
          <w:lang w:val="fr-BE"/>
        </w:rPr>
      </w:pPr>
    </w:p>
    <w:p w:rsidR="00433FB9" w:rsidRPr="00313E2A" w:rsidRDefault="00433FB9" w:rsidP="00313E2A">
      <w:pPr>
        <w:autoSpaceDE w:val="0"/>
        <w:autoSpaceDN w:val="0"/>
        <w:adjustRightInd w:val="0"/>
        <w:ind w:left="1134" w:hanging="1134"/>
        <w:jc w:val="both"/>
        <w:rPr>
          <w:rFonts w:ascii="Verdana" w:hAnsi="Verdana"/>
          <w:lang w:val="fr-BE"/>
        </w:rPr>
      </w:pPr>
      <w:r w:rsidRPr="00313E2A">
        <w:rPr>
          <w:rFonts w:ascii="Verdana" w:hAnsi="Verdana"/>
          <w:i/>
          <w:iCs/>
          <w:lang w:val="fr-BE"/>
        </w:rPr>
        <w:t>Réponse:</w:t>
      </w:r>
      <w:r w:rsidRPr="00313E2A">
        <w:rPr>
          <w:rFonts w:ascii="Verdana" w:hAnsi="Verdana"/>
          <w:i/>
          <w:iCs/>
          <w:lang w:val="fr-BE"/>
        </w:rPr>
        <w:tab/>
      </w:r>
      <w:r w:rsidRPr="00313E2A">
        <w:rPr>
          <w:rFonts w:ascii="Verdana" w:hAnsi="Verdana"/>
          <w:lang w:val="fr-BE"/>
        </w:rPr>
        <w:t xml:space="preserve">Il s’agit du principe de </w:t>
      </w:r>
      <w:r w:rsidRPr="00313E2A">
        <w:rPr>
          <w:rFonts w:ascii="Verdana" w:hAnsi="Verdana"/>
          <w:b/>
          <w:bCs/>
          <w:lang w:val="fr-BE"/>
        </w:rPr>
        <w:t>précaution</w:t>
      </w:r>
      <w:r w:rsidRPr="00313E2A">
        <w:rPr>
          <w:rFonts w:ascii="Verdana" w:hAnsi="Verdana"/>
          <w:lang w:val="fr-BE"/>
        </w:rPr>
        <w:t>.</w:t>
      </w:r>
    </w:p>
    <w:p w:rsidR="00433FB9" w:rsidRDefault="00433FB9" w:rsidP="00313E2A">
      <w:pPr>
        <w:autoSpaceDE w:val="0"/>
        <w:autoSpaceDN w:val="0"/>
        <w:adjustRightInd w:val="0"/>
        <w:ind w:left="1134" w:hanging="1134"/>
        <w:jc w:val="both"/>
        <w:rPr>
          <w:rFonts w:ascii="Verdana" w:hAnsi="Verdana"/>
          <w:b/>
          <w:bCs/>
          <w:lang w:val="fr-BE"/>
        </w:rPr>
      </w:pPr>
    </w:p>
    <w:p w:rsidR="00433FB9" w:rsidRDefault="00433FB9" w:rsidP="00313E2A">
      <w:pPr>
        <w:autoSpaceDE w:val="0"/>
        <w:autoSpaceDN w:val="0"/>
        <w:adjustRightInd w:val="0"/>
        <w:ind w:left="1134" w:hanging="1134"/>
        <w:jc w:val="both"/>
        <w:rPr>
          <w:rFonts w:ascii="Verdana" w:hAnsi="Verdana"/>
          <w:b/>
          <w:bCs/>
          <w:lang w:val="fr-BE"/>
        </w:rPr>
      </w:pPr>
    </w:p>
    <w:p w:rsidR="00433FB9" w:rsidRDefault="00433FB9" w:rsidP="00313E2A">
      <w:pPr>
        <w:autoSpaceDE w:val="0"/>
        <w:autoSpaceDN w:val="0"/>
        <w:adjustRightInd w:val="0"/>
        <w:ind w:left="1134" w:hanging="1134"/>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7 :Etiquetage</w:t>
      </w:r>
    </w:p>
    <w:p w:rsidR="00433FB9" w:rsidRDefault="00433FB9" w:rsidP="00313E2A">
      <w:pPr>
        <w:autoSpaceDE w:val="0"/>
        <w:autoSpaceDN w:val="0"/>
        <w:adjustRightInd w:val="0"/>
        <w:jc w:val="both"/>
        <w:rPr>
          <w:rFonts w:ascii="Verdana" w:hAnsi="Verdana"/>
          <w:lang w:val="fr-BE"/>
        </w:rPr>
      </w:pP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En 1997, le Conseil européen prend une décision qui n’est pas destinée à interdire les OGM mais à informer le consommateur. D’après ce règlement de l’Union européenne concernant l’étiquetage des produits susceptibles de contenir des OGM, un produit présentant la mention “ sans OGM ” : (choisir parmi les options suivantes)</w:t>
      </w:r>
    </w:p>
    <w:p w:rsidR="00433FB9" w:rsidRPr="00313E2A" w:rsidRDefault="00433FB9" w:rsidP="00313E2A">
      <w:pPr>
        <w:pStyle w:val="ListParagraph"/>
        <w:numPr>
          <w:ilvl w:val="0"/>
          <w:numId w:val="15"/>
        </w:numPr>
        <w:tabs>
          <w:tab w:val="left" w:pos="284"/>
        </w:tabs>
        <w:suppressAutoHyphens w:val="0"/>
        <w:autoSpaceDE w:val="0"/>
        <w:autoSpaceDN w:val="0"/>
        <w:adjustRightInd w:val="0"/>
        <w:jc w:val="both"/>
        <w:rPr>
          <w:rFonts w:ascii="Verdana" w:hAnsi="Verdana"/>
          <w:lang w:val="fr-BE"/>
        </w:rPr>
      </w:pPr>
      <w:r w:rsidRPr="00313E2A">
        <w:rPr>
          <w:rFonts w:ascii="Verdana" w:hAnsi="Verdana"/>
          <w:lang w:val="fr-BE"/>
        </w:rPr>
        <w:t>Ne contient aucune trace d’OGM</w:t>
      </w:r>
    </w:p>
    <w:p w:rsidR="00433FB9" w:rsidRPr="00313E2A" w:rsidRDefault="00433FB9" w:rsidP="00313E2A">
      <w:pPr>
        <w:pStyle w:val="ListParagraph"/>
        <w:numPr>
          <w:ilvl w:val="0"/>
          <w:numId w:val="15"/>
        </w:numPr>
        <w:tabs>
          <w:tab w:val="left" w:pos="284"/>
        </w:tabs>
        <w:suppressAutoHyphens w:val="0"/>
        <w:autoSpaceDE w:val="0"/>
        <w:autoSpaceDN w:val="0"/>
        <w:adjustRightInd w:val="0"/>
        <w:jc w:val="both"/>
        <w:rPr>
          <w:rFonts w:ascii="Verdana" w:hAnsi="Verdana"/>
          <w:lang w:val="fr-BE"/>
        </w:rPr>
      </w:pPr>
      <w:r w:rsidRPr="00313E2A">
        <w:rPr>
          <w:rFonts w:ascii="Verdana" w:hAnsi="Verdana"/>
          <w:b/>
          <w:bCs/>
          <w:lang w:val="fr-BE"/>
        </w:rPr>
        <w:t>Contient moins de 1% d’OGM</w:t>
      </w:r>
    </w:p>
    <w:p w:rsidR="00433FB9" w:rsidRPr="00313E2A" w:rsidRDefault="00433FB9" w:rsidP="00313E2A">
      <w:pPr>
        <w:pStyle w:val="ListParagraph"/>
        <w:numPr>
          <w:ilvl w:val="0"/>
          <w:numId w:val="15"/>
        </w:numPr>
        <w:tabs>
          <w:tab w:val="left" w:pos="284"/>
        </w:tabs>
        <w:suppressAutoHyphens w:val="0"/>
        <w:autoSpaceDE w:val="0"/>
        <w:autoSpaceDN w:val="0"/>
        <w:adjustRightInd w:val="0"/>
        <w:jc w:val="both"/>
        <w:rPr>
          <w:rFonts w:ascii="Verdana" w:hAnsi="Verdana"/>
          <w:lang w:val="fr-BE"/>
        </w:rPr>
      </w:pPr>
      <w:r w:rsidRPr="00313E2A">
        <w:rPr>
          <w:rFonts w:ascii="Verdana" w:hAnsi="Verdana"/>
          <w:lang w:val="fr-BE"/>
        </w:rPr>
        <w:t>Ne contient pas d'OGM ni d'ingrédient provenant de la transformation d'OGM</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Réponse</w:t>
      </w:r>
      <w:r w:rsidRPr="00313E2A">
        <w:rPr>
          <w:rFonts w:ascii="Verdana" w:hAnsi="Verdana"/>
          <w:lang w:val="fr-BE"/>
        </w:rPr>
        <w:t>:la bonne réponse apparaît en gras</w:t>
      </w:r>
      <w:r w:rsidRPr="00313E2A">
        <w:rPr>
          <w:rFonts w:ascii="Verdana" w:hAnsi="Verdana"/>
          <w:i/>
          <w:iCs/>
          <w:lang w:val="fr-BE"/>
        </w:rPr>
        <w:t>.</w:t>
      </w:r>
    </w:p>
    <w:p w:rsidR="00433FB9" w:rsidRDefault="00433FB9" w:rsidP="00313E2A">
      <w:pPr>
        <w:autoSpaceDE w:val="0"/>
        <w:autoSpaceDN w:val="0"/>
        <w:adjustRightInd w:val="0"/>
        <w:jc w:val="both"/>
        <w:rPr>
          <w:rFonts w:ascii="Verdana" w:hAnsi="Verdana"/>
          <w:b/>
          <w:bCs/>
          <w:lang w:val="fr-BE"/>
        </w:rPr>
      </w:pPr>
    </w:p>
    <w:p w:rsidR="00433FB9" w:rsidRDefault="00433FB9" w:rsidP="00313E2A">
      <w:pPr>
        <w:autoSpaceDE w:val="0"/>
        <w:autoSpaceDN w:val="0"/>
        <w:adjustRightInd w:val="0"/>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8</w:t>
      </w:r>
    </w:p>
    <w:p w:rsidR="00433FB9" w:rsidRDefault="00433FB9" w:rsidP="00313E2A">
      <w:pPr>
        <w:autoSpaceDE w:val="0"/>
        <w:autoSpaceDN w:val="0"/>
        <w:adjustRightInd w:val="0"/>
        <w:jc w:val="both"/>
        <w:rPr>
          <w:rFonts w:ascii="Verdana" w:hAnsi="Verdana"/>
          <w:lang w:val="fr-BE"/>
        </w:rPr>
      </w:pP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Replacez dans l’ordre chronologique de leur intervention les acteurs de la filière agroalimentaire dans le domaine des OGM, en leur attribuant un chiffre de 1 à 6 :</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Agriculteurs</w:t>
      </w: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Consommateurs</w:t>
      </w: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Distributeurs</w:t>
      </w: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Industriels alimentaires</w:t>
      </w: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Industriels semenciers</w:t>
      </w:r>
    </w:p>
    <w:p w:rsidR="00433FB9" w:rsidRPr="00313E2A" w:rsidRDefault="00433FB9" w:rsidP="00313E2A">
      <w:pPr>
        <w:pStyle w:val="ListParagraph"/>
        <w:numPr>
          <w:ilvl w:val="0"/>
          <w:numId w:val="16"/>
        </w:numPr>
        <w:suppressAutoHyphens w:val="0"/>
        <w:autoSpaceDE w:val="0"/>
        <w:autoSpaceDN w:val="0"/>
        <w:adjustRightInd w:val="0"/>
        <w:jc w:val="both"/>
        <w:rPr>
          <w:rFonts w:ascii="Verdana" w:hAnsi="Verdana"/>
          <w:lang w:val="fr-BE"/>
        </w:rPr>
      </w:pPr>
      <w:r w:rsidRPr="00313E2A">
        <w:rPr>
          <w:rFonts w:ascii="Verdana" w:hAnsi="Verdana"/>
          <w:lang w:val="fr-BE"/>
        </w:rPr>
        <w:t>Instituts de recherche</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Réponse:</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Instituts de recherche</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Industriels semenciers</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Agriculteurs</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Industriels alimentaires</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Distributeurs</w:t>
      </w:r>
    </w:p>
    <w:p w:rsidR="00433FB9" w:rsidRPr="00313E2A" w:rsidRDefault="00433FB9" w:rsidP="00313E2A">
      <w:pPr>
        <w:pStyle w:val="ListParagraph"/>
        <w:numPr>
          <w:ilvl w:val="0"/>
          <w:numId w:val="11"/>
        </w:numPr>
        <w:suppressAutoHyphens w:val="0"/>
        <w:autoSpaceDE w:val="0"/>
        <w:autoSpaceDN w:val="0"/>
        <w:adjustRightInd w:val="0"/>
        <w:jc w:val="both"/>
        <w:rPr>
          <w:rFonts w:ascii="Verdana" w:hAnsi="Verdana"/>
          <w:lang w:val="fr-BE"/>
        </w:rPr>
      </w:pPr>
      <w:r w:rsidRPr="00313E2A">
        <w:rPr>
          <w:rFonts w:ascii="Verdana" w:hAnsi="Verdana"/>
          <w:lang w:val="fr-BE"/>
        </w:rPr>
        <w:t>Consommateurs</w:t>
      </w:r>
    </w:p>
    <w:p w:rsidR="00433FB9" w:rsidRPr="00313E2A" w:rsidRDefault="00433FB9" w:rsidP="00313E2A">
      <w:pPr>
        <w:rPr>
          <w:rFonts w:ascii="Verdana" w:hAnsi="Verdana"/>
          <w:b/>
          <w:bCs/>
          <w:lang w:val="fr-BE"/>
        </w:rPr>
      </w:pPr>
      <w:r w:rsidRPr="00313E2A">
        <w:rPr>
          <w:rFonts w:ascii="Verdana" w:hAnsi="Verdana"/>
          <w:b/>
          <w:bCs/>
          <w:lang w:val="fr-BE"/>
        </w:rPr>
        <w:br w:type="page"/>
      </w:r>
    </w:p>
    <w:p w:rsidR="00433FB9" w:rsidRPr="00C76048" w:rsidRDefault="00433FB9" w:rsidP="00313E2A">
      <w:pPr>
        <w:shd w:val="clear" w:color="auto" w:fill="FFFFFF"/>
        <w:jc w:val="both"/>
        <w:rPr>
          <w:rFonts w:ascii="Verdana" w:hAnsi="Verdana"/>
          <w:sz w:val="48"/>
          <w:szCs w:val="48"/>
          <w:lang w:val="fr-BE"/>
        </w:rPr>
      </w:pPr>
    </w:p>
    <w:p w:rsidR="00433FB9" w:rsidRPr="00AC0BE1" w:rsidRDefault="00433FB9" w:rsidP="00313E2A">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19. </w:t>
      </w:r>
      <w:r>
        <w:rPr>
          <w:rFonts w:ascii="Verdana" w:hAnsi="Verdana"/>
          <w:sz w:val="28"/>
          <w:szCs w:val="28"/>
          <w:lang w:val="fr-BE"/>
        </w:rPr>
        <w:tab/>
      </w:r>
      <w:r>
        <w:rPr>
          <w:rFonts w:ascii="Verdana" w:hAnsi="Verdana"/>
          <w:sz w:val="28"/>
          <w:lang w:val="fr-BE"/>
        </w:rPr>
        <w:t xml:space="preserve">QUIZZ : DOSSIER OGM </w:t>
      </w:r>
      <w:r>
        <w:rPr>
          <w:rFonts w:ascii="Verdana" w:hAnsi="Verdana"/>
          <w:i/>
          <w:sz w:val="28"/>
          <w:lang w:val="fr-BE"/>
        </w:rPr>
        <w:t>(suite)</w:t>
      </w:r>
    </w:p>
    <w:p w:rsidR="00433FB9" w:rsidRDefault="00433FB9" w:rsidP="00313E2A">
      <w:pPr>
        <w:shd w:val="clear" w:color="auto" w:fill="FFFFFF"/>
        <w:rPr>
          <w:rFonts w:ascii="Verdana" w:hAnsi="Verdana"/>
          <w:color w:val="000000"/>
          <w:lang w:val="fr-BE"/>
        </w:rPr>
      </w:pPr>
    </w:p>
    <w:p w:rsidR="00433FB9" w:rsidRPr="00313E2A" w:rsidRDefault="00433FB9" w:rsidP="00313E2A">
      <w:pPr>
        <w:shd w:val="clear" w:color="auto" w:fill="FFFFFF"/>
        <w:jc w:val="both"/>
        <w:rPr>
          <w:rFonts w:ascii="Verdana" w:hAnsi="Verdana"/>
          <w:color w:val="000000"/>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9</w:t>
      </w:r>
    </w:p>
    <w:p w:rsidR="00433FB9" w:rsidRDefault="00433FB9" w:rsidP="00313E2A">
      <w:pPr>
        <w:autoSpaceDE w:val="0"/>
        <w:autoSpaceDN w:val="0"/>
        <w:adjustRightInd w:val="0"/>
        <w:jc w:val="both"/>
        <w:rPr>
          <w:rFonts w:ascii="Verdana" w:hAnsi="Verdana"/>
          <w:lang w:val="fr-BE"/>
        </w:rPr>
      </w:pP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Selon le même principe, classez dans l’ordre décroissant (de 1 à 4) les quatre pays disposant des plus importantes surfaces de cultures transgéniques dans le monde (de la surface la plus importante : 1, à la surface la moins importante : 4).</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pStyle w:val="ListParagraph"/>
        <w:numPr>
          <w:ilvl w:val="0"/>
          <w:numId w:val="17"/>
        </w:numPr>
        <w:suppressAutoHyphens w:val="0"/>
        <w:autoSpaceDE w:val="0"/>
        <w:autoSpaceDN w:val="0"/>
        <w:adjustRightInd w:val="0"/>
        <w:jc w:val="both"/>
        <w:rPr>
          <w:rFonts w:ascii="Verdana" w:hAnsi="Verdana"/>
          <w:lang w:val="fr-BE"/>
        </w:rPr>
      </w:pPr>
      <w:r w:rsidRPr="00313E2A">
        <w:rPr>
          <w:rFonts w:ascii="Verdana" w:hAnsi="Verdana"/>
          <w:lang w:val="fr-BE"/>
        </w:rPr>
        <w:t>Argentine</w:t>
      </w:r>
    </w:p>
    <w:p w:rsidR="00433FB9" w:rsidRPr="00313E2A" w:rsidRDefault="00433FB9" w:rsidP="00313E2A">
      <w:pPr>
        <w:pStyle w:val="ListParagraph"/>
        <w:numPr>
          <w:ilvl w:val="0"/>
          <w:numId w:val="17"/>
        </w:numPr>
        <w:suppressAutoHyphens w:val="0"/>
        <w:autoSpaceDE w:val="0"/>
        <w:autoSpaceDN w:val="0"/>
        <w:adjustRightInd w:val="0"/>
        <w:jc w:val="both"/>
        <w:rPr>
          <w:rFonts w:ascii="Verdana" w:hAnsi="Verdana"/>
          <w:lang w:val="fr-BE"/>
        </w:rPr>
      </w:pPr>
      <w:r w:rsidRPr="00313E2A">
        <w:rPr>
          <w:rFonts w:ascii="Verdana" w:hAnsi="Verdana"/>
          <w:lang w:val="fr-BE"/>
        </w:rPr>
        <w:t>Canada</w:t>
      </w:r>
    </w:p>
    <w:p w:rsidR="00433FB9" w:rsidRPr="00313E2A" w:rsidRDefault="00433FB9" w:rsidP="00313E2A">
      <w:pPr>
        <w:pStyle w:val="ListParagraph"/>
        <w:numPr>
          <w:ilvl w:val="0"/>
          <w:numId w:val="17"/>
        </w:numPr>
        <w:suppressAutoHyphens w:val="0"/>
        <w:autoSpaceDE w:val="0"/>
        <w:autoSpaceDN w:val="0"/>
        <w:adjustRightInd w:val="0"/>
        <w:jc w:val="both"/>
        <w:rPr>
          <w:rFonts w:ascii="Verdana" w:hAnsi="Verdana"/>
          <w:lang w:val="fr-BE"/>
        </w:rPr>
      </w:pPr>
      <w:r w:rsidRPr="00313E2A">
        <w:rPr>
          <w:rFonts w:ascii="Verdana" w:hAnsi="Verdana"/>
          <w:lang w:val="fr-BE"/>
        </w:rPr>
        <w:t>Chine</w:t>
      </w:r>
    </w:p>
    <w:p w:rsidR="00433FB9" w:rsidRPr="00313E2A" w:rsidRDefault="00433FB9" w:rsidP="00313E2A">
      <w:pPr>
        <w:pStyle w:val="ListParagraph"/>
        <w:numPr>
          <w:ilvl w:val="0"/>
          <w:numId w:val="17"/>
        </w:numPr>
        <w:suppressAutoHyphens w:val="0"/>
        <w:autoSpaceDE w:val="0"/>
        <w:autoSpaceDN w:val="0"/>
        <w:adjustRightInd w:val="0"/>
        <w:jc w:val="both"/>
        <w:rPr>
          <w:rFonts w:ascii="Verdana" w:hAnsi="Verdana"/>
          <w:lang w:val="fr-BE"/>
        </w:rPr>
      </w:pPr>
      <w:r w:rsidRPr="00313E2A">
        <w:rPr>
          <w:rFonts w:ascii="Verdana" w:hAnsi="Verdana"/>
          <w:lang w:val="fr-BE"/>
        </w:rPr>
        <w:t>Etats Unis</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Réponse:</w:t>
      </w:r>
    </w:p>
    <w:p w:rsidR="00433FB9" w:rsidRPr="00313E2A" w:rsidRDefault="00433FB9" w:rsidP="00313E2A">
      <w:pPr>
        <w:pStyle w:val="ListParagraph"/>
        <w:numPr>
          <w:ilvl w:val="0"/>
          <w:numId w:val="12"/>
        </w:numPr>
        <w:suppressAutoHyphens w:val="0"/>
        <w:autoSpaceDE w:val="0"/>
        <w:autoSpaceDN w:val="0"/>
        <w:adjustRightInd w:val="0"/>
        <w:jc w:val="both"/>
        <w:rPr>
          <w:rFonts w:ascii="Verdana" w:hAnsi="Verdana"/>
          <w:lang w:val="fr-BE"/>
        </w:rPr>
      </w:pPr>
      <w:r w:rsidRPr="00313E2A">
        <w:rPr>
          <w:rFonts w:ascii="Verdana" w:hAnsi="Verdana"/>
          <w:lang w:val="fr-BE"/>
        </w:rPr>
        <w:t>Les Etats-Unis</w:t>
      </w:r>
    </w:p>
    <w:p w:rsidR="00433FB9" w:rsidRPr="00313E2A" w:rsidRDefault="00433FB9" w:rsidP="00313E2A">
      <w:pPr>
        <w:pStyle w:val="ListParagraph"/>
        <w:numPr>
          <w:ilvl w:val="0"/>
          <w:numId w:val="12"/>
        </w:numPr>
        <w:suppressAutoHyphens w:val="0"/>
        <w:autoSpaceDE w:val="0"/>
        <w:autoSpaceDN w:val="0"/>
        <w:adjustRightInd w:val="0"/>
        <w:jc w:val="both"/>
        <w:rPr>
          <w:rFonts w:ascii="Verdana" w:hAnsi="Verdana"/>
          <w:lang w:val="fr-BE"/>
        </w:rPr>
      </w:pPr>
      <w:r w:rsidRPr="00313E2A">
        <w:rPr>
          <w:rFonts w:ascii="Verdana" w:hAnsi="Verdana"/>
          <w:lang w:val="fr-BE"/>
        </w:rPr>
        <w:t>L'Argentine</w:t>
      </w:r>
    </w:p>
    <w:p w:rsidR="00433FB9" w:rsidRPr="00313E2A" w:rsidRDefault="00433FB9" w:rsidP="00313E2A">
      <w:pPr>
        <w:pStyle w:val="ListParagraph"/>
        <w:numPr>
          <w:ilvl w:val="0"/>
          <w:numId w:val="12"/>
        </w:numPr>
        <w:suppressAutoHyphens w:val="0"/>
        <w:autoSpaceDE w:val="0"/>
        <w:autoSpaceDN w:val="0"/>
        <w:adjustRightInd w:val="0"/>
        <w:jc w:val="both"/>
        <w:rPr>
          <w:rFonts w:ascii="Verdana" w:hAnsi="Verdana"/>
          <w:lang w:val="fr-BE"/>
        </w:rPr>
      </w:pPr>
      <w:r w:rsidRPr="00313E2A">
        <w:rPr>
          <w:rFonts w:ascii="Verdana" w:hAnsi="Verdana"/>
          <w:lang w:val="fr-BE"/>
        </w:rPr>
        <w:t>Le Canada</w:t>
      </w:r>
    </w:p>
    <w:p w:rsidR="00433FB9" w:rsidRPr="00313E2A" w:rsidRDefault="00433FB9" w:rsidP="00313E2A">
      <w:pPr>
        <w:pStyle w:val="ListParagraph"/>
        <w:numPr>
          <w:ilvl w:val="0"/>
          <w:numId w:val="12"/>
        </w:numPr>
        <w:suppressAutoHyphens w:val="0"/>
        <w:autoSpaceDE w:val="0"/>
        <w:autoSpaceDN w:val="0"/>
        <w:adjustRightInd w:val="0"/>
        <w:jc w:val="both"/>
        <w:rPr>
          <w:rFonts w:ascii="Verdana" w:hAnsi="Verdana"/>
          <w:lang w:val="fr-BE"/>
        </w:rPr>
      </w:pPr>
      <w:r w:rsidRPr="00313E2A">
        <w:rPr>
          <w:rFonts w:ascii="Verdana" w:hAnsi="Verdana"/>
          <w:lang w:val="fr-BE"/>
        </w:rPr>
        <w:t>La Chine</w:t>
      </w:r>
    </w:p>
    <w:p w:rsidR="00433FB9" w:rsidRPr="00313E2A" w:rsidRDefault="00433FB9" w:rsidP="00313E2A">
      <w:pPr>
        <w:autoSpaceDE w:val="0"/>
        <w:autoSpaceDN w:val="0"/>
        <w:adjustRightInd w:val="0"/>
        <w:jc w:val="both"/>
        <w:rPr>
          <w:rFonts w:ascii="Verdana" w:hAnsi="Verdana"/>
          <w:lang w:val="en-US"/>
        </w:rPr>
      </w:pPr>
    </w:p>
    <w:p w:rsidR="00433FB9" w:rsidRPr="00313E2A" w:rsidRDefault="00433FB9" w:rsidP="00313E2A">
      <w:pPr>
        <w:autoSpaceDE w:val="0"/>
        <w:autoSpaceDN w:val="0"/>
        <w:adjustRightInd w:val="0"/>
        <w:jc w:val="both"/>
        <w:rPr>
          <w:rFonts w:ascii="Verdana" w:hAnsi="Verdana"/>
          <w:lang w:val="en-US"/>
        </w:rPr>
      </w:pPr>
      <w:r w:rsidRPr="00313E2A">
        <w:rPr>
          <w:rFonts w:ascii="Verdana" w:hAnsi="Verdana"/>
          <w:lang w:val="en-US"/>
        </w:rPr>
        <w:t>(en 2000, selon le site de la FAO (Food and Agriculture Organization of the United Nations) :http://www.fao.org)</w:t>
      </w:r>
    </w:p>
    <w:p w:rsidR="00433FB9" w:rsidRPr="00313E2A" w:rsidRDefault="00433FB9" w:rsidP="00313E2A">
      <w:pPr>
        <w:autoSpaceDE w:val="0"/>
        <w:autoSpaceDN w:val="0"/>
        <w:adjustRightInd w:val="0"/>
        <w:jc w:val="both"/>
        <w:rPr>
          <w:rFonts w:ascii="Verdana" w:hAnsi="Verdana"/>
          <w:b/>
          <w:bCs/>
          <w:lang w:val="en-US"/>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10</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Toujours selon le même principe, classez dans l’ordre décroissant (de 1 à 4) les plantes génétiquement modifiées les plus cultivées dans le monde (de la plante la plus cultivée : 1, à la plante la moins cultivée : 4).</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pStyle w:val="ListParagraph"/>
        <w:numPr>
          <w:ilvl w:val="0"/>
          <w:numId w:val="18"/>
        </w:numPr>
        <w:suppressAutoHyphens w:val="0"/>
        <w:autoSpaceDE w:val="0"/>
        <w:autoSpaceDN w:val="0"/>
        <w:adjustRightInd w:val="0"/>
        <w:jc w:val="both"/>
        <w:rPr>
          <w:rFonts w:ascii="Verdana" w:hAnsi="Verdana"/>
          <w:lang w:val="fr-BE"/>
        </w:rPr>
      </w:pPr>
      <w:r w:rsidRPr="00313E2A">
        <w:rPr>
          <w:rFonts w:ascii="Verdana" w:hAnsi="Verdana"/>
          <w:lang w:val="fr-BE"/>
        </w:rPr>
        <w:t>Colza Canola</w:t>
      </w:r>
    </w:p>
    <w:p w:rsidR="00433FB9" w:rsidRPr="00313E2A" w:rsidRDefault="00433FB9" w:rsidP="00313E2A">
      <w:pPr>
        <w:pStyle w:val="ListParagraph"/>
        <w:numPr>
          <w:ilvl w:val="0"/>
          <w:numId w:val="18"/>
        </w:numPr>
        <w:suppressAutoHyphens w:val="0"/>
        <w:autoSpaceDE w:val="0"/>
        <w:autoSpaceDN w:val="0"/>
        <w:adjustRightInd w:val="0"/>
        <w:jc w:val="both"/>
        <w:rPr>
          <w:rFonts w:ascii="Verdana" w:hAnsi="Verdana"/>
          <w:lang w:val="fr-BE"/>
        </w:rPr>
      </w:pPr>
      <w:r w:rsidRPr="00313E2A">
        <w:rPr>
          <w:rFonts w:ascii="Verdana" w:hAnsi="Verdana"/>
          <w:lang w:val="fr-BE"/>
        </w:rPr>
        <w:t>Coton</w:t>
      </w:r>
    </w:p>
    <w:p w:rsidR="00433FB9" w:rsidRPr="00313E2A" w:rsidRDefault="00433FB9" w:rsidP="00313E2A">
      <w:pPr>
        <w:pStyle w:val="ListParagraph"/>
        <w:numPr>
          <w:ilvl w:val="0"/>
          <w:numId w:val="18"/>
        </w:numPr>
        <w:suppressAutoHyphens w:val="0"/>
        <w:autoSpaceDE w:val="0"/>
        <w:autoSpaceDN w:val="0"/>
        <w:adjustRightInd w:val="0"/>
        <w:jc w:val="both"/>
        <w:rPr>
          <w:rFonts w:ascii="Verdana" w:hAnsi="Verdana"/>
          <w:lang w:val="fr-BE"/>
        </w:rPr>
      </w:pPr>
      <w:r w:rsidRPr="00313E2A">
        <w:rPr>
          <w:rFonts w:ascii="Verdana" w:hAnsi="Verdana"/>
          <w:lang w:val="fr-BE"/>
        </w:rPr>
        <w:t>Maïs</w:t>
      </w:r>
    </w:p>
    <w:p w:rsidR="00433FB9" w:rsidRPr="00313E2A" w:rsidRDefault="00433FB9" w:rsidP="00313E2A">
      <w:pPr>
        <w:pStyle w:val="ListParagraph"/>
        <w:numPr>
          <w:ilvl w:val="0"/>
          <w:numId w:val="18"/>
        </w:numPr>
        <w:suppressAutoHyphens w:val="0"/>
        <w:autoSpaceDE w:val="0"/>
        <w:autoSpaceDN w:val="0"/>
        <w:adjustRightInd w:val="0"/>
        <w:jc w:val="both"/>
        <w:rPr>
          <w:rFonts w:ascii="Verdana" w:hAnsi="Verdana"/>
          <w:lang w:val="fr-BE"/>
        </w:rPr>
      </w:pPr>
      <w:r w:rsidRPr="00313E2A">
        <w:rPr>
          <w:rFonts w:ascii="Verdana" w:hAnsi="Verdana"/>
          <w:lang w:val="fr-BE"/>
        </w:rPr>
        <w:t>Soja</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Réponse:</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Les plantes génétiquement modifiées les plus cultivées dans le monde sont, par ordre décroissant:</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pStyle w:val="ListParagraph"/>
        <w:numPr>
          <w:ilvl w:val="0"/>
          <w:numId w:val="13"/>
        </w:numPr>
        <w:suppressAutoHyphens w:val="0"/>
        <w:autoSpaceDE w:val="0"/>
        <w:autoSpaceDN w:val="0"/>
        <w:adjustRightInd w:val="0"/>
        <w:jc w:val="both"/>
        <w:rPr>
          <w:rFonts w:ascii="Verdana" w:hAnsi="Verdana"/>
          <w:lang w:val="fr-BE"/>
        </w:rPr>
      </w:pPr>
      <w:r w:rsidRPr="00313E2A">
        <w:rPr>
          <w:rFonts w:ascii="Verdana" w:hAnsi="Verdana"/>
          <w:lang w:val="fr-BE"/>
        </w:rPr>
        <w:t>Le Soja</w:t>
      </w:r>
    </w:p>
    <w:p w:rsidR="00433FB9" w:rsidRPr="00313E2A" w:rsidRDefault="00433FB9" w:rsidP="00313E2A">
      <w:pPr>
        <w:pStyle w:val="ListParagraph"/>
        <w:numPr>
          <w:ilvl w:val="0"/>
          <w:numId w:val="13"/>
        </w:numPr>
        <w:suppressAutoHyphens w:val="0"/>
        <w:autoSpaceDE w:val="0"/>
        <w:autoSpaceDN w:val="0"/>
        <w:adjustRightInd w:val="0"/>
        <w:jc w:val="both"/>
        <w:rPr>
          <w:rFonts w:ascii="Verdana" w:hAnsi="Verdana"/>
          <w:lang w:val="fr-BE"/>
        </w:rPr>
      </w:pPr>
      <w:r w:rsidRPr="00313E2A">
        <w:rPr>
          <w:rFonts w:ascii="Verdana" w:hAnsi="Verdana"/>
          <w:lang w:val="fr-BE"/>
        </w:rPr>
        <w:t>Le Maïs</w:t>
      </w:r>
    </w:p>
    <w:p w:rsidR="00433FB9" w:rsidRPr="00313E2A" w:rsidRDefault="00433FB9" w:rsidP="00313E2A">
      <w:pPr>
        <w:pStyle w:val="ListParagraph"/>
        <w:numPr>
          <w:ilvl w:val="0"/>
          <w:numId w:val="13"/>
        </w:numPr>
        <w:suppressAutoHyphens w:val="0"/>
        <w:autoSpaceDE w:val="0"/>
        <w:autoSpaceDN w:val="0"/>
        <w:adjustRightInd w:val="0"/>
        <w:jc w:val="both"/>
        <w:rPr>
          <w:rFonts w:ascii="Verdana" w:hAnsi="Verdana"/>
          <w:lang w:val="fr-BE"/>
        </w:rPr>
      </w:pPr>
      <w:r w:rsidRPr="00313E2A">
        <w:rPr>
          <w:rFonts w:ascii="Verdana" w:hAnsi="Verdana"/>
          <w:lang w:val="fr-BE"/>
        </w:rPr>
        <w:t>Le Coton</w:t>
      </w:r>
    </w:p>
    <w:p w:rsidR="00433FB9" w:rsidRPr="00313E2A" w:rsidRDefault="00433FB9" w:rsidP="00313E2A">
      <w:pPr>
        <w:pStyle w:val="ListParagraph"/>
        <w:numPr>
          <w:ilvl w:val="0"/>
          <w:numId w:val="13"/>
        </w:numPr>
        <w:suppressAutoHyphens w:val="0"/>
        <w:autoSpaceDE w:val="0"/>
        <w:autoSpaceDN w:val="0"/>
        <w:adjustRightInd w:val="0"/>
        <w:jc w:val="both"/>
        <w:rPr>
          <w:rFonts w:ascii="Verdana" w:hAnsi="Verdana"/>
          <w:lang w:val="fr-BE"/>
        </w:rPr>
      </w:pPr>
      <w:r w:rsidRPr="00313E2A">
        <w:rPr>
          <w:rFonts w:ascii="Verdana" w:hAnsi="Verdana"/>
          <w:lang w:val="fr-BE"/>
        </w:rPr>
        <w:t>Le Colza Canola</w:t>
      </w:r>
    </w:p>
    <w:p w:rsidR="00433FB9" w:rsidRPr="00313E2A" w:rsidRDefault="00433FB9" w:rsidP="00313E2A">
      <w:pPr>
        <w:autoSpaceDE w:val="0"/>
        <w:autoSpaceDN w:val="0"/>
        <w:adjustRightInd w:val="0"/>
        <w:jc w:val="both"/>
        <w:rPr>
          <w:rFonts w:ascii="Verdana" w:hAnsi="Verdana"/>
          <w:lang w:val="en-US"/>
        </w:rPr>
      </w:pPr>
    </w:p>
    <w:p w:rsidR="00433FB9" w:rsidRPr="00313E2A" w:rsidRDefault="00433FB9" w:rsidP="00313E2A">
      <w:pPr>
        <w:autoSpaceDE w:val="0"/>
        <w:autoSpaceDN w:val="0"/>
        <w:adjustRightInd w:val="0"/>
        <w:jc w:val="both"/>
        <w:rPr>
          <w:rFonts w:ascii="Verdana" w:hAnsi="Verdana"/>
          <w:lang w:val="en-US"/>
        </w:rPr>
      </w:pPr>
      <w:r w:rsidRPr="00313E2A">
        <w:rPr>
          <w:rFonts w:ascii="Verdana" w:hAnsi="Verdana"/>
          <w:lang w:val="en-US"/>
        </w:rPr>
        <w:t>(en 2000, selon le site de la FAO (Food and Agriculture Organization of the United Nations) : http://www.fao.org)</w:t>
      </w:r>
    </w:p>
    <w:p w:rsidR="00433FB9" w:rsidRPr="00313E2A" w:rsidRDefault="00433FB9" w:rsidP="00313E2A">
      <w:pPr>
        <w:rPr>
          <w:rFonts w:ascii="Verdana" w:hAnsi="Verdana"/>
          <w:lang w:val="en-US"/>
        </w:rPr>
      </w:pPr>
      <w:r w:rsidRPr="00313E2A">
        <w:rPr>
          <w:rFonts w:ascii="Verdana" w:hAnsi="Verdana"/>
          <w:lang w:val="en-US"/>
        </w:rPr>
        <w:br w:type="page"/>
      </w:r>
    </w:p>
    <w:p w:rsidR="00433FB9" w:rsidRPr="00AC0BE1" w:rsidRDefault="00433FB9" w:rsidP="00313E2A">
      <w:pPr>
        <w:shd w:val="clear" w:color="auto" w:fill="FFFFFF"/>
        <w:jc w:val="both"/>
        <w:rPr>
          <w:rFonts w:ascii="Verdana" w:hAnsi="Verdana"/>
          <w:sz w:val="48"/>
          <w:szCs w:val="48"/>
          <w:lang w:val="en-US"/>
        </w:rPr>
      </w:pPr>
    </w:p>
    <w:p w:rsidR="00433FB9" w:rsidRPr="00AC0BE1" w:rsidRDefault="00433FB9" w:rsidP="00313E2A">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i/>
          <w:sz w:val="22"/>
          <w:szCs w:val="22"/>
          <w:lang w:val="fr-BE"/>
        </w:rPr>
      </w:pPr>
      <w:r>
        <w:rPr>
          <w:rFonts w:ascii="Verdana" w:hAnsi="Verdana"/>
          <w:sz w:val="28"/>
          <w:szCs w:val="28"/>
          <w:lang w:val="fr-BE"/>
        </w:rPr>
        <w:t xml:space="preserve">19. </w:t>
      </w:r>
      <w:r>
        <w:rPr>
          <w:rFonts w:ascii="Verdana" w:hAnsi="Verdana"/>
          <w:sz w:val="28"/>
          <w:szCs w:val="28"/>
          <w:lang w:val="fr-BE"/>
        </w:rPr>
        <w:tab/>
      </w:r>
      <w:r>
        <w:rPr>
          <w:rFonts w:ascii="Verdana" w:hAnsi="Verdana"/>
          <w:sz w:val="28"/>
          <w:lang w:val="fr-BE"/>
        </w:rPr>
        <w:t xml:space="preserve">QUIZZ : DOSSIER OGM </w:t>
      </w:r>
      <w:r>
        <w:rPr>
          <w:rFonts w:ascii="Verdana" w:hAnsi="Verdana"/>
          <w:i/>
          <w:sz w:val="28"/>
          <w:lang w:val="fr-BE"/>
        </w:rPr>
        <w:t>(suite)</w:t>
      </w:r>
    </w:p>
    <w:p w:rsidR="00433FB9" w:rsidRDefault="00433FB9" w:rsidP="00313E2A">
      <w:pPr>
        <w:shd w:val="clear" w:color="auto" w:fill="FFFFFF"/>
        <w:rPr>
          <w:rFonts w:ascii="Verdana" w:hAnsi="Verdana"/>
          <w:color w:val="000000"/>
          <w:lang w:val="fr-BE"/>
        </w:rPr>
      </w:pPr>
    </w:p>
    <w:p w:rsidR="00433FB9" w:rsidRPr="00313E2A" w:rsidRDefault="00433FB9" w:rsidP="00313E2A">
      <w:pPr>
        <w:shd w:val="clear" w:color="auto" w:fill="FFFFFF"/>
        <w:jc w:val="both"/>
        <w:rPr>
          <w:rFonts w:ascii="Verdana" w:hAnsi="Verdana"/>
          <w:color w:val="000000"/>
          <w:lang w:val="fr-BE"/>
        </w:rPr>
      </w:pPr>
    </w:p>
    <w:p w:rsidR="00433FB9" w:rsidRPr="00313E2A" w:rsidRDefault="00433FB9" w:rsidP="00313E2A">
      <w:pPr>
        <w:autoSpaceDE w:val="0"/>
        <w:autoSpaceDN w:val="0"/>
        <w:adjustRightInd w:val="0"/>
        <w:jc w:val="both"/>
        <w:rPr>
          <w:rFonts w:ascii="Verdana" w:hAnsi="Verdana"/>
          <w:b/>
          <w:bCs/>
          <w:lang w:val="fr-BE"/>
        </w:rPr>
      </w:pPr>
      <w:r w:rsidRPr="00313E2A">
        <w:rPr>
          <w:rFonts w:ascii="Verdana" w:hAnsi="Verdana"/>
          <w:b/>
          <w:bCs/>
          <w:lang w:val="fr-BE"/>
        </w:rPr>
        <w:t>Question 11</w:t>
      </w:r>
    </w:p>
    <w:p w:rsidR="00433FB9" w:rsidRDefault="00433FB9" w:rsidP="00313E2A">
      <w:pPr>
        <w:autoSpaceDE w:val="0"/>
        <w:autoSpaceDN w:val="0"/>
        <w:adjustRightInd w:val="0"/>
        <w:jc w:val="both"/>
        <w:rPr>
          <w:rFonts w:ascii="Verdana" w:hAnsi="Verdana"/>
          <w:lang w:val="fr-BE"/>
        </w:rPr>
      </w:pPr>
    </w:p>
    <w:p w:rsidR="00433FB9" w:rsidRDefault="00433FB9" w:rsidP="00313E2A">
      <w:pPr>
        <w:autoSpaceDE w:val="0"/>
        <w:autoSpaceDN w:val="0"/>
        <w:adjustRightInd w:val="0"/>
        <w:jc w:val="both"/>
        <w:rPr>
          <w:rFonts w:ascii="Verdana" w:hAnsi="Verdana"/>
          <w:lang w:val="fr-BE"/>
        </w:rPr>
      </w:pPr>
      <w:r w:rsidRPr="00313E2A">
        <w:rPr>
          <w:rFonts w:ascii="Verdana" w:hAnsi="Verdana"/>
          <w:lang w:val="fr-BE"/>
        </w:rPr>
        <w:t>En considérant la chronologie ci-après, diriez-vous des rapports entre la législation et la réglementation d’une part (européenne et nationale) et la société d’autre part que :</w:t>
      </w:r>
    </w:p>
    <w:p w:rsidR="00433FB9" w:rsidRPr="00313E2A" w:rsidRDefault="00433FB9" w:rsidP="00313E2A">
      <w:pPr>
        <w:autoSpaceDE w:val="0"/>
        <w:autoSpaceDN w:val="0"/>
        <w:adjustRightInd w:val="0"/>
        <w:jc w:val="both"/>
        <w:rPr>
          <w:rFonts w:ascii="Verdana" w:hAnsi="Verdana"/>
          <w:lang w:val="fr-BE"/>
        </w:rPr>
      </w:pPr>
    </w:p>
    <w:p w:rsidR="00433FB9" w:rsidRPr="00313E2A" w:rsidRDefault="00433FB9" w:rsidP="00313E2A">
      <w:pPr>
        <w:pStyle w:val="ListParagraph"/>
        <w:numPr>
          <w:ilvl w:val="0"/>
          <w:numId w:val="19"/>
        </w:numPr>
        <w:suppressAutoHyphens w:val="0"/>
        <w:autoSpaceDE w:val="0"/>
        <w:autoSpaceDN w:val="0"/>
        <w:adjustRightInd w:val="0"/>
        <w:jc w:val="both"/>
        <w:rPr>
          <w:rFonts w:ascii="Verdana" w:hAnsi="Verdana"/>
          <w:lang w:val="fr-BE"/>
        </w:rPr>
      </w:pPr>
      <w:r w:rsidRPr="00313E2A">
        <w:rPr>
          <w:rFonts w:ascii="Verdana" w:hAnsi="Verdana"/>
          <w:lang w:val="fr-BE"/>
        </w:rPr>
        <w:t>anticipent les problèmes pouvant résulter des progrès scientifiques et font évoluer les mentalités.</w:t>
      </w:r>
    </w:p>
    <w:p w:rsidR="00433FB9" w:rsidRPr="00313E2A" w:rsidRDefault="00433FB9" w:rsidP="00313E2A">
      <w:pPr>
        <w:pStyle w:val="ListParagraph"/>
        <w:numPr>
          <w:ilvl w:val="0"/>
          <w:numId w:val="19"/>
        </w:numPr>
        <w:suppressAutoHyphens w:val="0"/>
        <w:autoSpaceDE w:val="0"/>
        <w:autoSpaceDN w:val="0"/>
        <w:adjustRightInd w:val="0"/>
        <w:jc w:val="both"/>
        <w:rPr>
          <w:rFonts w:ascii="Verdana" w:hAnsi="Verdana"/>
          <w:lang w:val="fr-BE"/>
        </w:rPr>
      </w:pPr>
      <w:r w:rsidRPr="00313E2A">
        <w:rPr>
          <w:rFonts w:ascii="Verdana" w:hAnsi="Verdana"/>
          <w:lang w:val="fr-BE"/>
        </w:rPr>
        <w:t>changent seulement sous la pression de l’opinion publique.</w:t>
      </w:r>
    </w:p>
    <w:p w:rsidR="00433FB9" w:rsidRPr="00313E2A" w:rsidRDefault="00433FB9" w:rsidP="00313E2A">
      <w:pPr>
        <w:pStyle w:val="ListParagraph"/>
        <w:numPr>
          <w:ilvl w:val="0"/>
          <w:numId w:val="19"/>
        </w:numPr>
        <w:suppressAutoHyphens w:val="0"/>
        <w:autoSpaceDE w:val="0"/>
        <w:autoSpaceDN w:val="0"/>
        <w:adjustRightInd w:val="0"/>
        <w:jc w:val="both"/>
        <w:rPr>
          <w:rFonts w:ascii="Verdana" w:hAnsi="Verdana"/>
          <w:b/>
          <w:bCs/>
          <w:lang w:val="fr-BE"/>
        </w:rPr>
      </w:pPr>
      <w:r w:rsidRPr="00313E2A">
        <w:rPr>
          <w:rFonts w:ascii="Verdana" w:hAnsi="Verdana"/>
          <w:b/>
          <w:bCs/>
          <w:lang w:val="fr-BE"/>
        </w:rPr>
        <w:t>changent sous l’effet d’une relation circulaire entre lois, règlements et société.</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chronologie:</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pStyle w:val="ListParagraph"/>
        <w:numPr>
          <w:ilvl w:val="0"/>
          <w:numId w:val="20"/>
        </w:numPr>
        <w:suppressAutoHyphens w:val="0"/>
        <w:autoSpaceDE w:val="0"/>
        <w:autoSpaceDN w:val="0"/>
        <w:adjustRightInd w:val="0"/>
        <w:jc w:val="both"/>
        <w:rPr>
          <w:rFonts w:ascii="Verdana" w:hAnsi="Verdana"/>
          <w:lang w:val="fr-BE"/>
        </w:rPr>
      </w:pPr>
      <w:r w:rsidRPr="00313E2A">
        <w:rPr>
          <w:rFonts w:ascii="Verdana" w:hAnsi="Verdana"/>
          <w:b/>
          <w:bCs/>
          <w:lang w:val="fr-BE"/>
        </w:rPr>
        <w:t xml:space="preserve">1990 </w:t>
      </w:r>
      <w:r w:rsidRPr="00313E2A">
        <w:rPr>
          <w:rFonts w:ascii="Verdana" w:hAnsi="Verdana"/>
          <w:lang w:val="fr-BE"/>
        </w:rPr>
        <w:t>: Directive européenne réglementant les conditions de dissémination volontaire des OGM dans l’environnement</w:t>
      </w:r>
    </w:p>
    <w:p w:rsidR="00433FB9" w:rsidRPr="00313E2A" w:rsidRDefault="00433FB9" w:rsidP="00313E2A">
      <w:pPr>
        <w:pStyle w:val="ListParagraph"/>
        <w:autoSpaceDE w:val="0"/>
        <w:autoSpaceDN w:val="0"/>
        <w:adjustRightInd w:val="0"/>
        <w:jc w:val="both"/>
        <w:rPr>
          <w:rFonts w:ascii="Verdana" w:hAnsi="Verdana"/>
          <w:lang w:val="fr-BE"/>
        </w:rPr>
      </w:pPr>
    </w:p>
    <w:p w:rsidR="00433FB9" w:rsidRPr="00313E2A" w:rsidRDefault="00433FB9" w:rsidP="00313E2A">
      <w:pPr>
        <w:pStyle w:val="ListParagraph"/>
        <w:numPr>
          <w:ilvl w:val="0"/>
          <w:numId w:val="20"/>
        </w:numPr>
        <w:suppressAutoHyphens w:val="0"/>
        <w:autoSpaceDE w:val="0"/>
        <w:autoSpaceDN w:val="0"/>
        <w:adjustRightInd w:val="0"/>
        <w:jc w:val="both"/>
        <w:rPr>
          <w:rFonts w:ascii="Verdana" w:hAnsi="Verdana"/>
          <w:lang w:val="fr-BE"/>
        </w:rPr>
      </w:pPr>
      <w:r w:rsidRPr="00313E2A">
        <w:rPr>
          <w:rFonts w:ascii="Verdana" w:hAnsi="Verdana"/>
          <w:b/>
          <w:bCs/>
          <w:lang w:val="fr-BE"/>
        </w:rPr>
        <w:t xml:space="preserve">1996 </w:t>
      </w:r>
      <w:r w:rsidRPr="00313E2A">
        <w:rPr>
          <w:rFonts w:ascii="Verdana" w:hAnsi="Verdana"/>
          <w:lang w:val="fr-BE"/>
        </w:rPr>
        <w:t>: Adoption par la Commission européenne de la décision d’autorisation de mise sur le marché du maïs BT</w:t>
      </w:r>
    </w:p>
    <w:p w:rsidR="00433FB9" w:rsidRPr="00313E2A" w:rsidRDefault="00433FB9" w:rsidP="00313E2A">
      <w:pPr>
        <w:pStyle w:val="ListParagraph"/>
        <w:autoSpaceDE w:val="0"/>
        <w:autoSpaceDN w:val="0"/>
        <w:adjustRightInd w:val="0"/>
        <w:jc w:val="both"/>
        <w:rPr>
          <w:rFonts w:ascii="Verdana" w:hAnsi="Verdana"/>
          <w:lang w:val="fr-BE"/>
        </w:rPr>
      </w:pPr>
    </w:p>
    <w:p w:rsidR="00433FB9" w:rsidRPr="00313E2A" w:rsidRDefault="00433FB9" w:rsidP="00313E2A">
      <w:pPr>
        <w:pStyle w:val="ListParagraph"/>
        <w:numPr>
          <w:ilvl w:val="0"/>
          <w:numId w:val="20"/>
        </w:numPr>
        <w:suppressAutoHyphens w:val="0"/>
        <w:autoSpaceDE w:val="0"/>
        <w:autoSpaceDN w:val="0"/>
        <w:adjustRightInd w:val="0"/>
        <w:jc w:val="both"/>
        <w:rPr>
          <w:rFonts w:ascii="Verdana" w:hAnsi="Verdana"/>
          <w:lang w:val="fr-BE"/>
        </w:rPr>
      </w:pPr>
      <w:r w:rsidRPr="00313E2A">
        <w:rPr>
          <w:rFonts w:ascii="Verdana" w:hAnsi="Verdana"/>
          <w:b/>
          <w:bCs/>
          <w:lang w:val="fr-BE"/>
        </w:rPr>
        <w:t xml:space="preserve">1998-2000 </w:t>
      </w:r>
      <w:r w:rsidRPr="00313E2A">
        <w:rPr>
          <w:rFonts w:ascii="Verdana" w:hAnsi="Verdana"/>
          <w:lang w:val="fr-BE"/>
        </w:rPr>
        <w:t>: Crise de la vache folle et forte sensibilité de l’opinion publique européenne, qui exige un renforcement de la traçabilité et de l’étiquetage</w:t>
      </w:r>
    </w:p>
    <w:p w:rsidR="00433FB9" w:rsidRPr="00313E2A" w:rsidRDefault="00433FB9" w:rsidP="00313E2A">
      <w:pPr>
        <w:pStyle w:val="ListParagraph"/>
        <w:autoSpaceDE w:val="0"/>
        <w:autoSpaceDN w:val="0"/>
        <w:adjustRightInd w:val="0"/>
        <w:jc w:val="both"/>
        <w:rPr>
          <w:rFonts w:ascii="Verdana" w:hAnsi="Verdana"/>
          <w:lang w:val="fr-BE"/>
        </w:rPr>
      </w:pPr>
    </w:p>
    <w:p w:rsidR="00433FB9" w:rsidRPr="00313E2A" w:rsidRDefault="00433FB9" w:rsidP="00313E2A">
      <w:pPr>
        <w:pStyle w:val="ListParagraph"/>
        <w:numPr>
          <w:ilvl w:val="0"/>
          <w:numId w:val="20"/>
        </w:numPr>
        <w:suppressAutoHyphens w:val="0"/>
        <w:autoSpaceDE w:val="0"/>
        <w:autoSpaceDN w:val="0"/>
        <w:adjustRightInd w:val="0"/>
        <w:jc w:val="both"/>
        <w:rPr>
          <w:rFonts w:ascii="Verdana" w:hAnsi="Verdana"/>
          <w:lang w:val="fr-BE"/>
        </w:rPr>
      </w:pPr>
      <w:r w:rsidRPr="00313E2A">
        <w:rPr>
          <w:rFonts w:ascii="Verdana" w:hAnsi="Verdana"/>
          <w:b/>
          <w:bCs/>
          <w:lang w:val="fr-BE"/>
        </w:rPr>
        <w:t xml:space="preserve">2000 </w:t>
      </w:r>
      <w:r w:rsidRPr="00313E2A">
        <w:rPr>
          <w:rFonts w:ascii="Verdana" w:hAnsi="Verdana"/>
          <w:lang w:val="fr-BE"/>
        </w:rPr>
        <w:t>: L’Assemblée nationale adopte le 7 novembre 2000 une résolution sur la modification de la directive européenne relative à la dissémination d’OGM dans l'environnement ; cette résolution tend à s’opposer à la mise sur le marché de tout OGM tant que le dispositif communautaire européen ne garantira pas leur étiquetage et leur traçabilité</w:t>
      </w:r>
    </w:p>
    <w:p w:rsidR="00433FB9" w:rsidRPr="00313E2A" w:rsidRDefault="00433FB9" w:rsidP="00313E2A">
      <w:pPr>
        <w:autoSpaceDE w:val="0"/>
        <w:autoSpaceDN w:val="0"/>
        <w:adjustRightInd w:val="0"/>
        <w:jc w:val="both"/>
        <w:rPr>
          <w:rFonts w:ascii="Verdana" w:hAnsi="Verdana"/>
          <w:i/>
          <w:iCs/>
          <w:lang w:val="fr-BE"/>
        </w:rPr>
      </w:pPr>
    </w:p>
    <w:p w:rsidR="00433FB9" w:rsidRPr="00313E2A" w:rsidRDefault="00433FB9" w:rsidP="00313E2A">
      <w:pPr>
        <w:autoSpaceDE w:val="0"/>
        <w:autoSpaceDN w:val="0"/>
        <w:adjustRightInd w:val="0"/>
        <w:jc w:val="both"/>
        <w:rPr>
          <w:rFonts w:ascii="Verdana" w:hAnsi="Verdana"/>
          <w:i/>
          <w:iCs/>
          <w:lang w:val="fr-BE"/>
        </w:rPr>
      </w:pPr>
      <w:r w:rsidRPr="00313E2A">
        <w:rPr>
          <w:rFonts w:ascii="Verdana" w:hAnsi="Verdana"/>
          <w:i/>
          <w:iCs/>
          <w:lang w:val="fr-BE"/>
        </w:rPr>
        <w:t>Message réponse juste/fausse:</w:t>
      </w:r>
    </w:p>
    <w:p w:rsidR="00433FB9" w:rsidRPr="00313E2A" w:rsidRDefault="00433FB9" w:rsidP="00313E2A">
      <w:pPr>
        <w:autoSpaceDE w:val="0"/>
        <w:autoSpaceDN w:val="0"/>
        <w:adjustRightInd w:val="0"/>
        <w:jc w:val="both"/>
        <w:rPr>
          <w:rFonts w:ascii="Verdana" w:hAnsi="Verdana"/>
          <w:lang w:val="fr-BE"/>
        </w:rPr>
      </w:pPr>
      <w:r w:rsidRPr="00313E2A">
        <w:rPr>
          <w:rFonts w:ascii="Verdana" w:hAnsi="Verdana"/>
          <w:lang w:val="fr-BE"/>
        </w:rPr>
        <w:t xml:space="preserve">Il existe une </w:t>
      </w:r>
      <w:r w:rsidRPr="00313E2A">
        <w:rPr>
          <w:rFonts w:ascii="Verdana" w:hAnsi="Verdana"/>
          <w:b/>
          <w:bCs/>
          <w:lang w:val="fr-BE"/>
        </w:rPr>
        <w:t xml:space="preserve">relation circulaire </w:t>
      </w:r>
      <w:r w:rsidRPr="00313E2A">
        <w:rPr>
          <w:rFonts w:ascii="Verdana" w:hAnsi="Verdana"/>
          <w:lang w:val="fr-BE"/>
        </w:rPr>
        <w:t>entre lois, règlements et société. La loi pose de nouvelles règles et développe de nouvelles attentes (ex. : principe de précaution) ; puis l’évolution des techniques et de l’opinion conduit à de nouvelles lois, qui à leur tour vont renforcer la connaissance et l’exigence du public quant aux conséquences du progrès technique, et ainsi de suite...</w:t>
      </w:r>
    </w:p>
    <w:p w:rsidR="00433FB9" w:rsidRDefault="00433FB9" w:rsidP="00313E2A">
      <w:pPr>
        <w:rPr>
          <w:rFonts w:ascii="Verdana" w:hAnsi="Verdana"/>
          <w:b/>
          <w:bCs/>
          <w:lang w:val="fr-BE"/>
        </w:rPr>
      </w:pPr>
    </w:p>
    <w:p w:rsidR="00433FB9" w:rsidRPr="00661853" w:rsidRDefault="00433FB9" w:rsidP="00313E2A">
      <w:pPr>
        <w:rPr>
          <w:rFonts w:ascii="Verdana" w:hAnsi="Verdana"/>
          <w:b/>
          <w:bCs/>
          <w:lang w:val="fr-BE"/>
        </w:rPr>
      </w:pPr>
    </w:p>
    <w:p w:rsidR="00433FB9" w:rsidRPr="00661853" w:rsidRDefault="00433FB9" w:rsidP="00313E2A">
      <w:pPr>
        <w:rPr>
          <w:rFonts w:ascii="Verdana" w:hAnsi="Verdana"/>
          <w:b/>
          <w:bCs/>
          <w:lang w:val="fr-BE"/>
        </w:rPr>
      </w:pPr>
    </w:p>
    <w:p w:rsidR="00433FB9" w:rsidRPr="00661853" w:rsidRDefault="00433FB9" w:rsidP="00313E2A">
      <w:pPr>
        <w:autoSpaceDE w:val="0"/>
        <w:autoSpaceDN w:val="0"/>
        <w:adjustRightInd w:val="0"/>
        <w:jc w:val="both"/>
        <w:rPr>
          <w:rFonts w:ascii="Verdana" w:hAnsi="Verdana"/>
          <w:b/>
          <w:bCs/>
          <w:lang w:val="fr-BE"/>
        </w:rPr>
      </w:pPr>
      <w:r w:rsidRPr="00661853">
        <w:rPr>
          <w:rFonts w:ascii="Verdana" w:hAnsi="Verdana"/>
          <w:b/>
          <w:bCs/>
          <w:lang w:val="fr-BE"/>
        </w:rPr>
        <w:t>Question subsidiaire</w:t>
      </w:r>
    </w:p>
    <w:p w:rsidR="00433FB9" w:rsidRDefault="00433FB9" w:rsidP="00313E2A">
      <w:pPr>
        <w:autoSpaceDE w:val="0"/>
        <w:autoSpaceDN w:val="0"/>
        <w:adjustRightInd w:val="0"/>
        <w:jc w:val="both"/>
        <w:rPr>
          <w:rFonts w:ascii="Verdana" w:hAnsi="Verdana"/>
          <w:lang w:val="fr-BE"/>
        </w:rPr>
      </w:pPr>
    </w:p>
    <w:p w:rsidR="00433FB9" w:rsidRPr="00661853" w:rsidRDefault="00433FB9" w:rsidP="00313E2A">
      <w:pPr>
        <w:autoSpaceDE w:val="0"/>
        <w:autoSpaceDN w:val="0"/>
        <w:adjustRightInd w:val="0"/>
        <w:jc w:val="both"/>
        <w:rPr>
          <w:rFonts w:ascii="Verdana" w:hAnsi="Verdana"/>
          <w:lang w:val="fr-BE"/>
        </w:rPr>
      </w:pPr>
      <w:r w:rsidRPr="00661853">
        <w:rPr>
          <w:rFonts w:ascii="Verdana" w:hAnsi="Verdana"/>
          <w:lang w:val="fr-BE"/>
        </w:rPr>
        <w:t>Quel est le terme désignant le concept défini ci-dessous :</w:t>
      </w:r>
    </w:p>
    <w:p w:rsidR="00433FB9" w:rsidRPr="00661853" w:rsidRDefault="00433FB9" w:rsidP="00313E2A">
      <w:pPr>
        <w:autoSpaceDE w:val="0"/>
        <w:autoSpaceDN w:val="0"/>
        <w:adjustRightInd w:val="0"/>
        <w:jc w:val="both"/>
        <w:rPr>
          <w:rFonts w:ascii="Verdana" w:hAnsi="Verdana"/>
          <w:i/>
          <w:iCs/>
          <w:lang w:val="fr-BE"/>
        </w:rPr>
      </w:pPr>
    </w:p>
    <w:p w:rsidR="00433FB9" w:rsidRPr="00661853" w:rsidRDefault="00433FB9" w:rsidP="00313E2A">
      <w:pPr>
        <w:autoSpaceDE w:val="0"/>
        <w:autoSpaceDN w:val="0"/>
        <w:adjustRightInd w:val="0"/>
        <w:ind w:left="1134" w:hanging="1134"/>
        <w:jc w:val="both"/>
        <w:rPr>
          <w:rFonts w:ascii="Verdana" w:hAnsi="Verdana"/>
          <w:lang w:val="fr-BE"/>
        </w:rPr>
      </w:pPr>
      <w:r w:rsidRPr="00661853">
        <w:rPr>
          <w:rFonts w:ascii="Verdana" w:hAnsi="Verdana"/>
          <w:i/>
          <w:iCs/>
          <w:lang w:val="fr-BE"/>
        </w:rPr>
        <w:t>Définition:</w:t>
      </w:r>
      <w:r w:rsidRPr="00661853">
        <w:rPr>
          <w:rFonts w:ascii="Verdana" w:hAnsi="Verdana"/>
          <w:i/>
          <w:iCs/>
          <w:lang w:val="fr-BE"/>
        </w:rPr>
        <w:tab/>
      </w:r>
      <w:r w:rsidRPr="00661853">
        <w:rPr>
          <w:rFonts w:ascii="Verdana" w:hAnsi="Verdana"/>
          <w:lang w:val="fr-BE"/>
        </w:rPr>
        <w:t>Principe visant à favoriser les échanges commerciaux entre les pays, notamment en veillant à supprimer ou à réduire tous les obstacles à ces échanges : barrières tarifaires, subventions, réglementation sanitaire spécifique à un pays... Il s’agit du principe de :</w:t>
      </w:r>
    </w:p>
    <w:p w:rsidR="00433FB9" w:rsidRPr="00661853" w:rsidRDefault="00433FB9" w:rsidP="00313E2A">
      <w:pPr>
        <w:autoSpaceDE w:val="0"/>
        <w:autoSpaceDN w:val="0"/>
        <w:adjustRightInd w:val="0"/>
        <w:jc w:val="both"/>
        <w:rPr>
          <w:rFonts w:ascii="Verdana" w:hAnsi="Verdana"/>
          <w:i/>
          <w:iCs/>
          <w:lang w:val="fr-BE"/>
        </w:rPr>
      </w:pPr>
    </w:p>
    <w:p w:rsidR="00433FB9" w:rsidRPr="00661853" w:rsidRDefault="00433FB9" w:rsidP="00313E2A">
      <w:pPr>
        <w:autoSpaceDE w:val="0"/>
        <w:autoSpaceDN w:val="0"/>
        <w:adjustRightInd w:val="0"/>
        <w:ind w:left="1134" w:hanging="1134"/>
        <w:jc w:val="both"/>
        <w:rPr>
          <w:rFonts w:ascii="Verdana" w:hAnsi="Verdana"/>
          <w:lang w:val="fr-BE"/>
        </w:rPr>
      </w:pPr>
      <w:r w:rsidRPr="00661853">
        <w:rPr>
          <w:rFonts w:ascii="Verdana" w:hAnsi="Verdana"/>
          <w:i/>
          <w:iCs/>
          <w:lang w:val="fr-BE"/>
        </w:rPr>
        <w:t>Réponse:</w:t>
      </w:r>
      <w:r w:rsidRPr="00661853">
        <w:rPr>
          <w:rFonts w:ascii="Verdana" w:hAnsi="Verdana"/>
          <w:i/>
          <w:iCs/>
          <w:lang w:val="fr-BE"/>
        </w:rPr>
        <w:tab/>
      </w:r>
      <w:r w:rsidRPr="00661853">
        <w:rPr>
          <w:rFonts w:ascii="Verdana" w:hAnsi="Verdana"/>
          <w:lang w:val="fr-BE"/>
        </w:rPr>
        <w:t xml:space="preserve">Il s’agit du principe de </w:t>
      </w:r>
      <w:r w:rsidRPr="00661853">
        <w:rPr>
          <w:rFonts w:ascii="Verdana" w:hAnsi="Verdana"/>
          <w:b/>
          <w:bCs/>
          <w:lang w:val="fr-BE"/>
        </w:rPr>
        <w:t>libre-échange</w:t>
      </w:r>
      <w:r w:rsidRPr="00661853">
        <w:rPr>
          <w:rFonts w:ascii="Verdana" w:hAnsi="Verdana"/>
          <w:lang w:val="fr-BE"/>
        </w:rPr>
        <w:t>.</w:t>
      </w:r>
    </w:p>
    <w:p w:rsidR="00433FB9" w:rsidRDefault="00433FB9">
      <w:pPr>
        <w:suppressAutoHyphens w:val="0"/>
        <w:rPr>
          <w:rFonts w:ascii="Verdana" w:hAnsi="Verdana"/>
          <w:lang w:val="fr-BE"/>
        </w:rPr>
      </w:pPr>
      <w:r>
        <w:rPr>
          <w:rFonts w:ascii="Verdana" w:hAnsi="Verdana"/>
          <w:lang w:val="fr-BE"/>
        </w:rPr>
        <w:br w:type="page"/>
      </w:r>
    </w:p>
    <w:p w:rsidR="00433FB9" w:rsidRPr="009052FC" w:rsidRDefault="00433FB9" w:rsidP="00641361">
      <w:pPr>
        <w:jc w:val="both"/>
        <w:rPr>
          <w:rFonts w:ascii="Verdana" w:hAnsi="Verdana"/>
          <w:sz w:val="48"/>
          <w:szCs w:val="48"/>
          <w:lang w:val="fr-BE"/>
        </w:rPr>
      </w:pPr>
    </w:p>
    <w:p w:rsidR="00433FB9" w:rsidRDefault="00433FB9" w:rsidP="00641361">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20. </w:t>
      </w:r>
      <w:r>
        <w:rPr>
          <w:rFonts w:ascii="Verdana" w:hAnsi="Verdana"/>
          <w:sz w:val="28"/>
          <w:szCs w:val="28"/>
          <w:lang w:val="fr-BE"/>
        </w:rPr>
        <w:tab/>
      </w:r>
      <w:bookmarkStart w:id="19" w:name="quizz20"/>
      <w:bookmarkEnd w:id="19"/>
      <w:r>
        <w:rPr>
          <w:rFonts w:ascii="Verdana" w:hAnsi="Verdana"/>
          <w:sz w:val="28"/>
          <w:lang w:val="fr-BE"/>
        </w:rPr>
        <w:t>QUIZZ : MANAGEMENT ENVIRONNEMENTAL</w:t>
      </w:r>
    </w:p>
    <w:p w:rsidR="00433FB9" w:rsidRPr="00C476E9" w:rsidRDefault="00433FB9" w:rsidP="00641361">
      <w:pPr>
        <w:shd w:val="clear" w:color="auto" w:fill="FFFFFF"/>
        <w:jc w:val="center"/>
        <w:rPr>
          <w:color w:val="000000"/>
          <w:sz w:val="30"/>
          <w:szCs w:val="30"/>
          <w:lang w:val="fr-BE"/>
        </w:rPr>
      </w:pPr>
    </w:p>
    <w:tbl>
      <w:tblPr>
        <w:tblW w:w="5000" w:type="pct"/>
        <w:jc w:val="center"/>
        <w:tblCellSpacing w:w="0" w:type="dxa"/>
        <w:tblCellMar>
          <w:top w:w="15" w:type="dxa"/>
          <w:left w:w="15" w:type="dxa"/>
          <w:bottom w:w="15" w:type="dxa"/>
          <w:right w:w="15" w:type="dxa"/>
        </w:tblCellMar>
        <w:tblLook w:val="00A0"/>
      </w:tblPr>
      <w:tblGrid>
        <w:gridCol w:w="476"/>
        <w:gridCol w:w="7146"/>
        <w:gridCol w:w="953"/>
        <w:gridCol w:w="953"/>
      </w:tblGrid>
      <w:tr w:rsidR="00433FB9" w:rsidTr="002568B8">
        <w:trPr>
          <w:tblCellSpacing w:w="0" w:type="dxa"/>
          <w:jc w:val="center"/>
        </w:trPr>
        <w:tc>
          <w:tcPr>
            <w:tcW w:w="250" w:type="pct"/>
            <w:shd w:val="clear" w:color="auto" w:fill="FFFFCC"/>
            <w:vAlign w:val="center"/>
          </w:tcPr>
          <w:p w:rsidR="00433FB9" w:rsidRDefault="00433FB9" w:rsidP="002568B8">
            <w:pPr>
              <w:rPr>
                <w:sz w:val="24"/>
                <w:szCs w:val="24"/>
              </w:rPr>
            </w:pPr>
          </w:p>
        </w:tc>
        <w:tc>
          <w:tcPr>
            <w:tcW w:w="3750" w:type="pct"/>
            <w:shd w:val="clear" w:color="auto" w:fill="FFFFCC"/>
            <w:vAlign w:val="center"/>
          </w:tcPr>
          <w:p w:rsidR="00433FB9" w:rsidRDefault="00433FB9" w:rsidP="002568B8">
            <w:pPr>
              <w:pStyle w:val="NormalWeb"/>
              <w:jc w:val="center"/>
              <w:rPr>
                <w:rFonts w:ascii="Verdana" w:hAnsi="Verdana"/>
                <w:color w:val="000000"/>
                <w:sz w:val="18"/>
                <w:szCs w:val="18"/>
              </w:rPr>
            </w:pPr>
            <w:r>
              <w:rPr>
                <w:rFonts w:ascii="Verdana" w:hAnsi="Verdana"/>
                <w:b/>
                <w:bCs/>
                <w:color w:val="000000"/>
                <w:sz w:val="18"/>
                <w:szCs w:val="18"/>
              </w:rPr>
              <w:t>Question / réponse</w:t>
            </w:r>
          </w:p>
        </w:tc>
        <w:tc>
          <w:tcPr>
            <w:tcW w:w="500" w:type="pct"/>
            <w:shd w:val="clear" w:color="auto" w:fill="FFFFCC"/>
            <w:vAlign w:val="center"/>
          </w:tcPr>
          <w:p w:rsidR="00433FB9" w:rsidRDefault="00433FB9" w:rsidP="002568B8">
            <w:pPr>
              <w:jc w:val="center"/>
              <w:rPr>
                <w:rFonts w:ascii="Verdana" w:hAnsi="Verdana"/>
                <w:color w:val="000000"/>
                <w:sz w:val="18"/>
                <w:szCs w:val="18"/>
              </w:rPr>
            </w:pPr>
            <w:r>
              <w:rPr>
                <w:rFonts w:ascii="Verdana" w:hAnsi="Verdana"/>
                <w:color w:val="000000"/>
                <w:sz w:val="18"/>
                <w:szCs w:val="18"/>
              </w:rPr>
              <w:t>Votre</w:t>
            </w:r>
            <w:r>
              <w:rPr>
                <w:rFonts w:ascii="Verdana" w:hAnsi="Verdana"/>
                <w:color w:val="000000"/>
                <w:sz w:val="18"/>
                <w:szCs w:val="18"/>
              </w:rPr>
              <w:br/>
              <w:t>réponse</w:t>
            </w:r>
          </w:p>
        </w:tc>
        <w:tc>
          <w:tcPr>
            <w:tcW w:w="500" w:type="pct"/>
            <w:shd w:val="clear" w:color="auto" w:fill="FFFFCC"/>
            <w:vAlign w:val="center"/>
          </w:tcPr>
          <w:p w:rsidR="00433FB9" w:rsidRDefault="00433FB9" w:rsidP="002568B8">
            <w:pPr>
              <w:jc w:val="center"/>
              <w:rPr>
                <w:rFonts w:ascii="Verdana" w:hAnsi="Verdana"/>
                <w:color w:val="000000"/>
                <w:sz w:val="18"/>
                <w:szCs w:val="18"/>
              </w:rPr>
            </w:pPr>
            <w:r>
              <w:rPr>
                <w:rFonts w:ascii="Verdana" w:hAnsi="Verdana"/>
                <w:color w:val="000000"/>
                <w:sz w:val="18"/>
                <w:szCs w:val="18"/>
              </w:rPr>
              <w:t>Bonne</w:t>
            </w:r>
            <w:r>
              <w:rPr>
                <w:rFonts w:ascii="Verdana" w:hAnsi="Verdana"/>
                <w:color w:val="000000"/>
                <w:sz w:val="18"/>
                <w:szCs w:val="18"/>
              </w:rPr>
              <w:br/>
              <w:t>réponse</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protection de l'environnement est l'affaire de tous.</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 mauvais management d'un site industriel peut conduire à sa fermeture.</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3</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Les nuisances environnementales n'affectent que les personnes à proximité des sites industriels</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4</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L'eau et l'air sont les principaux éléments concernés par le management environnemental.</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5</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L'utilisation de processus "propres" réduit à coup sûr les impacts environnementaux.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6</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Seul les métaux lourds sont dangereux</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7</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L'application de l'ISO 14001 permet d'adapter la réglementation environnementale applicable</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8</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Les associations de riverains n'ont pas d'influence sur la mise en place de l'ISO 14001.</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9</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 management environnemental a pour but l'élimination totale des impacts environnementaux.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10</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Tout le personnel de l'organisme est concerné par la mise en place de l'ISO 14001.</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11</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Direction est le premier responsable de la mise en place de l'ISO 14001.</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12</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 xml:space="preserve">L'analyse environnementale d'un site est un préalable à la mise en place de l'ISO 14001. </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13</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L'analyse environnementale peut se construire sur la base des 4 études réglementaires</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14</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conformité à la réglementation applicable est un des principes de l'ISO 14001</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15</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 plan de l'ISO 14001 est proche de celui du projet de norme ISO 9001.</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16</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Face aux pressions externes, il est souhaitable d'organiser la communication environnementale</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17</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politique environnementale d'un organisme n'est disponible que pour les clients et les fournisseurs.</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18</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L'amélioration continue de la performance environnementale est le principe de base du management environnemental.</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19</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Les plans d'urgence relatifs aux situations anormales sont inclus dans le management environnemental.</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20</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L'opinion publique n'influence pas le choix d'une politique environnementale.</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faux</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21</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Les services de la production et des achats sont les plus touchés par le management environnemental</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22</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Adopter l'ISO 14001 permet de réduire les pressions environnementales externes</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23</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Il faut organiser une veille permanente de la réglementation environnementale applicable</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24</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Le traitement des déchets est parfois un problème complexe</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25</w:t>
            </w:r>
          </w:p>
        </w:tc>
        <w:tc>
          <w:tcPr>
            <w:tcW w:w="3750" w:type="pct"/>
            <w:shd w:val="clear" w:color="auto" w:fill="FFFFFF"/>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mise en place d'une politique environnementale conduit à chiffrer des objectifs</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FFFFFF"/>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r w:rsidR="00433FB9" w:rsidTr="002568B8">
        <w:trPr>
          <w:tblCellSpacing w:w="0" w:type="dxa"/>
          <w:jc w:val="center"/>
        </w:trPr>
        <w:tc>
          <w:tcPr>
            <w:tcW w:w="2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409470"/>
                <w:sz w:val="18"/>
                <w:szCs w:val="18"/>
              </w:rPr>
              <w:t>26</w:t>
            </w:r>
          </w:p>
        </w:tc>
        <w:tc>
          <w:tcPr>
            <w:tcW w:w="3750" w:type="pct"/>
            <w:shd w:val="clear" w:color="auto" w:fill="CCCCCC"/>
            <w:vAlign w:val="center"/>
          </w:tcPr>
          <w:p w:rsidR="00433FB9" w:rsidRDefault="00433FB9" w:rsidP="002568B8">
            <w:pPr>
              <w:jc w:val="both"/>
              <w:rPr>
                <w:rFonts w:ascii="Verdana" w:hAnsi="Verdana"/>
                <w:color w:val="000000"/>
                <w:sz w:val="18"/>
                <w:szCs w:val="18"/>
              </w:rPr>
            </w:pPr>
            <w:r>
              <w:rPr>
                <w:rFonts w:ascii="Verdana" w:hAnsi="Verdana"/>
                <w:color w:val="000000"/>
                <w:sz w:val="18"/>
                <w:szCs w:val="18"/>
              </w:rPr>
              <w:t>La formation et la sensibilisation sont des facteurs clé de la réussite du management environnemental</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b/>
                <w:bCs/>
                <w:color w:val="409470"/>
                <w:sz w:val="18"/>
                <w:szCs w:val="18"/>
              </w:rPr>
              <w:t>vrai</w:t>
            </w:r>
          </w:p>
        </w:tc>
        <w:tc>
          <w:tcPr>
            <w:tcW w:w="500" w:type="pct"/>
            <w:shd w:val="clear" w:color="auto" w:fill="CCCCCC"/>
            <w:vAlign w:val="center"/>
          </w:tcPr>
          <w:p w:rsidR="00433FB9" w:rsidRDefault="00433FB9" w:rsidP="002568B8">
            <w:pPr>
              <w:jc w:val="center"/>
              <w:rPr>
                <w:rFonts w:ascii="Verdana" w:hAnsi="Verdana"/>
                <w:color w:val="000000"/>
                <w:sz w:val="18"/>
                <w:szCs w:val="18"/>
              </w:rPr>
            </w:pPr>
            <w:r>
              <w:rPr>
                <w:rFonts w:ascii="Verdana" w:hAnsi="Verdana"/>
                <w:color w:val="409470"/>
                <w:sz w:val="18"/>
                <w:szCs w:val="18"/>
              </w:rPr>
              <w:t>oui</w:t>
            </w:r>
          </w:p>
        </w:tc>
      </w:tr>
    </w:tbl>
    <w:p w:rsidR="00433FB9" w:rsidRDefault="00433FB9">
      <w:pPr>
        <w:suppressAutoHyphens w:val="0"/>
        <w:rPr>
          <w:rFonts w:ascii="Verdana" w:hAnsi="Verdana"/>
          <w:lang w:val="fr-BE"/>
        </w:rPr>
      </w:pPr>
    </w:p>
    <w:p w:rsidR="00433FB9" w:rsidRDefault="00433FB9">
      <w:pPr>
        <w:suppressAutoHyphens w:val="0"/>
        <w:rPr>
          <w:rFonts w:ascii="Verdana" w:hAnsi="Verdana"/>
          <w:lang w:val="fr-BE"/>
        </w:rPr>
      </w:pPr>
      <w:r>
        <w:rPr>
          <w:rFonts w:ascii="Verdana" w:hAnsi="Verdana"/>
          <w:lang w:val="fr-BE"/>
        </w:rPr>
        <w:br w:type="page"/>
      </w:r>
    </w:p>
    <w:p w:rsidR="00433FB9" w:rsidRPr="009052FC" w:rsidRDefault="00433FB9" w:rsidP="00AC3FA7">
      <w:pPr>
        <w:jc w:val="both"/>
        <w:rPr>
          <w:rFonts w:ascii="Verdana" w:hAnsi="Verdana"/>
          <w:sz w:val="48"/>
          <w:szCs w:val="48"/>
          <w:lang w:val="fr-BE"/>
        </w:rPr>
      </w:pPr>
    </w:p>
    <w:p w:rsidR="00433FB9" w:rsidRDefault="00433FB9" w:rsidP="00AC3FA7">
      <w:pPr>
        <w:pStyle w:val="Heading4"/>
        <w:pBdr>
          <w:top w:val="single" w:sz="4" w:space="1" w:color="auto"/>
          <w:left w:val="single" w:sz="4" w:space="4" w:color="auto"/>
          <w:bottom w:val="single" w:sz="4" w:space="1" w:color="auto"/>
          <w:right w:val="single" w:sz="4" w:space="4" w:color="auto"/>
        </w:pBdr>
        <w:shd w:val="clear" w:color="auto" w:fill="C0C0C0"/>
        <w:tabs>
          <w:tab w:val="clear" w:pos="0"/>
        </w:tabs>
        <w:ind w:left="-284" w:right="-108"/>
        <w:jc w:val="center"/>
        <w:rPr>
          <w:rFonts w:ascii="Verdana" w:hAnsi="Verdana"/>
          <w:sz w:val="22"/>
          <w:szCs w:val="22"/>
          <w:lang w:val="fr-BE"/>
        </w:rPr>
      </w:pPr>
      <w:r>
        <w:rPr>
          <w:rFonts w:ascii="Verdana" w:hAnsi="Verdana"/>
          <w:sz w:val="28"/>
          <w:szCs w:val="28"/>
          <w:lang w:val="fr-BE"/>
        </w:rPr>
        <w:t xml:space="preserve">21. </w:t>
      </w:r>
      <w:r>
        <w:rPr>
          <w:rFonts w:ascii="Verdana" w:hAnsi="Verdana"/>
          <w:sz w:val="28"/>
          <w:szCs w:val="28"/>
          <w:lang w:val="fr-BE"/>
        </w:rPr>
        <w:tab/>
      </w:r>
      <w:bookmarkStart w:id="20" w:name="quizz21"/>
      <w:bookmarkEnd w:id="20"/>
      <w:r>
        <w:rPr>
          <w:rFonts w:ascii="Verdana" w:hAnsi="Verdana"/>
          <w:sz w:val="28"/>
          <w:lang w:val="fr-BE"/>
        </w:rPr>
        <w:t>QUIZZ : REDUIRE SES BESOINS DE FINANCEMENT</w:t>
      </w:r>
    </w:p>
    <w:p w:rsidR="00433FB9" w:rsidRPr="00C476E9" w:rsidRDefault="00433FB9" w:rsidP="00AC3FA7">
      <w:pPr>
        <w:shd w:val="clear" w:color="auto" w:fill="FFFFFF"/>
        <w:jc w:val="center"/>
        <w:rPr>
          <w:color w:val="000000"/>
          <w:sz w:val="30"/>
          <w:szCs w:val="30"/>
          <w:lang w:val="fr-BE"/>
        </w:rPr>
      </w:pPr>
    </w:p>
    <w:p w:rsidR="00433FB9" w:rsidRDefault="00433FB9">
      <w:pPr>
        <w:suppressAutoHyphens w:val="0"/>
        <w:rPr>
          <w:rFonts w:ascii="Verdana" w:hAnsi="Verdana"/>
          <w:lang w:val="fr-BE"/>
        </w:rPr>
      </w:pPr>
    </w:p>
    <w:p w:rsidR="00433FB9" w:rsidRDefault="00433FB9">
      <w:pPr>
        <w:suppressAutoHyphens w:val="0"/>
        <w:rPr>
          <w:rFonts w:ascii="Verdana" w:hAnsi="Verdana"/>
          <w:lang w:val="fr-BE"/>
        </w:rPr>
      </w:pPr>
      <w:r>
        <w:rPr>
          <w:rFonts w:ascii="Verdana" w:hAnsi="Verdana"/>
          <w:lang w:val="fr-BE"/>
        </w:rPr>
        <w:t>RESULTATS DU TEST</w:t>
      </w:r>
    </w:p>
    <w:p w:rsidR="00433FB9" w:rsidRDefault="00433FB9">
      <w:pPr>
        <w:suppressAutoHyphens w:val="0"/>
        <w:rPr>
          <w:rFonts w:ascii="Verdana" w:hAnsi="Verdana"/>
          <w:lang w:val="fr-BE"/>
        </w:rPr>
      </w:pPr>
    </w:p>
    <w:p w:rsidR="00433FB9" w:rsidRDefault="00433FB9">
      <w:pPr>
        <w:suppressAutoHyphens w:val="0"/>
        <w:rPr>
          <w:rFonts w:ascii="Verdana" w:hAnsi="Verdana"/>
          <w:lang w:val="fr-BE"/>
        </w:rPr>
      </w:pPr>
    </w:p>
    <w:p w:rsidR="00433FB9" w:rsidRDefault="00433FB9">
      <w:pPr>
        <w:suppressAutoHyphens w:val="0"/>
        <w:rPr>
          <w:rFonts w:ascii="Verdana" w:hAnsi="Verdana"/>
          <w:b/>
          <w:lang w:val="fr-BE"/>
        </w:rPr>
      </w:pPr>
      <w:r>
        <w:rPr>
          <w:rFonts w:ascii="Verdana" w:hAnsi="Verdana"/>
          <w:b/>
          <w:lang w:val="fr-BE"/>
        </w:rPr>
        <w:t>Si vous avez moins de 3 oui</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r>
        <w:rPr>
          <w:rFonts w:ascii="Verdana" w:hAnsi="Verdana"/>
          <w:lang w:val="fr-BE"/>
        </w:rPr>
        <w:t>Sans doute avez-vous des capitaux permanents importants !  Une amélioration substantielle de votre trésorerie devrait être possible.</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b/>
          <w:lang w:val="fr-BE"/>
        </w:rPr>
      </w:pPr>
      <w:r>
        <w:rPr>
          <w:rFonts w:ascii="Verdana" w:hAnsi="Verdana"/>
          <w:b/>
          <w:lang w:val="fr-BE"/>
        </w:rPr>
        <w:t>Vous avez entre 3 et 5 oui</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r>
        <w:rPr>
          <w:rFonts w:ascii="Verdana" w:hAnsi="Verdana"/>
          <w:lang w:val="fr-BE"/>
        </w:rPr>
        <w:t>Malgré votre emploi du temps chargé, vous prenez le temps de réfléchir aux aspects financiers de votre gestion.  Il vous reste probablement quelques gains de trésorerie à réaliser.</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b/>
          <w:lang w:val="fr-BE"/>
        </w:rPr>
      </w:pPr>
      <w:r>
        <w:rPr>
          <w:rFonts w:ascii="Verdana" w:hAnsi="Verdana"/>
          <w:b/>
          <w:lang w:val="fr-BE"/>
        </w:rPr>
        <w:t>Vous avez plus de 5 oui</w:t>
      </w:r>
    </w:p>
    <w:p w:rsidR="00433FB9" w:rsidRDefault="00433FB9" w:rsidP="00AC3FA7">
      <w:pPr>
        <w:suppressAutoHyphens w:val="0"/>
        <w:jc w:val="both"/>
        <w:rPr>
          <w:rFonts w:ascii="Verdana" w:hAnsi="Verdana"/>
          <w:b/>
          <w:lang w:val="fr-BE"/>
        </w:rPr>
      </w:pPr>
    </w:p>
    <w:p w:rsidR="00433FB9" w:rsidRDefault="00433FB9" w:rsidP="00AC3FA7">
      <w:pPr>
        <w:suppressAutoHyphens w:val="0"/>
        <w:jc w:val="both"/>
        <w:rPr>
          <w:rFonts w:ascii="Verdana" w:hAnsi="Verdana"/>
          <w:lang w:val="fr-BE"/>
        </w:rPr>
      </w:pPr>
      <w:r>
        <w:rPr>
          <w:rFonts w:ascii="Verdana" w:hAnsi="Verdana"/>
          <w:lang w:val="fr-BE"/>
        </w:rPr>
        <w:t>Vous avez une expérience et une connaissance financière qui vous permettent de concevoir les grands équilibres de votre entreprise.  Vous cherchez sans doute l’amélioration constante.</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r>
        <w:rPr>
          <w:rFonts w:ascii="Verdana" w:hAnsi="Verdana"/>
          <w:lang w:val="fr-BE"/>
        </w:rPr>
        <w:t>Dans ce cas, n’hésitez pas à nous demander le dossier complet qui vous permettra d’y arriver.</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r>
        <w:rPr>
          <w:rFonts w:ascii="Verdana" w:hAnsi="Verdana"/>
          <w:lang w:val="fr-BE"/>
        </w:rPr>
        <w:t>Envoyez une demande par mail à :</w:t>
      </w:r>
    </w:p>
    <w:p w:rsidR="00433FB9" w:rsidRDefault="00433FB9" w:rsidP="00AC3FA7">
      <w:pPr>
        <w:suppressAutoHyphens w:val="0"/>
        <w:jc w:val="both"/>
        <w:rPr>
          <w:rFonts w:ascii="Verdana" w:hAnsi="Verdana"/>
          <w:lang w:val="fr-BE"/>
        </w:rPr>
      </w:pPr>
    </w:p>
    <w:p w:rsidR="00433FB9" w:rsidRPr="00517BE7" w:rsidRDefault="00433FB9" w:rsidP="00AC3FA7">
      <w:pPr>
        <w:suppressAutoHyphens w:val="0"/>
        <w:jc w:val="both"/>
        <w:rPr>
          <w:rFonts w:ascii="Verdana" w:hAnsi="Verdana"/>
          <w:lang w:val="fr-BE"/>
        </w:rPr>
      </w:pPr>
      <w:r w:rsidRPr="00517BE7">
        <w:rPr>
          <w:rFonts w:ascii="Verdana" w:hAnsi="Verdana"/>
          <w:lang w:val="fr-BE"/>
        </w:rPr>
        <w:t>Fabiola Van der Voodt</w:t>
      </w:r>
    </w:p>
    <w:p w:rsidR="00433FB9" w:rsidRPr="00F81B50" w:rsidRDefault="00433FB9" w:rsidP="00AC3FA7">
      <w:pPr>
        <w:suppressAutoHyphens w:val="0"/>
        <w:jc w:val="both"/>
        <w:rPr>
          <w:rFonts w:ascii="Verdana" w:hAnsi="Verdana"/>
          <w:lang w:val="fr-BE"/>
        </w:rPr>
      </w:pPr>
      <w:r w:rsidRPr="00F81B50">
        <w:rPr>
          <w:rFonts w:ascii="Verdana" w:hAnsi="Verdana"/>
          <w:lang w:val="fr-BE"/>
        </w:rPr>
        <w:t>Assistante Pôle Agroalimentaire</w:t>
      </w:r>
    </w:p>
    <w:p w:rsidR="00433FB9" w:rsidRPr="00F81B50" w:rsidRDefault="00433FB9" w:rsidP="00AC3FA7">
      <w:pPr>
        <w:suppressAutoHyphens w:val="0"/>
        <w:jc w:val="both"/>
        <w:rPr>
          <w:rFonts w:ascii="Verdana" w:hAnsi="Verdana"/>
          <w:lang w:val="fr-BE"/>
        </w:rPr>
      </w:pPr>
      <w:r w:rsidRPr="00F81B50">
        <w:rPr>
          <w:rFonts w:ascii="Verdana" w:hAnsi="Verdana"/>
          <w:lang w:val="fr-BE"/>
        </w:rPr>
        <w:t>Agence Bruxelloise pour l’Entreprise</w:t>
      </w:r>
    </w:p>
    <w:p w:rsidR="00433FB9" w:rsidRDefault="00433FB9" w:rsidP="00AC3FA7">
      <w:pPr>
        <w:suppressAutoHyphens w:val="0"/>
        <w:jc w:val="both"/>
        <w:rPr>
          <w:rFonts w:ascii="Verdana" w:hAnsi="Verdana"/>
          <w:lang w:val="fr-BE"/>
        </w:rPr>
      </w:pPr>
    </w:p>
    <w:p w:rsidR="00433FB9" w:rsidRDefault="00433FB9" w:rsidP="00AC3FA7">
      <w:pPr>
        <w:suppressAutoHyphens w:val="0"/>
        <w:jc w:val="both"/>
        <w:rPr>
          <w:rFonts w:ascii="Verdana" w:hAnsi="Verdana"/>
          <w:lang w:val="fr-BE"/>
        </w:rPr>
      </w:pPr>
      <w:hyperlink r:id="rId67" w:history="1">
        <w:r w:rsidRPr="002C6C63">
          <w:rPr>
            <w:rStyle w:val="Hyperlink"/>
            <w:rFonts w:ascii="Verdana" w:hAnsi="Verdana"/>
            <w:lang w:val="fr-BE"/>
          </w:rPr>
          <w:t>fvd@abe.irisnet.be</w:t>
        </w:r>
      </w:hyperlink>
    </w:p>
    <w:p w:rsidR="00433FB9" w:rsidRPr="00F81B50" w:rsidRDefault="00433FB9" w:rsidP="00AC3FA7">
      <w:pPr>
        <w:suppressAutoHyphens w:val="0"/>
        <w:jc w:val="both"/>
        <w:rPr>
          <w:rFonts w:ascii="Verdana" w:hAnsi="Verdana"/>
          <w:lang w:val="fr-BE"/>
        </w:rPr>
      </w:pPr>
    </w:p>
    <w:sectPr w:rsidR="00433FB9" w:rsidRPr="00F81B50" w:rsidSect="00311A3A">
      <w:footerReference w:type="default" r:id="rId68"/>
      <w:type w:val="evenPage"/>
      <w:pgSz w:w="11906" w:h="16838" w:code="9"/>
      <w:pgMar w:top="1276" w:right="1274" w:bottom="1440" w:left="1134" w:header="720" w:footer="720" w:gutter="0"/>
      <w:pgNumType w:start="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B9" w:rsidRDefault="00433FB9" w:rsidP="00050D01">
      <w:r>
        <w:separator/>
      </w:r>
    </w:p>
  </w:endnote>
  <w:endnote w:type="continuationSeparator" w:id="0">
    <w:p w:rsidR="00433FB9" w:rsidRDefault="00433FB9" w:rsidP="0005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B9" w:rsidRPr="00311A3A" w:rsidRDefault="00433FB9" w:rsidP="00311A3A">
    <w:pPr>
      <w:pStyle w:val="Footer"/>
      <w:jc w:val="center"/>
      <w:rPr>
        <w:rFonts w:ascii="Verdana" w:hAnsi="Verdana"/>
        <w:lang w:val="fr-BE"/>
      </w:rPr>
    </w:pPr>
    <w:r w:rsidRPr="00311A3A">
      <w:rPr>
        <w:rFonts w:ascii="Verdana" w:hAnsi="Verdana"/>
        <w:lang w:val="fr-BE"/>
      </w:rPr>
      <w:tab/>
      <w:t>FOOD INFO NR. 47</w:t>
    </w:r>
    <w:r w:rsidRPr="00311A3A">
      <w:rPr>
        <w:rFonts w:ascii="Verdana" w:hAnsi="Verdana"/>
        <w:lang w:val="fr-BE"/>
      </w:rPr>
      <w:tab/>
    </w:r>
    <w:r w:rsidRPr="00311A3A">
      <w:rPr>
        <w:rFonts w:ascii="Verdana" w:hAnsi="Verdana"/>
        <w:lang w:val="fr-BE"/>
      </w:rPr>
      <w:fldChar w:fldCharType="begin"/>
    </w:r>
    <w:r w:rsidRPr="00311A3A">
      <w:rPr>
        <w:rFonts w:ascii="Verdana" w:hAnsi="Verdana"/>
        <w:lang w:val="fr-BE"/>
      </w:rPr>
      <w:instrText xml:space="preserve"> PAGE   \* MERGEFORMAT </w:instrText>
    </w:r>
    <w:r w:rsidRPr="00311A3A">
      <w:rPr>
        <w:rFonts w:ascii="Verdana" w:hAnsi="Verdana"/>
        <w:lang w:val="fr-BE"/>
      </w:rPr>
      <w:fldChar w:fldCharType="separate"/>
    </w:r>
    <w:r>
      <w:rPr>
        <w:rFonts w:ascii="Verdana" w:hAnsi="Verdana"/>
        <w:noProof/>
        <w:lang w:val="fr-BE"/>
      </w:rPr>
      <w:t>11</w:t>
    </w:r>
    <w:r w:rsidRPr="00311A3A">
      <w:rPr>
        <w:rFonts w:ascii="Verdana" w:hAnsi="Verdana"/>
        <w:lang w:val="fr-BE"/>
      </w:rPr>
      <w:fldChar w:fldCharType="end"/>
    </w:r>
    <w:r>
      <w:rPr>
        <w:rFonts w:ascii="Verdana" w:hAnsi="Verdana"/>
        <w:lang w:val="fr-BE"/>
      </w:rPr>
      <w:t xml:space="preserve"> / 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B9" w:rsidRDefault="00433FB9" w:rsidP="00050D01">
      <w:r>
        <w:separator/>
      </w:r>
    </w:p>
  </w:footnote>
  <w:footnote w:type="continuationSeparator" w:id="0">
    <w:p w:rsidR="00433FB9" w:rsidRDefault="00433FB9" w:rsidP="00050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C042543"/>
    <w:multiLevelType w:val="hybridMultilevel"/>
    <w:tmpl w:val="5A980704"/>
    <w:lvl w:ilvl="0" w:tplc="4B30CA4C">
      <w:start w:val="6"/>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840B68"/>
    <w:multiLevelType w:val="hybridMultilevel"/>
    <w:tmpl w:val="A49A11E6"/>
    <w:lvl w:ilvl="0" w:tplc="4B30CA4C">
      <w:start w:val="6"/>
      <w:numFmt w:val="bullet"/>
      <w:lvlText w:val="-"/>
      <w:lvlJc w:val="left"/>
      <w:pPr>
        <w:ind w:left="360" w:hanging="360"/>
      </w:pPr>
      <w:rPr>
        <w:rFonts w:ascii="Verdana" w:eastAsia="Times New Roman" w:hAnsi="Verdan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276C6"/>
    <w:multiLevelType w:val="hybridMultilevel"/>
    <w:tmpl w:val="AB82201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220D1A"/>
    <w:multiLevelType w:val="hybridMultilevel"/>
    <w:tmpl w:val="4268F5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A71C7E"/>
    <w:multiLevelType w:val="multilevel"/>
    <w:tmpl w:val="754687D2"/>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3054"/>
        </w:tabs>
        <w:ind w:left="3054"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6320D85"/>
    <w:multiLevelType w:val="hybridMultilevel"/>
    <w:tmpl w:val="8D30D548"/>
    <w:lvl w:ilvl="0" w:tplc="4B30CA4C">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96E06"/>
    <w:multiLevelType w:val="hybridMultilevel"/>
    <w:tmpl w:val="B58A1CD6"/>
    <w:lvl w:ilvl="0" w:tplc="AC5CE4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D303DA"/>
    <w:multiLevelType w:val="hybridMultilevel"/>
    <w:tmpl w:val="90E883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D62DF4"/>
    <w:multiLevelType w:val="hybridMultilevel"/>
    <w:tmpl w:val="6A62953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A531B9E"/>
    <w:multiLevelType w:val="hybridMultilevel"/>
    <w:tmpl w:val="89168EA4"/>
    <w:lvl w:ilvl="0" w:tplc="4B30CA4C">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8085D"/>
    <w:multiLevelType w:val="hybridMultilevel"/>
    <w:tmpl w:val="32AE86EE"/>
    <w:lvl w:ilvl="0" w:tplc="4B30CA4C">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C697A"/>
    <w:multiLevelType w:val="hybridMultilevel"/>
    <w:tmpl w:val="A17E02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7353C03"/>
    <w:multiLevelType w:val="hybridMultilevel"/>
    <w:tmpl w:val="ABDA5B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8A54994"/>
    <w:multiLevelType w:val="hybridMultilevel"/>
    <w:tmpl w:val="3A38CA10"/>
    <w:lvl w:ilvl="0" w:tplc="4B30CA4C">
      <w:start w:val="6"/>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A7768"/>
    <w:multiLevelType w:val="hybridMultilevel"/>
    <w:tmpl w:val="33385F16"/>
    <w:lvl w:ilvl="0" w:tplc="4B30CA4C">
      <w:start w:val="6"/>
      <w:numFmt w:val="bullet"/>
      <w:lvlText w:val="-"/>
      <w:lvlJc w:val="left"/>
      <w:pPr>
        <w:ind w:left="720" w:hanging="360"/>
      </w:pPr>
      <w:rPr>
        <w:rFonts w:ascii="Verdana" w:eastAsia="Times New Roman" w:hAnsi="Verdan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B466B9"/>
    <w:multiLevelType w:val="hybridMultilevel"/>
    <w:tmpl w:val="1E9CC6D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03F6C32"/>
    <w:multiLevelType w:val="hybridMultilevel"/>
    <w:tmpl w:val="80940B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611327E"/>
    <w:multiLevelType w:val="multilevel"/>
    <w:tmpl w:val="AFD85CF2"/>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637"/>
        </w:tabs>
        <w:ind w:left="163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A50223A"/>
    <w:multiLevelType w:val="hybridMultilevel"/>
    <w:tmpl w:val="22C8C2CE"/>
    <w:lvl w:ilvl="0" w:tplc="B3A0B1E4">
      <w:start w:val="3"/>
      <w:numFmt w:val="decimal"/>
      <w:lvlText w:val="%1."/>
      <w:lvlJc w:val="left"/>
      <w:pPr>
        <w:ind w:left="643" w:hanging="360"/>
      </w:pPr>
      <w:rPr>
        <w:rFonts w:cs="Times New Roman" w:hint="default"/>
        <w:i w:val="0"/>
      </w:rPr>
    </w:lvl>
    <w:lvl w:ilvl="1" w:tplc="04090019">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0">
    <w:nsid w:val="7AE15172"/>
    <w:multiLevelType w:val="hybridMultilevel"/>
    <w:tmpl w:val="AF9C68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BC57A42"/>
    <w:multiLevelType w:val="hybridMultilevel"/>
    <w:tmpl w:val="F432DC3A"/>
    <w:lvl w:ilvl="0" w:tplc="4B30CA4C">
      <w:start w:val="6"/>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0734C9"/>
    <w:multiLevelType w:val="hybridMultilevel"/>
    <w:tmpl w:val="D5C6928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E280652"/>
    <w:multiLevelType w:val="hybridMultilevel"/>
    <w:tmpl w:val="551A47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8"/>
  </w:num>
  <w:num w:numId="4">
    <w:abstractNumId w:val="20"/>
  </w:num>
  <w:num w:numId="5">
    <w:abstractNumId w:val="17"/>
  </w:num>
  <w:num w:numId="6">
    <w:abstractNumId w:val="9"/>
  </w:num>
  <w:num w:numId="7">
    <w:abstractNumId w:val="22"/>
  </w:num>
  <w:num w:numId="8">
    <w:abstractNumId w:val="12"/>
  </w:num>
  <w:num w:numId="9">
    <w:abstractNumId w:val="13"/>
  </w:num>
  <w:num w:numId="10">
    <w:abstractNumId w:val="4"/>
  </w:num>
  <w:num w:numId="11">
    <w:abstractNumId w:val="23"/>
  </w:num>
  <w:num w:numId="12">
    <w:abstractNumId w:val="16"/>
  </w:num>
  <w:num w:numId="13">
    <w:abstractNumId w:val="3"/>
  </w:num>
  <w:num w:numId="14">
    <w:abstractNumId w:val="14"/>
  </w:num>
  <w:num w:numId="15">
    <w:abstractNumId w:val="15"/>
  </w:num>
  <w:num w:numId="16">
    <w:abstractNumId w:val="6"/>
  </w:num>
  <w:num w:numId="17">
    <w:abstractNumId w:val="21"/>
  </w:num>
  <w:num w:numId="18">
    <w:abstractNumId w:val="1"/>
  </w:num>
  <w:num w:numId="19">
    <w:abstractNumId w:val="11"/>
  </w:num>
  <w:num w:numId="20">
    <w:abstractNumId w:val="10"/>
  </w:num>
  <w:num w:numId="21">
    <w:abstractNumId w:val="7"/>
  </w:num>
  <w:num w:numId="22">
    <w:abstractNumId w:val="2"/>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14"/>
    <w:rsid w:val="0000099D"/>
    <w:rsid w:val="00001750"/>
    <w:rsid w:val="0000176B"/>
    <w:rsid w:val="00002411"/>
    <w:rsid w:val="00004EE4"/>
    <w:rsid w:val="00006CC9"/>
    <w:rsid w:val="0001153D"/>
    <w:rsid w:val="00011C5B"/>
    <w:rsid w:val="000129B2"/>
    <w:rsid w:val="00012D07"/>
    <w:rsid w:val="0001453F"/>
    <w:rsid w:val="00015136"/>
    <w:rsid w:val="0001526D"/>
    <w:rsid w:val="00015E9E"/>
    <w:rsid w:val="00017A88"/>
    <w:rsid w:val="00020926"/>
    <w:rsid w:val="000209D1"/>
    <w:rsid w:val="00021A8C"/>
    <w:rsid w:val="0002255F"/>
    <w:rsid w:val="00022B06"/>
    <w:rsid w:val="00022B45"/>
    <w:rsid w:val="0002362C"/>
    <w:rsid w:val="00027388"/>
    <w:rsid w:val="00027965"/>
    <w:rsid w:val="00033567"/>
    <w:rsid w:val="000346A0"/>
    <w:rsid w:val="00036429"/>
    <w:rsid w:val="00036765"/>
    <w:rsid w:val="00040A3D"/>
    <w:rsid w:val="00040A65"/>
    <w:rsid w:val="00042543"/>
    <w:rsid w:val="00042DB3"/>
    <w:rsid w:val="000449F3"/>
    <w:rsid w:val="00045A92"/>
    <w:rsid w:val="00045E01"/>
    <w:rsid w:val="0004749E"/>
    <w:rsid w:val="00047A0F"/>
    <w:rsid w:val="00047DF2"/>
    <w:rsid w:val="00050D01"/>
    <w:rsid w:val="0005187C"/>
    <w:rsid w:val="000537EC"/>
    <w:rsid w:val="00053FDA"/>
    <w:rsid w:val="00057E5F"/>
    <w:rsid w:val="00060B89"/>
    <w:rsid w:val="00061635"/>
    <w:rsid w:val="0006501C"/>
    <w:rsid w:val="00065F04"/>
    <w:rsid w:val="00072EAB"/>
    <w:rsid w:val="00074851"/>
    <w:rsid w:val="00075EAD"/>
    <w:rsid w:val="00076981"/>
    <w:rsid w:val="000815BC"/>
    <w:rsid w:val="0008186A"/>
    <w:rsid w:val="00084F66"/>
    <w:rsid w:val="00085865"/>
    <w:rsid w:val="00092904"/>
    <w:rsid w:val="00095693"/>
    <w:rsid w:val="00096218"/>
    <w:rsid w:val="0009686E"/>
    <w:rsid w:val="00097459"/>
    <w:rsid w:val="0009787D"/>
    <w:rsid w:val="000A0359"/>
    <w:rsid w:val="000A062C"/>
    <w:rsid w:val="000A0EA9"/>
    <w:rsid w:val="000A10F1"/>
    <w:rsid w:val="000A2A00"/>
    <w:rsid w:val="000A33F4"/>
    <w:rsid w:val="000A66B7"/>
    <w:rsid w:val="000B1BD3"/>
    <w:rsid w:val="000B58FC"/>
    <w:rsid w:val="000B5DF8"/>
    <w:rsid w:val="000B6A93"/>
    <w:rsid w:val="000B7F6E"/>
    <w:rsid w:val="000C0443"/>
    <w:rsid w:val="000C05AB"/>
    <w:rsid w:val="000C20B9"/>
    <w:rsid w:val="000C5862"/>
    <w:rsid w:val="000C5A51"/>
    <w:rsid w:val="000D07FE"/>
    <w:rsid w:val="000D1A25"/>
    <w:rsid w:val="000D21A7"/>
    <w:rsid w:val="000D3696"/>
    <w:rsid w:val="000D4923"/>
    <w:rsid w:val="000D66EE"/>
    <w:rsid w:val="000D6BE0"/>
    <w:rsid w:val="000D7AA6"/>
    <w:rsid w:val="000D7BF4"/>
    <w:rsid w:val="000E4483"/>
    <w:rsid w:val="000E4B10"/>
    <w:rsid w:val="000E592A"/>
    <w:rsid w:val="000F11A3"/>
    <w:rsid w:val="000F508C"/>
    <w:rsid w:val="00101375"/>
    <w:rsid w:val="00102AE1"/>
    <w:rsid w:val="00102E73"/>
    <w:rsid w:val="00104AA0"/>
    <w:rsid w:val="00106842"/>
    <w:rsid w:val="00110C52"/>
    <w:rsid w:val="00110F16"/>
    <w:rsid w:val="00111164"/>
    <w:rsid w:val="00111C16"/>
    <w:rsid w:val="00113BA3"/>
    <w:rsid w:val="00117E3F"/>
    <w:rsid w:val="00121C52"/>
    <w:rsid w:val="00123980"/>
    <w:rsid w:val="001240A6"/>
    <w:rsid w:val="00125415"/>
    <w:rsid w:val="00125850"/>
    <w:rsid w:val="001307DE"/>
    <w:rsid w:val="001417BF"/>
    <w:rsid w:val="00142C37"/>
    <w:rsid w:val="00142FB4"/>
    <w:rsid w:val="0014336E"/>
    <w:rsid w:val="00144BBA"/>
    <w:rsid w:val="00144F87"/>
    <w:rsid w:val="001476E7"/>
    <w:rsid w:val="00147E09"/>
    <w:rsid w:val="00150E0A"/>
    <w:rsid w:val="00150FF6"/>
    <w:rsid w:val="00153A46"/>
    <w:rsid w:val="001579A4"/>
    <w:rsid w:val="00157E50"/>
    <w:rsid w:val="001604F0"/>
    <w:rsid w:val="00161B45"/>
    <w:rsid w:val="001634AE"/>
    <w:rsid w:val="001638EF"/>
    <w:rsid w:val="00173EE7"/>
    <w:rsid w:val="00174BFE"/>
    <w:rsid w:val="001764E8"/>
    <w:rsid w:val="0018028F"/>
    <w:rsid w:val="00180603"/>
    <w:rsid w:val="001831D0"/>
    <w:rsid w:val="00183A76"/>
    <w:rsid w:val="0018435F"/>
    <w:rsid w:val="00185280"/>
    <w:rsid w:val="001869C9"/>
    <w:rsid w:val="00186CCA"/>
    <w:rsid w:val="00187DB1"/>
    <w:rsid w:val="00190C45"/>
    <w:rsid w:val="00191325"/>
    <w:rsid w:val="00194921"/>
    <w:rsid w:val="00196780"/>
    <w:rsid w:val="001970FB"/>
    <w:rsid w:val="00197C07"/>
    <w:rsid w:val="001A0D9A"/>
    <w:rsid w:val="001A1C0F"/>
    <w:rsid w:val="001A2E9F"/>
    <w:rsid w:val="001A3CA6"/>
    <w:rsid w:val="001A468C"/>
    <w:rsid w:val="001A59BC"/>
    <w:rsid w:val="001A6970"/>
    <w:rsid w:val="001B190F"/>
    <w:rsid w:val="001B578E"/>
    <w:rsid w:val="001C0199"/>
    <w:rsid w:val="001C0A9B"/>
    <w:rsid w:val="001C2152"/>
    <w:rsid w:val="001C21A4"/>
    <w:rsid w:val="001C52C5"/>
    <w:rsid w:val="001C6E42"/>
    <w:rsid w:val="001D027E"/>
    <w:rsid w:val="001D17F2"/>
    <w:rsid w:val="001D4503"/>
    <w:rsid w:val="001D53A3"/>
    <w:rsid w:val="001D6DD3"/>
    <w:rsid w:val="001E1164"/>
    <w:rsid w:val="001E13C5"/>
    <w:rsid w:val="001E312F"/>
    <w:rsid w:val="001E335F"/>
    <w:rsid w:val="001E39A9"/>
    <w:rsid w:val="001E3A74"/>
    <w:rsid w:val="001E406D"/>
    <w:rsid w:val="001E5604"/>
    <w:rsid w:val="001E675F"/>
    <w:rsid w:val="001E7132"/>
    <w:rsid w:val="001F57CB"/>
    <w:rsid w:val="001F5C15"/>
    <w:rsid w:val="001F6A94"/>
    <w:rsid w:val="001F7E68"/>
    <w:rsid w:val="00204886"/>
    <w:rsid w:val="00211106"/>
    <w:rsid w:val="00212997"/>
    <w:rsid w:val="0021380E"/>
    <w:rsid w:val="00213D53"/>
    <w:rsid w:val="00216809"/>
    <w:rsid w:val="002219D0"/>
    <w:rsid w:val="00222271"/>
    <w:rsid w:val="002229E3"/>
    <w:rsid w:val="00224C25"/>
    <w:rsid w:val="00224FC1"/>
    <w:rsid w:val="0022570C"/>
    <w:rsid w:val="00226933"/>
    <w:rsid w:val="00231825"/>
    <w:rsid w:val="002328D1"/>
    <w:rsid w:val="00232B91"/>
    <w:rsid w:val="00234D3F"/>
    <w:rsid w:val="002353DD"/>
    <w:rsid w:val="00240E5F"/>
    <w:rsid w:val="00240F56"/>
    <w:rsid w:val="00241D28"/>
    <w:rsid w:val="00242226"/>
    <w:rsid w:val="00242AB4"/>
    <w:rsid w:val="00242EAA"/>
    <w:rsid w:val="0024586A"/>
    <w:rsid w:val="00246B1C"/>
    <w:rsid w:val="00250304"/>
    <w:rsid w:val="00250F45"/>
    <w:rsid w:val="002554ED"/>
    <w:rsid w:val="002568B8"/>
    <w:rsid w:val="00257295"/>
    <w:rsid w:val="00263166"/>
    <w:rsid w:val="002633DB"/>
    <w:rsid w:val="00265A21"/>
    <w:rsid w:val="00270BC8"/>
    <w:rsid w:val="00271294"/>
    <w:rsid w:val="00271909"/>
    <w:rsid w:val="00272AA6"/>
    <w:rsid w:val="00276198"/>
    <w:rsid w:val="00277BF2"/>
    <w:rsid w:val="00277FD9"/>
    <w:rsid w:val="0028068D"/>
    <w:rsid w:val="00283058"/>
    <w:rsid w:val="00283AEC"/>
    <w:rsid w:val="00285466"/>
    <w:rsid w:val="002911C1"/>
    <w:rsid w:val="002923E7"/>
    <w:rsid w:val="00293D7B"/>
    <w:rsid w:val="002968E4"/>
    <w:rsid w:val="00297ADF"/>
    <w:rsid w:val="002A252F"/>
    <w:rsid w:val="002A7019"/>
    <w:rsid w:val="002B0D3B"/>
    <w:rsid w:val="002B10D8"/>
    <w:rsid w:val="002B3CB3"/>
    <w:rsid w:val="002B4F5D"/>
    <w:rsid w:val="002B579F"/>
    <w:rsid w:val="002B5B0E"/>
    <w:rsid w:val="002B68F4"/>
    <w:rsid w:val="002C1D33"/>
    <w:rsid w:val="002C6C63"/>
    <w:rsid w:val="002D177D"/>
    <w:rsid w:val="002D3AC5"/>
    <w:rsid w:val="002D5315"/>
    <w:rsid w:val="002D572B"/>
    <w:rsid w:val="002D5A89"/>
    <w:rsid w:val="002D6DA0"/>
    <w:rsid w:val="002E4BAF"/>
    <w:rsid w:val="002E5529"/>
    <w:rsid w:val="002E7478"/>
    <w:rsid w:val="002E7C38"/>
    <w:rsid w:val="002F09F7"/>
    <w:rsid w:val="002F2165"/>
    <w:rsid w:val="00301172"/>
    <w:rsid w:val="0030379E"/>
    <w:rsid w:val="00303EC8"/>
    <w:rsid w:val="00303EDB"/>
    <w:rsid w:val="00303F50"/>
    <w:rsid w:val="00304004"/>
    <w:rsid w:val="003050F0"/>
    <w:rsid w:val="00306184"/>
    <w:rsid w:val="003069FE"/>
    <w:rsid w:val="00310E7F"/>
    <w:rsid w:val="00311A3A"/>
    <w:rsid w:val="003135D8"/>
    <w:rsid w:val="00313E2A"/>
    <w:rsid w:val="00314C31"/>
    <w:rsid w:val="003152BB"/>
    <w:rsid w:val="00316ED4"/>
    <w:rsid w:val="00320042"/>
    <w:rsid w:val="003211BA"/>
    <w:rsid w:val="003234AB"/>
    <w:rsid w:val="00325BF8"/>
    <w:rsid w:val="00325C30"/>
    <w:rsid w:val="0032606B"/>
    <w:rsid w:val="00332D1D"/>
    <w:rsid w:val="003333F7"/>
    <w:rsid w:val="003337CF"/>
    <w:rsid w:val="003340A3"/>
    <w:rsid w:val="003341BE"/>
    <w:rsid w:val="00334D71"/>
    <w:rsid w:val="003367DF"/>
    <w:rsid w:val="00336E2B"/>
    <w:rsid w:val="00343604"/>
    <w:rsid w:val="00344775"/>
    <w:rsid w:val="003470A9"/>
    <w:rsid w:val="003473DA"/>
    <w:rsid w:val="003476DB"/>
    <w:rsid w:val="003526F1"/>
    <w:rsid w:val="003564F0"/>
    <w:rsid w:val="00360B64"/>
    <w:rsid w:val="00363EE0"/>
    <w:rsid w:val="00364480"/>
    <w:rsid w:val="003645DE"/>
    <w:rsid w:val="00364D40"/>
    <w:rsid w:val="00367A0E"/>
    <w:rsid w:val="00371817"/>
    <w:rsid w:val="003732CB"/>
    <w:rsid w:val="003755C1"/>
    <w:rsid w:val="00375908"/>
    <w:rsid w:val="0038040F"/>
    <w:rsid w:val="00381FCC"/>
    <w:rsid w:val="00383702"/>
    <w:rsid w:val="00383DEF"/>
    <w:rsid w:val="0038467F"/>
    <w:rsid w:val="00385D87"/>
    <w:rsid w:val="0038735C"/>
    <w:rsid w:val="0039133A"/>
    <w:rsid w:val="0039256E"/>
    <w:rsid w:val="003933A4"/>
    <w:rsid w:val="00393779"/>
    <w:rsid w:val="00393EB0"/>
    <w:rsid w:val="00394612"/>
    <w:rsid w:val="003969F5"/>
    <w:rsid w:val="00396D18"/>
    <w:rsid w:val="00397460"/>
    <w:rsid w:val="0039784E"/>
    <w:rsid w:val="003A03FC"/>
    <w:rsid w:val="003A0897"/>
    <w:rsid w:val="003A1401"/>
    <w:rsid w:val="003A16C1"/>
    <w:rsid w:val="003A3B91"/>
    <w:rsid w:val="003A3EEE"/>
    <w:rsid w:val="003A6157"/>
    <w:rsid w:val="003A7AD6"/>
    <w:rsid w:val="003B0DBA"/>
    <w:rsid w:val="003B1003"/>
    <w:rsid w:val="003B21B0"/>
    <w:rsid w:val="003B3EEB"/>
    <w:rsid w:val="003B4721"/>
    <w:rsid w:val="003C3F54"/>
    <w:rsid w:val="003C50E0"/>
    <w:rsid w:val="003C588F"/>
    <w:rsid w:val="003C5F4E"/>
    <w:rsid w:val="003D1C10"/>
    <w:rsid w:val="003D2FC3"/>
    <w:rsid w:val="003D429F"/>
    <w:rsid w:val="003D7125"/>
    <w:rsid w:val="003D7701"/>
    <w:rsid w:val="003E0BEC"/>
    <w:rsid w:val="003E17D9"/>
    <w:rsid w:val="003E2E4E"/>
    <w:rsid w:val="003E3003"/>
    <w:rsid w:val="003E35B9"/>
    <w:rsid w:val="003E4827"/>
    <w:rsid w:val="003E67C8"/>
    <w:rsid w:val="003F1397"/>
    <w:rsid w:val="003F558D"/>
    <w:rsid w:val="003F5FBF"/>
    <w:rsid w:val="003F69E6"/>
    <w:rsid w:val="003F6B0B"/>
    <w:rsid w:val="003F729D"/>
    <w:rsid w:val="00402A16"/>
    <w:rsid w:val="00402EC8"/>
    <w:rsid w:val="0040487D"/>
    <w:rsid w:val="004060B1"/>
    <w:rsid w:val="004077B2"/>
    <w:rsid w:val="00407EAD"/>
    <w:rsid w:val="0041036D"/>
    <w:rsid w:val="0041164D"/>
    <w:rsid w:val="00411B5E"/>
    <w:rsid w:val="00412A7C"/>
    <w:rsid w:val="0041350B"/>
    <w:rsid w:val="00414DDD"/>
    <w:rsid w:val="0041647B"/>
    <w:rsid w:val="004203C8"/>
    <w:rsid w:val="00420823"/>
    <w:rsid w:val="00422084"/>
    <w:rsid w:val="00425AAA"/>
    <w:rsid w:val="00433735"/>
    <w:rsid w:val="00433FB9"/>
    <w:rsid w:val="00436C3E"/>
    <w:rsid w:val="00440608"/>
    <w:rsid w:val="00442EC7"/>
    <w:rsid w:val="0044357C"/>
    <w:rsid w:val="00445E8A"/>
    <w:rsid w:val="0044627C"/>
    <w:rsid w:val="00451BE7"/>
    <w:rsid w:val="00451C9D"/>
    <w:rsid w:val="00453E34"/>
    <w:rsid w:val="00453E4E"/>
    <w:rsid w:val="00456DA6"/>
    <w:rsid w:val="0046174D"/>
    <w:rsid w:val="0046333F"/>
    <w:rsid w:val="00463A0C"/>
    <w:rsid w:val="00464B19"/>
    <w:rsid w:val="00465160"/>
    <w:rsid w:val="004658E2"/>
    <w:rsid w:val="00467039"/>
    <w:rsid w:val="00470795"/>
    <w:rsid w:val="004710DB"/>
    <w:rsid w:val="004721FE"/>
    <w:rsid w:val="004732F3"/>
    <w:rsid w:val="00474B12"/>
    <w:rsid w:val="00482884"/>
    <w:rsid w:val="00482FFB"/>
    <w:rsid w:val="00487B0B"/>
    <w:rsid w:val="00493157"/>
    <w:rsid w:val="00495796"/>
    <w:rsid w:val="004957AF"/>
    <w:rsid w:val="004959ED"/>
    <w:rsid w:val="004A493C"/>
    <w:rsid w:val="004B1175"/>
    <w:rsid w:val="004B1B36"/>
    <w:rsid w:val="004B1D6F"/>
    <w:rsid w:val="004B2270"/>
    <w:rsid w:val="004B4B0C"/>
    <w:rsid w:val="004B7DBE"/>
    <w:rsid w:val="004C027D"/>
    <w:rsid w:val="004C0BD0"/>
    <w:rsid w:val="004C38C4"/>
    <w:rsid w:val="004C4516"/>
    <w:rsid w:val="004C4D9F"/>
    <w:rsid w:val="004C5A9F"/>
    <w:rsid w:val="004C6846"/>
    <w:rsid w:val="004C7BB3"/>
    <w:rsid w:val="004D1EFD"/>
    <w:rsid w:val="004D20C8"/>
    <w:rsid w:val="004D2279"/>
    <w:rsid w:val="004D2BDE"/>
    <w:rsid w:val="004D5275"/>
    <w:rsid w:val="004D5523"/>
    <w:rsid w:val="004D6192"/>
    <w:rsid w:val="004E0DB9"/>
    <w:rsid w:val="004E21A8"/>
    <w:rsid w:val="004E2307"/>
    <w:rsid w:val="004E4CCD"/>
    <w:rsid w:val="004E4F4F"/>
    <w:rsid w:val="004F4F17"/>
    <w:rsid w:val="004F70F6"/>
    <w:rsid w:val="004F7233"/>
    <w:rsid w:val="0050059E"/>
    <w:rsid w:val="005047F7"/>
    <w:rsid w:val="00510A90"/>
    <w:rsid w:val="00511039"/>
    <w:rsid w:val="00514869"/>
    <w:rsid w:val="00515158"/>
    <w:rsid w:val="00517BE7"/>
    <w:rsid w:val="00521A56"/>
    <w:rsid w:val="00522DA0"/>
    <w:rsid w:val="00526978"/>
    <w:rsid w:val="0052707B"/>
    <w:rsid w:val="00527668"/>
    <w:rsid w:val="00530803"/>
    <w:rsid w:val="0053244F"/>
    <w:rsid w:val="005359AE"/>
    <w:rsid w:val="00536FF8"/>
    <w:rsid w:val="005371E8"/>
    <w:rsid w:val="00537629"/>
    <w:rsid w:val="00540F84"/>
    <w:rsid w:val="0054361B"/>
    <w:rsid w:val="00544360"/>
    <w:rsid w:val="00546A49"/>
    <w:rsid w:val="0054761A"/>
    <w:rsid w:val="005515FC"/>
    <w:rsid w:val="0055162F"/>
    <w:rsid w:val="00554871"/>
    <w:rsid w:val="005557FB"/>
    <w:rsid w:val="00557145"/>
    <w:rsid w:val="00560284"/>
    <w:rsid w:val="00560C02"/>
    <w:rsid w:val="00561384"/>
    <w:rsid w:val="00563914"/>
    <w:rsid w:val="00563F6B"/>
    <w:rsid w:val="00565F44"/>
    <w:rsid w:val="00566037"/>
    <w:rsid w:val="00566585"/>
    <w:rsid w:val="00570BF2"/>
    <w:rsid w:val="00580371"/>
    <w:rsid w:val="005838F6"/>
    <w:rsid w:val="00583FD1"/>
    <w:rsid w:val="00586B5E"/>
    <w:rsid w:val="00587106"/>
    <w:rsid w:val="00587583"/>
    <w:rsid w:val="00591ADF"/>
    <w:rsid w:val="005944C3"/>
    <w:rsid w:val="00594CC6"/>
    <w:rsid w:val="00596C28"/>
    <w:rsid w:val="005A040E"/>
    <w:rsid w:val="005A198A"/>
    <w:rsid w:val="005A23CB"/>
    <w:rsid w:val="005A559A"/>
    <w:rsid w:val="005A5B88"/>
    <w:rsid w:val="005A6DD6"/>
    <w:rsid w:val="005A70C8"/>
    <w:rsid w:val="005B3D2C"/>
    <w:rsid w:val="005B3FEA"/>
    <w:rsid w:val="005B59D4"/>
    <w:rsid w:val="005B5EFC"/>
    <w:rsid w:val="005B7A29"/>
    <w:rsid w:val="005C08E0"/>
    <w:rsid w:val="005C2408"/>
    <w:rsid w:val="005C5FAB"/>
    <w:rsid w:val="005C7100"/>
    <w:rsid w:val="005C7BE1"/>
    <w:rsid w:val="005C7DDD"/>
    <w:rsid w:val="005D2E74"/>
    <w:rsid w:val="005E162D"/>
    <w:rsid w:val="005E1777"/>
    <w:rsid w:val="005E1DE2"/>
    <w:rsid w:val="005E2DE0"/>
    <w:rsid w:val="005E7900"/>
    <w:rsid w:val="005E7DBF"/>
    <w:rsid w:val="005F0C71"/>
    <w:rsid w:val="005F0CAB"/>
    <w:rsid w:val="005F1DD2"/>
    <w:rsid w:val="005F33B1"/>
    <w:rsid w:val="005F4C96"/>
    <w:rsid w:val="005F5EB9"/>
    <w:rsid w:val="005F63E6"/>
    <w:rsid w:val="00601C16"/>
    <w:rsid w:val="00601E7C"/>
    <w:rsid w:val="00602A1E"/>
    <w:rsid w:val="006051D5"/>
    <w:rsid w:val="006054E0"/>
    <w:rsid w:val="00605D09"/>
    <w:rsid w:val="00606E69"/>
    <w:rsid w:val="0061198D"/>
    <w:rsid w:val="00611B1A"/>
    <w:rsid w:val="00614522"/>
    <w:rsid w:val="0062052D"/>
    <w:rsid w:val="00620FE5"/>
    <w:rsid w:val="006249A3"/>
    <w:rsid w:val="006249F0"/>
    <w:rsid w:val="00625CD4"/>
    <w:rsid w:val="00640E08"/>
    <w:rsid w:val="00641361"/>
    <w:rsid w:val="006416B5"/>
    <w:rsid w:val="0064243E"/>
    <w:rsid w:val="00644FA3"/>
    <w:rsid w:val="00645C3B"/>
    <w:rsid w:val="00646405"/>
    <w:rsid w:val="00647784"/>
    <w:rsid w:val="006500AB"/>
    <w:rsid w:val="006508BC"/>
    <w:rsid w:val="00650AF6"/>
    <w:rsid w:val="00650BAF"/>
    <w:rsid w:val="00651D04"/>
    <w:rsid w:val="00653327"/>
    <w:rsid w:val="00657C20"/>
    <w:rsid w:val="00657E31"/>
    <w:rsid w:val="0066024B"/>
    <w:rsid w:val="00661853"/>
    <w:rsid w:val="00663E8A"/>
    <w:rsid w:val="0066473D"/>
    <w:rsid w:val="00664D85"/>
    <w:rsid w:val="006708C1"/>
    <w:rsid w:val="00670C12"/>
    <w:rsid w:val="00671E62"/>
    <w:rsid w:val="006720F4"/>
    <w:rsid w:val="00672416"/>
    <w:rsid w:val="0067382F"/>
    <w:rsid w:val="00674D74"/>
    <w:rsid w:val="00674F0E"/>
    <w:rsid w:val="0067552E"/>
    <w:rsid w:val="00680104"/>
    <w:rsid w:val="00680790"/>
    <w:rsid w:val="00682B3C"/>
    <w:rsid w:val="00682B58"/>
    <w:rsid w:val="006861D4"/>
    <w:rsid w:val="006876EC"/>
    <w:rsid w:val="006923FD"/>
    <w:rsid w:val="006934A9"/>
    <w:rsid w:val="006939F7"/>
    <w:rsid w:val="00693FA9"/>
    <w:rsid w:val="0069491D"/>
    <w:rsid w:val="006970FD"/>
    <w:rsid w:val="006977D3"/>
    <w:rsid w:val="006A3EDC"/>
    <w:rsid w:val="006A465F"/>
    <w:rsid w:val="006A487B"/>
    <w:rsid w:val="006B0B08"/>
    <w:rsid w:val="006B5850"/>
    <w:rsid w:val="006B6F58"/>
    <w:rsid w:val="006B70F0"/>
    <w:rsid w:val="006C16DA"/>
    <w:rsid w:val="006C2D10"/>
    <w:rsid w:val="006C3667"/>
    <w:rsid w:val="006C4B9B"/>
    <w:rsid w:val="006C4D95"/>
    <w:rsid w:val="006C4E86"/>
    <w:rsid w:val="006C6AE3"/>
    <w:rsid w:val="006D0A9E"/>
    <w:rsid w:val="006D1EC3"/>
    <w:rsid w:val="006D2341"/>
    <w:rsid w:val="006D26D2"/>
    <w:rsid w:val="006D2E26"/>
    <w:rsid w:val="006D5287"/>
    <w:rsid w:val="006D6F46"/>
    <w:rsid w:val="006E0CC9"/>
    <w:rsid w:val="006E415F"/>
    <w:rsid w:val="006E47B9"/>
    <w:rsid w:val="006E7520"/>
    <w:rsid w:val="006F1B67"/>
    <w:rsid w:val="006F2745"/>
    <w:rsid w:val="006F5AF3"/>
    <w:rsid w:val="00700799"/>
    <w:rsid w:val="007014BB"/>
    <w:rsid w:val="007032B1"/>
    <w:rsid w:val="00703EAA"/>
    <w:rsid w:val="007042C7"/>
    <w:rsid w:val="007067E0"/>
    <w:rsid w:val="007105EE"/>
    <w:rsid w:val="00711118"/>
    <w:rsid w:val="0071213A"/>
    <w:rsid w:val="00712A10"/>
    <w:rsid w:val="007144D9"/>
    <w:rsid w:val="00714C96"/>
    <w:rsid w:val="00717D13"/>
    <w:rsid w:val="00720100"/>
    <w:rsid w:val="00720686"/>
    <w:rsid w:val="00720AEF"/>
    <w:rsid w:val="00720BC3"/>
    <w:rsid w:val="007216A5"/>
    <w:rsid w:val="00726C59"/>
    <w:rsid w:val="00727EA5"/>
    <w:rsid w:val="00727EB4"/>
    <w:rsid w:val="00730AE2"/>
    <w:rsid w:val="00734E76"/>
    <w:rsid w:val="00735555"/>
    <w:rsid w:val="00743575"/>
    <w:rsid w:val="00745960"/>
    <w:rsid w:val="00746A17"/>
    <w:rsid w:val="00747708"/>
    <w:rsid w:val="00752480"/>
    <w:rsid w:val="00756391"/>
    <w:rsid w:val="00756BAD"/>
    <w:rsid w:val="007572CA"/>
    <w:rsid w:val="00757523"/>
    <w:rsid w:val="00760CA5"/>
    <w:rsid w:val="00764FEA"/>
    <w:rsid w:val="00765478"/>
    <w:rsid w:val="00767101"/>
    <w:rsid w:val="007726FF"/>
    <w:rsid w:val="00773C0F"/>
    <w:rsid w:val="0077454A"/>
    <w:rsid w:val="0077613F"/>
    <w:rsid w:val="00791F2A"/>
    <w:rsid w:val="00792325"/>
    <w:rsid w:val="00792488"/>
    <w:rsid w:val="00793305"/>
    <w:rsid w:val="00794CA6"/>
    <w:rsid w:val="007A2846"/>
    <w:rsid w:val="007A287D"/>
    <w:rsid w:val="007A3B07"/>
    <w:rsid w:val="007B1E2F"/>
    <w:rsid w:val="007B4DB9"/>
    <w:rsid w:val="007B6BE9"/>
    <w:rsid w:val="007B6CA0"/>
    <w:rsid w:val="007B7FC2"/>
    <w:rsid w:val="007C0CB0"/>
    <w:rsid w:val="007C2302"/>
    <w:rsid w:val="007C3055"/>
    <w:rsid w:val="007C3F46"/>
    <w:rsid w:val="007C63E2"/>
    <w:rsid w:val="007C71D6"/>
    <w:rsid w:val="007C7C00"/>
    <w:rsid w:val="007D0B9F"/>
    <w:rsid w:val="007D1951"/>
    <w:rsid w:val="007D1D43"/>
    <w:rsid w:val="007D215A"/>
    <w:rsid w:val="007D26D2"/>
    <w:rsid w:val="007D34DC"/>
    <w:rsid w:val="007D353D"/>
    <w:rsid w:val="007D44B9"/>
    <w:rsid w:val="007D7B8A"/>
    <w:rsid w:val="007E2494"/>
    <w:rsid w:val="007E270F"/>
    <w:rsid w:val="007E30DB"/>
    <w:rsid w:val="007E5493"/>
    <w:rsid w:val="007E7B9A"/>
    <w:rsid w:val="007F3135"/>
    <w:rsid w:val="007F4AF9"/>
    <w:rsid w:val="007F4AFF"/>
    <w:rsid w:val="007F709E"/>
    <w:rsid w:val="007F7758"/>
    <w:rsid w:val="007F7C91"/>
    <w:rsid w:val="00800FC8"/>
    <w:rsid w:val="00802104"/>
    <w:rsid w:val="008048C3"/>
    <w:rsid w:val="00806AD1"/>
    <w:rsid w:val="008075C6"/>
    <w:rsid w:val="00812B14"/>
    <w:rsid w:val="0081451E"/>
    <w:rsid w:val="008152D4"/>
    <w:rsid w:val="0081614A"/>
    <w:rsid w:val="008168D6"/>
    <w:rsid w:val="0081694A"/>
    <w:rsid w:val="00820FD0"/>
    <w:rsid w:val="008221FB"/>
    <w:rsid w:val="008231EB"/>
    <w:rsid w:val="00823654"/>
    <w:rsid w:val="008336DA"/>
    <w:rsid w:val="0083372E"/>
    <w:rsid w:val="00833B22"/>
    <w:rsid w:val="0083515F"/>
    <w:rsid w:val="00836510"/>
    <w:rsid w:val="008378A2"/>
    <w:rsid w:val="00841055"/>
    <w:rsid w:val="00841190"/>
    <w:rsid w:val="0084205A"/>
    <w:rsid w:val="0084420E"/>
    <w:rsid w:val="00846CDF"/>
    <w:rsid w:val="00847A26"/>
    <w:rsid w:val="00850126"/>
    <w:rsid w:val="00851597"/>
    <w:rsid w:val="008521BE"/>
    <w:rsid w:val="008525BE"/>
    <w:rsid w:val="008525E2"/>
    <w:rsid w:val="00852DAE"/>
    <w:rsid w:val="0085360C"/>
    <w:rsid w:val="00853DA3"/>
    <w:rsid w:val="00856918"/>
    <w:rsid w:val="00856F2E"/>
    <w:rsid w:val="00860C15"/>
    <w:rsid w:val="00864EBF"/>
    <w:rsid w:val="00870B16"/>
    <w:rsid w:val="008712F5"/>
    <w:rsid w:val="0087181F"/>
    <w:rsid w:val="008732A3"/>
    <w:rsid w:val="0087347F"/>
    <w:rsid w:val="00873F51"/>
    <w:rsid w:val="00874C56"/>
    <w:rsid w:val="008769EE"/>
    <w:rsid w:val="00877D1D"/>
    <w:rsid w:val="00877E50"/>
    <w:rsid w:val="0088578F"/>
    <w:rsid w:val="0088595E"/>
    <w:rsid w:val="008877C5"/>
    <w:rsid w:val="00892C1D"/>
    <w:rsid w:val="00895B3A"/>
    <w:rsid w:val="00895FE8"/>
    <w:rsid w:val="00896438"/>
    <w:rsid w:val="00896D0A"/>
    <w:rsid w:val="00897055"/>
    <w:rsid w:val="008A19B5"/>
    <w:rsid w:val="008A2D67"/>
    <w:rsid w:val="008A3A63"/>
    <w:rsid w:val="008A3E88"/>
    <w:rsid w:val="008A3F67"/>
    <w:rsid w:val="008A4BDF"/>
    <w:rsid w:val="008A6D82"/>
    <w:rsid w:val="008A78EE"/>
    <w:rsid w:val="008A7A55"/>
    <w:rsid w:val="008B0EC3"/>
    <w:rsid w:val="008B15F1"/>
    <w:rsid w:val="008B65A3"/>
    <w:rsid w:val="008B67DA"/>
    <w:rsid w:val="008C1C52"/>
    <w:rsid w:val="008C28B4"/>
    <w:rsid w:val="008C2922"/>
    <w:rsid w:val="008C51D1"/>
    <w:rsid w:val="008C5596"/>
    <w:rsid w:val="008C6B3B"/>
    <w:rsid w:val="008D0CB9"/>
    <w:rsid w:val="008D12D0"/>
    <w:rsid w:val="008D329E"/>
    <w:rsid w:val="008D72CC"/>
    <w:rsid w:val="008D7579"/>
    <w:rsid w:val="008D75F5"/>
    <w:rsid w:val="008D77B4"/>
    <w:rsid w:val="008E11CE"/>
    <w:rsid w:val="008E1346"/>
    <w:rsid w:val="008E2DBC"/>
    <w:rsid w:val="008E40C8"/>
    <w:rsid w:val="008E4C1E"/>
    <w:rsid w:val="008E68AB"/>
    <w:rsid w:val="008E6FAD"/>
    <w:rsid w:val="008F232F"/>
    <w:rsid w:val="008F4AB9"/>
    <w:rsid w:val="008F4FF5"/>
    <w:rsid w:val="008F5EFA"/>
    <w:rsid w:val="008F65D7"/>
    <w:rsid w:val="008F6B90"/>
    <w:rsid w:val="008F70F8"/>
    <w:rsid w:val="0090379A"/>
    <w:rsid w:val="009052FC"/>
    <w:rsid w:val="009053B2"/>
    <w:rsid w:val="00910D75"/>
    <w:rsid w:val="009123EB"/>
    <w:rsid w:val="00915994"/>
    <w:rsid w:val="0091666D"/>
    <w:rsid w:val="0091795E"/>
    <w:rsid w:val="00920CB2"/>
    <w:rsid w:val="00921B6D"/>
    <w:rsid w:val="00923024"/>
    <w:rsid w:val="009235F9"/>
    <w:rsid w:val="0092488E"/>
    <w:rsid w:val="00925C48"/>
    <w:rsid w:val="0092798D"/>
    <w:rsid w:val="0093015E"/>
    <w:rsid w:val="0093037F"/>
    <w:rsid w:val="00932E83"/>
    <w:rsid w:val="009334F3"/>
    <w:rsid w:val="009335B7"/>
    <w:rsid w:val="0094013B"/>
    <w:rsid w:val="009415DA"/>
    <w:rsid w:val="009435C6"/>
    <w:rsid w:val="0094486F"/>
    <w:rsid w:val="0094580E"/>
    <w:rsid w:val="009458F9"/>
    <w:rsid w:val="009534B2"/>
    <w:rsid w:val="00954C3E"/>
    <w:rsid w:val="00955068"/>
    <w:rsid w:val="00955E10"/>
    <w:rsid w:val="009601BB"/>
    <w:rsid w:val="0096377D"/>
    <w:rsid w:val="00963C0D"/>
    <w:rsid w:val="00966515"/>
    <w:rsid w:val="009707F9"/>
    <w:rsid w:val="009741A5"/>
    <w:rsid w:val="00975D8D"/>
    <w:rsid w:val="0097683A"/>
    <w:rsid w:val="00980120"/>
    <w:rsid w:val="009838DF"/>
    <w:rsid w:val="00984E2F"/>
    <w:rsid w:val="00985300"/>
    <w:rsid w:val="00985709"/>
    <w:rsid w:val="00986DDC"/>
    <w:rsid w:val="00991610"/>
    <w:rsid w:val="00994017"/>
    <w:rsid w:val="009949C6"/>
    <w:rsid w:val="00997E32"/>
    <w:rsid w:val="009A0F78"/>
    <w:rsid w:val="009A5134"/>
    <w:rsid w:val="009A5D3A"/>
    <w:rsid w:val="009B2329"/>
    <w:rsid w:val="009C16B2"/>
    <w:rsid w:val="009C4372"/>
    <w:rsid w:val="009C4DC9"/>
    <w:rsid w:val="009C6BB3"/>
    <w:rsid w:val="009C79AC"/>
    <w:rsid w:val="009C7A65"/>
    <w:rsid w:val="009D271D"/>
    <w:rsid w:val="009D315D"/>
    <w:rsid w:val="009D43BB"/>
    <w:rsid w:val="009D5EDE"/>
    <w:rsid w:val="009D639C"/>
    <w:rsid w:val="009D70C1"/>
    <w:rsid w:val="009D7D92"/>
    <w:rsid w:val="009E1D5E"/>
    <w:rsid w:val="009E2570"/>
    <w:rsid w:val="009E468E"/>
    <w:rsid w:val="009E7C61"/>
    <w:rsid w:val="009F1A70"/>
    <w:rsid w:val="009F3C96"/>
    <w:rsid w:val="009F4AFC"/>
    <w:rsid w:val="009F511D"/>
    <w:rsid w:val="009F6826"/>
    <w:rsid w:val="009F7097"/>
    <w:rsid w:val="00A005E7"/>
    <w:rsid w:val="00A02B8D"/>
    <w:rsid w:val="00A038D8"/>
    <w:rsid w:val="00A039E3"/>
    <w:rsid w:val="00A04FEE"/>
    <w:rsid w:val="00A0500B"/>
    <w:rsid w:val="00A059F5"/>
    <w:rsid w:val="00A05DDD"/>
    <w:rsid w:val="00A075CC"/>
    <w:rsid w:val="00A10674"/>
    <w:rsid w:val="00A13216"/>
    <w:rsid w:val="00A15DF3"/>
    <w:rsid w:val="00A160B7"/>
    <w:rsid w:val="00A172B1"/>
    <w:rsid w:val="00A21932"/>
    <w:rsid w:val="00A22550"/>
    <w:rsid w:val="00A22EE7"/>
    <w:rsid w:val="00A24A11"/>
    <w:rsid w:val="00A24CBF"/>
    <w:rsid w:val="00A2511F"/>
    <w:rsid w:val="00A254A8"/>
    <w:rsid w:val="00A2572E"/>
    <w:rsid w:val="00A417AB"/>
    <w:rsid w:val="00A4256B"/>
    <w:rsid w:val="00A42D54"/>
    <w:rsid w:val="00A45842"/>
    <w:rsid w:val="00A45F5C"/>
    <w:rsid w:val="00A46CC3"/>
    <w:rsid w:val="00A50A44"/>
    <w:rsid w:val="00A50D58"/>
    <w:rsid w:val="00A5166B"/>
    <w:rsid w:val="00A51A8A"/>
    <w:rsid w:val="00A5260F"/>
    <w:rsid w:val="00A537E3"/>
    <w:rsid w:val="00A55C0C"/>
    <w:rsid w:val="00A55EE9"/>
    <w:rsid w:val="00A56D73"/>
    <w:rsid w:val="00A5768C"/>
    <w:rsid w:val="00A60498"/>
    <w:rsid w:val="00A64556"/>
    <w:rsid w:val="00A64937"/>
    <w:rsid w:val="00A66C84"/>
    <w:rsid w:val="00A66E52"/>
    <w:rsid w:val="00A72804"/>
    <w:rsid w:val="00A72BD5"/>
    <w:rsid w:val="00A72C73"/>
    <w:rsid w:val="00A73633"/>
    <w:rsid w:val="00A74577"/>
    <w:rsid w:val="00A770FC"/>
    <w:rsid w:val="00A80146"/>
    <w:rsid w:val="00A81874"/>
    <w:rsid w:val="00A83265"/>
    <w:rsid w:val="00A840F2"/>
    <w:rsid w:val="00A8478C"/>
    <w:rsid w:val="00A87BD8"/>
    <w:rsid w:val="00A87D47"/>
    <w:rsid w:val="00A90735"/>
    <w:rsid w:val="00A9344D"/>
    <w:rsid w:val="00A9346C"/>
    <w:rsid w:val="00A95B75"/>
    <w:rsid w:val="00A9642C"/>
    <w:rsid w:val="00AA1377"/>
    <w:rsid w:val="00AA1837"/>
    <w:rsid w:val="00AA28E2"/>
    <w:rsid w:val="00AA2AA9"/>
    <w:rsid w:val="00AA4097"/>
    <w:rsid w:val="00AA5861"/>
    <w:rsid w:val="00AA75A1"/>
    <w:rsid w:val="00AA76AE"/>
    <w:rsid w:val="00AA7B9B"/>
    <w:rsid w:val="00AB478A"/>
    <w:rsid w:val="00AB6B10"/>
    <w:rsid w:val="00AB7929"/>
    <w:rsid w:val="00AC00C0"/>
    <w:rsid w:val="00AC0BE1"/>
    <w:rsid w:val="00AC2EF2"/>
    <w:rsid w:val="00AC33AB"/>
    <w:rsid w:val="00AC3A19"/>
    <w:rsid w:val="00AC3FA7"/>
    <w:rsid w:val="00AC5183"/>
    <w:rsid w:val="00AC61AE"/>
    <w:rsid w:val="00AC756D"/>
    <w:rsid w:val="00AD08EE"/>
    <w:rsid w:val="00AD1D21"/>
    <w:rsid w:val="00AD2C71"/>
    <w:rsid w:val="00AD3A89"/>
    <w:rsid w:val="00AD66AA"/>
    <w:rsid w:val="00AD6A85"/>
    <w:rsid w:val="00AE0516"/>
    <w:rsid w:val="00AE0A71"/>
    <w:rsid w:val="00AE143B"/>
    <w:rsid w:val="00AE205A"/>
    <w:rsid w:val="00AE4082"/>
    <w:rsid w:val="00AE4A77"/>
    <w:rsid w:val="00AE5232"/>
    <w:rsid w:val="00AE6795"/>
    <w:rsid w:val="00AE72D4"/>
    <w:rsid w:val="00AF1815"/>
    <w:rsid w:val="00AF2611"/>
    <w:rsid w:val="00AF7FFE"/>
    <w:rsid w:val="00B00837"/>
    <w:rsid w:val="00B0285D"/>
    <w:rsid w:val="00B02C78"/>
    <w:rsid w:val="00B06170"/>
    <w:rsid w:val="00B066CC"/>
    <w:rsid w:val="00B069CB"/>
    <w:rsid w:val="00B069CC"/>
    <w:rsid w:val="00B06EB7"/>
    <w:rsid w:val="00B07E59"/>
    <w:rsid w:val="00B1082B"/>
    <w:rsid w:val="00B117B0"/>
    <w:rsid w:val="00B15872"/>
    <w:rsid w:val="00B16AA9"/>
    <w:rsid w:val="00B16F0F"/>
    <w:rsid w:val="00B1711D"/>
    <w:rsid w:val="00B21463"/>
    <w:rsid w:val="00B21D1C"/>
    <w:rsid w:val="00B2416E"/>
    <w:rsid w:val="00B24794"/>
    <w:rsid w:val="00B26AB2"/>
    <w:rsid w:val="00B30740"/>
    <w:rsid w:val="00B31104"/>
    <w:rsid w:val="00B327ED"/>
    <w:rsid w:val="00B32C83"/>
    <w:rsid w:val="00B37231"/>
    <w:rsid w:val="00B413F3"/>
    <w:rsid w:val="00B45922"/>
    <w:rsid w:val="00B45BF5"/>
    <w:rsid w:val="00B4606B"/>
    <w:rsid w:val="00B4631D"/>
    <w:rsid w:val="00B47488"/>
    <w:rsid w:val="00B503F4"/>
    <w:rsid w:val="00B5209F"/>
    <w:rsid w:val="00B545E1"/>
    <w:rsid w:val="00B5713A"/>
    <w:rsid w:val="00B57761"/>
    <w:rsid w:val="00B61A2C"/>
    <w:rsid w:val="00B6388A"/>
    <w:rsid w:val="00B6425A"/>
    <w:rsid w:val="00B67069"/>
    <w:rsid w:val="00B707A1"/>
    <w:rsid w:val="00B71592"/>
    <w:rsid w:val="00B71B77"/>
    <w:rsid w:val="00B71DC0"/>
    <w:rsid w:val="00B74256"/>
    <w:rsid w:val="00B74B9F"/>
    <w:rsid w:val="00B76171"/>
    <w:rsid w:val="00B7697D"/>
    <w:rsid w:val="00B82C3D"/>
    <w:rsid w:val="00B82EFA"/>
    <w:rsid w:val="00B84882"/>
    <w:rsid w:val="00B866AF"/>
    <w:rsid w:val="00B94E78"/>
    <w:rsid w:val="00BA0A2D"/>
    <w:rsid w:val="00BA0CEE"/>
    <w:rsid w:val="00BA2277"/>
    <w:rsid w:val="00BA26CD"/>
    <w:rsid w:val="00BA2E5F"/>
    <w:rsid w:val="00BA3C4E"/>
    <w:rsid w:val="00BA3F88"/>
    <w:rsid w:val="00BA4D48"/>
    <w:rsid w:val="00BA51BE"/>
    <w:rsid w:val="00BA6F4F"/>
    <w:rsid w:val="00BB017D"/>
    <w:rsid w:val="00BB08D0"/>
    <w:rsid w:val="00BB548C"/>
    <w:rsid w:val="00BB69CF"/>
    <w:rsid w:val="00BB7DB5"/>
    <w:rsid w:val="00BC09E2"/>
    <w:rsid w:val="00BC1334"/>
    <w:rsid w:val="00BC4993"/>
    <w:rsid w:val="00BC63DF"/>
    <w:rsid w:val="00BC68F2"/>
    <w:rsid w:val="00BC7FEC"/>
    <w:rsid w:val="00BD16E5"/>
    <w:rsid w:val="00BD1F1D"/>
    <w:rsid w:val="00BD219A"/>
    <w:rsid w:val="00BD2397"/>
    <w:rsid w:val="00BD3002"/>
    <w:rsid w:val="00BD3B80"/>
    <w:rsid w:val="00BD47D7"/>
    <w:rsid w:val="00BD5AFC"/>
    <w:rsid w:val="00BD7099"/>
    <w:rsid w:val="00BE05C3"/>
    <w:rsid w:val="00BE397D"/>
    <w:rsid w:val="00BE3AAA"/>
    <w:rsid w:val="00BE4554"/>
    <w:rsid w:val="00BE62C7"/>
    <w:rsid w:val="00BE702F"/>
    <w:rsid w:val="00BF3E29"/>
    <w:rsid w:val="00BF4787"/>
    <w:rsid w:val="00BF57B2"/>
    <w:rsid w:val="00BF57D5"/>
    <w:rsid w:val="00C026A2"/>
    <w:rsid w:val="00C059B5"/>
    <w:rsid w:val="00C0660B"/>
    <w:rsid w:val="00C07FAE"/>
    <w:rsid w:val="00C11B50"/>
    <w:rsid w:val="00C11E43"/>
    <w:rsid w:val="00C124BB"/>
    <w:rsid w:val="00C14AD7"/>
    <w:rsid w:val="00C15153"/>
    <w:rsid w:val="00C20A83"/>
    <w:rsid w:val="00C20C40"/>
    <w:rsid w:val="00C21B6C"/>
    <w:rsid w:val="00C22725"/>
    <w:rsid w:val="00C246A5"/>
    <w:rsid w:val="00C265A0"/>
    <w:rsid w:val="00C27C05"/>
    <w:rsid w:val="00C315C0"/>
    <w:rsid w:val="00C33290"/>
    <w:rsid w:val="00C337C1"/>
    <w:rsid w:val="00C35A2A"/>
    <w:rsid w:val="00C364A8"/>
    <w:rsid w:val="00C36DC3"/>
    <w:rsid w:val="00C36E95"/>
    <w:rsid w:val="00C374EF"/>
    <w:rsid w:val="00C40E65"/>
    <w:rsid w:val="00C42167"/>
    <w:rsid w:val="00C4433A"/>
    <w:rsid w:val="00C45C91"/>
    <w:rsid w:val="00C476E9"/>
    <w:rsid w:val="00C47D02"/>
    <w:rsid w:val="00C514A3"/>
    <w:rsid w:val="00C53AF9"/>
    <w:rsid w:val="00C53D67"/>
    <w:rsid w:val="00C55731"/>
    <w:rsid w:val="00C55E44"/>
    <w:rsid w:val="00C576FC"/>
    <w:rsid w:val="00C6132C"/>
    <w:rsid w:val="00C618A6"/>
    <w:rsid w:val="00C61F6A"/>
    <w:rsid w:val="00C65B8E"/>
    <w:rsid w:val="00C65F5D"/>
    <w:rsid w:val="00C664A9"/>
    <w:rsid w:val="00C71AC7"/>
    <w:rsid w:val="00C7216E"/>
    <w:rsid w:val="00C76048"/>
    <w:rsid w:val="00C811D3"/>
    <w:rsid w:val="00C8181A"/>
    <w:rsid w:val="00C8270C"/>
    <w:rsid w:val="00C83105"/>
    <w:rsid w:val="00C849FD"/>
    <w:rsid w:val="00C85A56"/>
    <w:rsid w:val="00C861B1"/>
    <w:rsid w:val="00C93C55"/>
    <w:rsid w:val="00C94E4A"/>
    <w:rsid w:val="00C97AEA"/>
    <w:rsid w:val="00C97B1B"/>
    <w:rsid w:val="00C97B95"/>
    <w:rsid w:val="00CA09FC"/>
    <w:rsid w:val="00CA0A05"/>
    <w:rsid w:val="00CA1CAC"/>
    <w:rsid w:val="00CA46A6"/>
    <w:rsid w:val="00CB06AC"/>
    <w:rsid w:val="00CB0710"/>
    <w:rsid w:val="00CB35B1"/>
    <w:rsid w:val="00CB465D"/>
    <w:rsid w:val="00CB4B35"/>
    <w:rsid w:val="00CB4ECD"/>
    <w:rsid w:val="00CB5716"/>
    <w:rsid w:val="00CB5DAA"/>
    <w:rsid w:val="00CB5E59"/>
    <w:rsid w:val="00CB5F3A"/>
    <w:rsid w:val="00CB686D"/>
    <w:rsid w:val="00CB6FAA"/>
    <w:rsid w:val="00CC6915"/>
    <w:rsid w:val="00CD0DBF"/>
    <w:rsid w:val="00CD23F7"/>
    <w:rsid w:val="00CD6B9A"/>
    <w:rsid w:val="00CE17AA"/>
    <w:rsid w:val="00CE657F"/>
    <w:rsid w:val="00CE688A"/>
    <w:rsid w:val="00CE6F26"/>
    <w:rsid w:val="00CF07C6"/>
    <w:rsid w:val="00CF1C4A"/>
    <w:rsid w:val="00CF5645"/>
    <w:rsid w:val="00CF56A0"/>
    <w:rsid w:val="00CF64F8"/>
    <w:rsid w:val="00CF6A97"/>
    <w:rsid w:val="00CF6F4B"/>
    <w:rsid w:val="00D01B47"/>
    <w:rsid w:val="00D01C0B"/>
    <w:rsid w:val="00D02DC8"/>
    <w:rsid w:val="00D03C93"/>
    <w:rsid w:val="00D04716"/>
    <w:rsid w:val="00D0479B"/>
    <w:rsid w:val="00D05ED4"/>
    <w:rsid w:val="00D06622"/>
    <w:rsid w:val="00D1034B"/>
    <w:rsid w:val="00D10D02"/>
    <w:rsid w:val="00D11E59"/>
    <w:rsid w:val="00D126A7"/>
    <w:rsid w:val="00D128B9"/>
    <w:rsid w:val="00D12D66"/>
    <w:rsid w:val="00D133B8"/>
    <w:rsid w:val="00D140E4"/>
    <w:rsid w:val="00D17A5E"/>
    <w:rsid w:val="00D20855"/>
    <w:rsid w:val="00D21229"/>
    <w:rsid w:val="00D22157"/>
    <w:rsid w:val="00D22619"/>
    <w:rsid w:val="00D2498C"/>
    <w:rsid w:val="00D26453"/>
    <w:rsid w:val="00D27815"/>
    <w:rsid w:val="00D3148D"/>
    <w:rsid w:val="00D31713"/>
    <w:rsid w:val="00D31CAF"/>
    <w:rsid w:val="00D35CBC"/>
    <w:rsid w:val="00D36031"/>
    <w:rsid w:val="00D4005A"/>
    <w:rsid w:val="00D41D7D"/>
    <w:rsid w:val="00D44997"/>
    <w:rsid w:val="00D46FBF"/>
    <w:rsid w:val="00D470ED"/>
    <w:rsid w:val="00D47A97"/>
    <w:rsid w:val="00D501CE"/>
    <w:rsid w:val="00D5058C"/>
    <w:rsid w:val="00D50899"/>
    <w:rsid w:val="00D5230B"/>
    <w:rsid w:val="00D5504E"/>
    <w:rsid w:val="00D609A8"/>
    <w:rsid w:val="00D60BC7"/>
    <w:rsid w:val="00D61402"/>
    <w:rsid w:val="00D63B0E"/>
    <w:rsid w:val="00D65230"/>
    <w:rsid w:val="00D660A7"/>
    <w:rsid w:val="00D736D3"/>
    <w:rsid w:val="00D74886"/>
    <w:rsid w:val="00D7705E"/>
    <w:rsid w:val="00D7708D"/>
    <w:rsid w:val="00D8281E"/>
    <w:rsid w:val="00D84161"/>
    <w:rsid w:val="00D845F8"/>
    <w:rsid w:val="00D84A9E"/>
    <w:rsid w:val="00D8617D"/>
    <w:rsid w:val="00D86D4F"/>
    <w:rsid w:val="00D9153E"/>
    <w:rsid w:val="00D92241"/>
    <w:rsid w:val="00D93D9E"/>
    <w:rsid w:val="00D94042"/>
    <w:rsid w:val="00DA3292"/>
    <w:rsid w:val="00DA3C02"/>
    <w:rsid w:val="00DA3D85"/>
    <w:rsid w:val="00DA67C3"/>
    <w:rsid w:val="00DB0481"/>
    <w:rsid w:val="00DB1712"/>
    <w:rsid w:val="00DB2490"/>
    <w:rsid w:val="00DB37C8"/>
    <w:rsid w:val="00DB5039"/>
    <w:rsid w:val="00DB59CD"/>
    <w:rsid w:val="00DB59F0"/>
    <w:rsid w:val="00DB7A93"/>
    <w:rsid w:val="00DB7B5F"/>
    <w:rsid w:val="00DC0DEC"/>
    <w:rsid w:val="00DC1F0B"/>
    <w:rsid w:val="00DC2ECE"/>
    <w:rsid w:val="00DC57A7"/>
    <w:rsid w:val="00DC75F5"/>
    <w:rsid w:val="00DC7CA5"/>
    <w:rsid w:val="00DD0888"/>
    <w:rsid w:val="00DD257C"/>
    <w:rsid w:val="00DD2B2F"/>
    <w:rsid w:val="00DD3482"/>
    <w:rsid w:val="00DD6AEA"/>
    <w:rsid w:val="00DD764B"/>
    <w:rsid w:val="00DE0332"/>
    <w:rsid w:val="00DE1F48"/>
    <w:rsid w:val="00DE2090"/>
    <w:rsid w:val="00DE2867"/>
    <w:rsid w:val="00DE35AF"/>
    <w:rsid w:val="00DE367A"/>
    <w:rsid w:val="00DE5167"/>
    <w:rsid w:val="00DE5F5B"/>
    <w:rsid w:val="00DE5FCD"/>
    <w:rsid w:val="00DF1C27"/>
    <w:rsid w:val="00DF3B7E"/>
    <w:rsid w:val="00DF7052"/>
    <w:rsid w:val="00E021F5"/>
    <w:rsid w:val="00E02AE6"/>
    <w:rsid w:val="00E03447"/>
    <w:rsid w:val="00E04DE5"/>
    <w:rsid w:val="00E10404"/>
    <w:rsid w:val="00E10AF0"/>
    <w:rsid w:val="00E142F3"/>
    <w:rsid w:val="00E1446B"/>
    <w:rsid w:val="00E15F47"/>
    <w:rsid w:val="00E1765E"/>
    <w:rsid w:val="00E214E4"/>
    <w:rsid w:val="00E2164B"/>
    <w:rsid w:val="00E23340"/>
    <w:rsid w:val="00E24EF0"/>
    <w:rsid w:val="00E27B78"/>
    <w:rsid w:val="00E301AB"/>
    <w:rsid w:val="00E31FF3"/>
    <w:rsid w:val="00E32173"/>
    <w:rsid w:val="00E3415A"/>
    <w:rsid w:val="00E341DF"/>
    <w:rsid w:val="00E3452C"/>
    <w:rsid w:val="00E353D3"/>
    <w:rsid w:val="00E3561E"/>
    <w:rsid w:val="00E367FE"/>
    <w:rsid w:val="00E36DCE"/>
    <w:rsid w:val="00E431B3"/>
    <w:rsid w:val="00E4416A"/>
    <w:rsid w:val="00E443F3"/>
    <w:rsid w:val="00E4582B"/>
    <w:rsid w:val="00E458BB"/>
    <w:rsid w:val="00E501CC"/>
    <w:rsid w:val="00E50A2B"/>
    <w:rsid w:val="00E51D18"/>
    <w:rsid w:val="00E51DCA"/>
    <w:rsid w:val="00E52AA2"/>
    <w:rsid w:val="00E57AD4"/>
    <w:rsid w:val="00E607AB"/>
    <w:rsid w:val="00E60A10"/>
    <w:rsid w:val="00E613DD"/>
    <w:rsid w:val="00E646BF"/>
    <w:rsid w:val="00E66094"/>
    <w:rsid w:val="00E6704B"/>
    <w:rsid w:val="00E67D8E"/>
    <w:rsid w:val="00E7034B"/>
    <w:rsid w:val="00E70732"/>
    <w:rsid w:val="00E72681"/>
    <w:rsid w:val="00E728C7"/>
    <w:rsid w:val="00E733A4"/>
    <w:rsid w:val="00E73E84"/>
    <w:rsid w:val="00E75F6B"/>
    <w:rsid w:val="00E762D7"/>
    <w:rsid w:val="00E7669C"/>
    <w:rsid w:val="00E7764D"/>
    <w:rsid w:val="00E81CAD"/>
    <w:rsid w:val="00E8260E"/>
    <w:rsid w:val="00E83EA1"/>
    <w:rsid w:val="00E8513B"/>
    <w:rsid w:val="00E854DD"/>
    <w:rsid w:val="00E855D7"/>
    <w:rsid w:val="00E8782F"/>
    <w:rsid w:val="00E90963"/>
    <w:rsid w:val="00E93C1A"/>
    <w:rsid w:val="00E949FD"/>
    <w:rsid w:val="00E95AFA"/>
    <w:rsid w:val="00EA0088"/>
    <w:rsid w:val="00EA147F"/>
    <w:rsid w:val="00EA18B7"/>
    <w:rsid w:val="00EA3CC3"/>
    <w:rsid w:val="00EB16A0"/>
    <w:rsid w:val="00EB22BD"/>
    <w:rsid w:val="00EB2A7E"/>
    <w:rsid w:val="00EB470D"/>
    <w:rsid w:val="00EB48F4"/>
    <w:rsid w:val="00EC1D92"/>
    <w:rsid w:val="00EC315B"/>
    <w:rsid w:val="00EC6F2A"/>
    <w:rsid w:val="00EC7D45"/>
    <w:rsid w:val="00ED07C2"/>
    <w:rsid w:val="00ED1FD7"/>
    <w:rsid w:val="00ED2596"/>
    <w:rsid w:val="00ED27F3"/>
    <w:rsid w:val="00ED38A3"/>
    <w:rsid w:val="00ED47BE"/>
    <w:rsid w:val="00EE1237"/>
    <w:rsid w:val="00EE1630"/>
    <w:rsid w:val="00EE2343"/>
    <w:rsid w:val="00EE24C0"/>
    <w:rsid w:val="00EE7327"/>
    <w:rsid w:val="00EF042D"/>
    <w:rsid w:val="00EF169C"/>
    <w:rsid w:val="00EF1D27"/>
    <w:rsid w:val="00EF1D58"/>
    <w:rsid w:val="00EF37D5"/>
    <w:rsid w:val="00EF4165"/>
    <w:rsid w:val="00EF6553"/>
    <w:rsid w:val="00EF7635"/>
    <w:rsid w:val="00F01B55"/>
    <w:rsid w:val="00F0461C"/>
    <w:rsid w:val="00F049F5"/>
    <w:rsid w:val="00F06175"/>
    <w:rsid w:val="00F079D9"/>
    <w:rsid w:val="00F130AB"/>
    <w:rsid w:val="00F134B2"/>
    <w:rsid w:val="00F13CF1"/>
    <w:rsid w:val="00F15F9A"/>
    <w:rsid w:val="00F22598"/>
    <w:rsid w:val="00F232BF"/>
    <w:rsid w:val="00F237B2"/>
    <w:rsid w:val="00F25351"/>
    <w:rsid w:val="00F260FC"/>
    <w:rsid w:val="00F27E54"/>
    <w:rsid w:val="00F309ED"/>
    <w:rsid w:val="00F31D11"/>
    <w:rsid w:val="00F3315B"/>
    <w:rsid w:val="00F361FF"/>
    <w:rsid w:val="00F440BD"/>
    <w:rsid w:val="00F44D99"/>
    <w:rsid w:val="00F45C3C"/>
    <w:rsid w:val="00F46BA0"/>
    <w:rsid w:val="00F5026A"/>
    <w:rsid w:val="00F50979"/>
    <w:rsid w:val="00F55746"/>
    <w:rsid w:val="00F558DF"/>
    <w:rsid w:val="00F55C46"/>
    <w:rsid w:val="00F60A46"/>
    <w:rsid w:val="00F61329"/>
    <w:rsid w:val="00F61B23"/>
    <w:rsid w:val="00F62624"/>
    <w:rsid w:val="00F63B7A"/>
    <w:rsid w:val="00F64D31"/>
    <w:rsid w:val="00F70407"/>
    <w:rsid w:val="00F70688"/>
    <w:rsid w:val="00F713DD"/>
    <w:rsid w:val="00F72160"/>
    <w:rsid w:val="00F72C8E"/>
    <w:rsid w:val="00F73B5D"/>
    <w:rsid w:val="00F751D8"/>
    <w:rsid w:val="00F8025D"/>
    <w:rsid w:val="00F80311"/>
    <w:rsid w:val="00F81643"/>
    <w:rsid w:val="00F81B50"/>
    <w:rsid w:val="00F81E02"/>
    <w:rsid w:val="00F82DD4"/>
    <w:rsid w:val="00F833C4"/>
    <w:rsid w:val="00F84722"/>
    <w:rsid w:val="00F908C6"/>
    <w:rsid w:val="00F9121A"/>
    <w:rsid w:val="00F93DF9"/>
    <w:rsid w:val="00F97E46"/>
    <w:rsid w:val="00FA2815"/>
    <w:rsid w:val="00FA3FBC"/>
    <w:rsid w:val="00FA4F70"/>
    <w:rsid w:val="00FB097A"/>
    <w:rsid w:val="00FB132A"/>
    <w:rsid w:val="00FB1D32"/>
    <w:rsid w:val="00FB1EE0"/>
    <w:rsid w:val="00FB28EB"/>
    <w:rsid w:val="00FB2F3A"/>
    <w:rsid w:val="00FB403A"/>
    <w:rsid w:val="00FB474C"/>
    <w:rsid w:val="00FB5F84"/>
    <w:rsid w:val="00FC05C9"/>
    <w:rsid w:val="00FC4264"/>
    <w:rsid w:val="00FC48B5"/>
    <w:rsid w:val="00FC5612"/>
    <w:rsid w:val="00FC7C0D"/>
    <w:rsid w:val="00FD42B6"/>
    <w:rsid w:val="00FD4D21"/>
    <w:rsid w:val="00FD5090"/>
    <w:rsid w:val="00FD6736"/>
    <w:rsid w:val="00FD6F3E"/>
    <w:rsid w:val="00FD7867"/>
    <w:rsid w:val="00FD7B1D"/>
    <w:rsid w:val="00FE059D"/>
    <w:rsid w:val="00FE05F0"/>
    <w:rsid w:val="00FE22A4"/>
    <w:rsid w:val="00FE274A"/>
    <w:rsid w:val="00FE5AA2"/>
    <w:rsid w:val="00FE674F"/>
    <w:rsid w:val="00FE797D"/>
    <w:rsid w:val="00FF1018"/>
    <w:rsid w:val="00FF1E75"/>
    <w:rsid w:val="00FF57A9"/>
    <w:rsid w:val="00FF5A27"/>
    <w:rsid w:val="00FF71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14"/>
    <w:pPr>
      <w:suppressAutoHyphens/>
    </w:pPr>
    <w:rPr>
      <w:sz w:val="20"/>
      <w:szCs w:val="20"/>
      <w:lang w:eastAsia="ar-SA"/>
    </w:rPr>
  </w:style>
  <w:style w:type="paragraph" w:styleId="Heading1">
    <w:name w:val="heading 1"/>
    <w:basedOn w:val="Normal"/>
    <w:next w:val="Normal"/>
    <w:link w:val="Heading1Char"/>
    <w:uiPriority w:val="99"/>
    <w:qFormat/>
    <w:rsid w:val="00C47D02"/>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563914"/>
    <w:pPr>
      <w:keepNext/>
      <w:tabs>
        <w:tab w:val="num" w:pos="0"/>
      </w:tabs>
      <w:outlineLvl w:val="3"/>
    </w:pPr>
    <w:rPr>
      <w:rFonts w:ascii="Arial" w:hAnsi="Arial"/>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D02"/>
    <w:rPr>
      <w:rFonts w:ascii="Cambria" w:hAnsi="Cambria" w:cs="Times New Roman"/>
      <w:b/>
      <w:bCs/>
      <w:color w:val="365F91"/>
      <w:sz w:val="28"/>
      <w:szCs w:val="28"/>
      <w:lang w:val="fr-FR" w:eastAsia="ar-SA" w:bidi="ar-SA"/>
    </w:rPr>
  </w:style>
  <w:style w:type="character" w:customStyle="1" w:styleId="Heading4Char">
    <w:name w:val="Heading 4 Char"/>
    <w:basedOn w:val="DefaultParagraphFont"/>
    <w:link w:val="Heading4"/>
    <w:uiPriority w:val="99"/>
    <w:locked/>
    <w:rsid w:val="00563914"/>
    <w:rPr>
      <w:rFonts w:ascii="Arial" w:hAnsi="Arial" w:cs="Times New Roman"/>
      <w:b/>
      <w:lang w:val="en-US" w:eastAsia="ar-SA" w:bidi="ar-SA"/>
    </w:rPr>
  </w:style>
  <w:style w:type="paragraph" w:styleId="ListParagraph">
    <w:name w:val="List Paragraph"/>
    <w:basedOn w:val="Normal"/>
    <w:uiPriority w:val="99"/>
    <w:qFormat/>
    <w:rsid w:val="007726FF"/>
    <w:pPr>
      <w:ind w:left="720"/>
      <w:contextualSpacing/>
    </w:pPr>
  </w:style>
  <w:style w:type="paragraph" w:styleId="BalloonText">
    <w:name w:val="Balloon Text"/>
    <w:basedOn w:val="Normal"/>
    <w:link w:val="BalloonTextChar"/>
    <w:uiPriority w:val="99"/>
    <w:rsid w:val="001E312F"/>
    <w:rPr>
      <w:rFonts w:ascii="Tahoma" w:hAnsi="Tahoma" w:cs="Tahoma"/>
      <w:sz w:val="16"/>
      <w:szCs w:val="16"/>
    </w:rPr>
  </w:style>
  <w:style w:type="character" w:customStyle="1" w:styleId="BalloonTextChar">
    <w:name w:val="Balloon Text Char"/>
    <w:basedOn w:val="DefaultParagraphFont"/>
    <w:link w:val="BalloonText"/>
    <w:uiPriority w:val="99"/>
    <w:locked/>
    <w:rsid w:val="001E312F"/>
    <w:rPr>
      <w:rFonts w:ascii="Tahoma" w:hAnsi="Tahoma" w:cs="Tahoma"/>
      <w:sz w:val="16"/>
      <w:szCs w:val="16"/>
      <w:lang w:val="fr-FR" w:eastAsia="ar-SA" w:bidi="ar-SA"/>
    </w:rPr>
  </w:style>
  <w:style w:type="paragraph" w:styleId="NormalWeb">
    <w:name w:val="Normal (Web)"/>
    <w:basedOn w:val="Normal"/>
    <w:uiPriority w:val="99"/>
    <w:rsid w:val="00E728C7"/>
    <w:pPr>
      <w:suppressAutoHyphens w:val="0"/>
      <w:spacing w:before="100" w:beforeAutospacing="1" w:after="100" w:afterAutospacing="1"/>
    </w:pPr>
    <w:rPr>
      <w:color w:val="00008A"/>
      <w:sz w:val="24"/>
      <w:szCs w:val="24"/>
      <w:lang w:val="en-US" w:eastAsia="en-US"/>
    </w:rPr>
  </w:style>
  <w:style w:type="character" w:styleId="Hyperlink">
    <w:name w:val="Hyperlink"/>
    <w:basedOn w:val="DefaultParagraphFont"/>
    <w:uiPriority w:val="99"/>
    <w:rsid w:val="00E728C7"/>
    <w:rPr>
      <w:rFonts w:cs="Times New Roman"/>
      <w:color w:val="0000FF"/>
      <w:u w:val="single"/>
    </w:rPr>
  </w:style>
  <w:style w:type="character" w:styleId="FollowedHyperlink">
    <w:name w:val="FollowedHyperlink"/>
    <w:basedOn w:val="DefaultParagraphFont"/>
    <w:uiPriority w:val="99"/>
    <w:rsid w:val="00276198"/>
    <w:rPr>
      <w:rFonts w:cs="Times New Roman"/>
      <w:color w:val="800080"/>
      <w:u w:val="single"/>
    </w:rPr>
  </w:style>
  <w:style w:type="character" w:styleId="Strong">
    <w:name w:val="Strong"/>
    <w:basedOn w:val="DefaultParagraphFont"/>
    <w:uiPriority w:val="99"/>
    <w:qFormat/>
    <w:rsid w:val="00D140E4"/>
    <w:rPr>
      <w:rFonts w:cs="Times New Roman"/>
      <w:b/>
      <w:bCs/>
    </w:rPr>
  </w:style>
  <w:style w:type="paragraph" w:styleId="Header">
    <w:name w:val="header"/>
    <w:basedOn w:val="Normal"/>
    <w:link w:val="HeaderChar"/>
    <w:uiPriority w:val="99"/>
    <w:rsid w:val="00050D01"/>
    <w:pPr>
      <w:tabs>
        <w:tab w:val="center" w:pos="4703"/>
        <w:tab w:val="right" w:pos="9406"/>
      </w:tabs>
    </w:pPr>
  </w:style>
  <w:style w:type="character" w:customStyle="1" w:styleId="HeaderChar">
    <w:name w:val="Header Char"/>
    <w:basedOn w:val="DefaultParagraphFont"/>
    <w:link w:val="Header"/>
    <w:uiPriority w:val="99"/>
    <w:locked/>
    <w:rsid w:val="00050D01"/>
    <w:rPr>
      <w:rFonts w:cs="Times New Roman"/>
      <w:lang w:val="fr-FR" w:eastAsia="ar-SA" w:bidi="ar-SA"/>
    </w:rPr>
  </w:style>
  <w:style w:type="paragraph" w:styleId="Footer">
    <w:name w:val="footer"/>
    <w:basedOn w:val="Normal"/>
    <w:link w:val="FooterChar"/>
    <w:uiPriority w:val="99"/>
    <w:rsid w:val="00050D01"/>
    <w:pPr>
      <w:tabs>
        <w:tab w:val="center" w:pos="4703"/>
        <w:tab w:val="right" w:pos="9406"/>
      </w:tabs>
    </w:pPr>
  </w:style>
  <w:style w:type="character" w:customStyle="1" w:styleId="FooterChar">
    <w:name w:val="Footer Char"/>
    <w:basedOn w:val="DefaultParagraphFont"/>
    <w:link w:val="Footer"/>
    <w:uiPriority w:val="99"/>
    <w:locked/>
    <w:rsid w:val="00050D01"/>
    <w:rPr>
      <w:rFonts w:cs="Times New Roman"/>
      <w:lang w:val="fr-FR" w:eastAsia="ar-SA" w:bidi="ar-SA"/>
    </w:rPr>
  </w:style>
  <w:style w:type="character" w:styleId="PageNumber">
    <w:name w:val="page number"/>
    <w:basedOn w:val="DefaultParagraphFont"/>
    <w:uiPriority w:val="99"/>
    <w:rsid w:val="00050D01"/>
    <w:rPr>
      <w:rFonts w:cs="Times New Roman"/>
    </w:rPr>
  </w:style>
</w:styles>
</file>

<file path=word/webSettings.xml><?xml version="1.0" encoding="utf-8"?>
<w:webSettings xmlns:r="http://schemas.openxmlformats.org/officeDocument/2006/relationships" xmlns:w="http://schemas.openxmlformats.org/wordprocessingml/2006/main">
  <w:divs>
    <w:div w:id="1035234698">
      <w:marLeft w:val="0"/>
      <w:marRight w:val="0"/>
      <w:marTop w:val="0"/>
      <w:marBottom w:val="0"/>
      <w:divBdr>
        <w:top w:val="none" w:sz="0" w:space="0" w:color="auto"/>
        <w:left w:val="none" w:sz="0" w:space="0" w:color="auto"/>
        <w:bottom w:val="none" w:sz="0" w:space="0" w:color="auto"/>
        <w:right w:val="none" w:sz="0" w:space="0" w:color="auto"/>
      </w:divBdr>
      <w:divsChild>
        <w:div w:id="1035234975">
          <w:marLeft w:val="-6600"/>
          <w:marRight w:val="0"/>
          <w:marTop w:val="0"/>
          <w:marBottom w:val="0"/>
          <w:divBdr>
            <w:top w:val="none" w:sz="0" w:space="0" w:color="auto"/>
            <w:left w:val="single" w:sz="48" w:space="8" w:color="409470"/>
            <w:bottom w:val="none" w:sz="0" w:space="0" w:color="auto"/>
            <w:right w:val="single" w:sz="48" w:space="4" w:color="409470"/>
          </w:divBdr>
          <w:divsChild>
            <w:div w:id="1035234645">
              <w:marLeft w:val="0"/>
              <w:marRight w:val="0"/>
              <w:marTop w:val="0"/>
              <w:marBottom w:val="0"/>
              <w:divBdr>
                <w:top w:val="none" w:sz="0" w:space="0" w:color="auto"/>
                <w:left w:val="none" w:sz="0" w:space="0" w:color="auto"/>
                <w:bottom w:val="none" w:sz="0" w:space="0" w:color="auto"/>
                <w:right w:val="none" w:sz="0" w:space="0" w:color="auto"/>
              </w:divBdr>
            </w:div>
            <w:div w:id="1035234655">
              <w:marLeft w:val="0"/>
              <w:marRight w:val="0"/>
              <w:marTop w:val="0"/>
              <w:marBottom w:val="0"/>
              <w:divBdr>
                <w:top w:val="none" w:sz="0" w:space="0" w:color="auto"/>
                <w:left w:val="none" w:sz="0" w:space="0" w:color="auto"/>
                <w:bottom w:val="none" w:sz="0" w:space="0" w:color="auto"/>
                <w:right w:val="none" w:sz="0" w:space="0" w:color="auto"/>
              </w:divBdr>
            </w:div>
            <w:div w:id="1035234658">
              <w:marLeft w:val="0"/>
              <w:marRight w:val="0"/>
              <w:marTop w:val="0"/>
              <w:marBottom w:val="0"/>
              <w:divBdr>
                <w:top w:val="none" w:sz="0" w:space="0" w:color="auto"/>
                <w:left w:val="none" w:sz="0" w:space="0" w:color="auto"/>
                <w:bottom w:val="none" w:sz="0" w:space="0" w:color="auto"/>
                <w:right w:val="none" w:sz="0" w:space="0" w:color="auto"/>
              </w:divBdr>
            </w:div>
            <w:div w:id="1035234674">
              <w:marLeft w:val="0"/>
              <w:marRight w:val="0"/>
              <w:marTop w:val="0"/>
              <w:marBottom w:val="0"/>
              <w:divBdr>
                <w:top w:val="none" w:sz="0" w:space="0" w:color="auto"/>
                <w:left w:val="none" w:sz="0" w:space="0" w:color="auto"/>
                <w:bottom w:val="none" w:sz="0" w:space="0" w:color="auto"/>
                <w:right w:val="none" w:sz="0" w:space="0" w:color="auto"/>
              </w:divBdr>
            </w:div>
            <w:div w:id="1035234675">
              <w:marLeft w:val="0"/>
              <w:marRight w:val="0"/>
              <w:marTop w:val="0"/>
              <w:marBottom w:val="0"/>
              <w:divBdr>
                <w:top w:val="none" w:sz="0" w:space="0" w:color="auto"/>
                <w:left w:val="none" w:sz="0" w:space="0" w:color="auto"/>
                <w:bottom w:val="none" w:sz="0" w:space="0" w:color="auto"/>
                <w:right w:val="none" w:sz="0" w:space="0" w:color="auto"/>
              </w:divBdr>
            </w:div>
            <w:div w:id="1035234684">
              <w:marLeft w:val="0"/>
              <w:marRight w:val="0"/>
              <w:marTop w:val="0"/>
              <w:marBottom w:val="0"/>
              <w:divBdr>
                <w:top w:val="none" w:sz="0" w:space="0" w:color="auto"/>
                <w:left w:val="none" w:sz="0" w:space="0" w:color="auto"/>
                <w:bottom w:val="none" w:sz="0" w:space="0" w:color="auto"/>
                <w:right w:val="none" w:sz="0" w:space="0" w:color="auto"/>
              </w:divBdr>
            </w:div>
            <w:div w:id="1035234687">
              <w:marLeft w:val="0"/>
              <w:marRight w:val="0"/>
              <w:marTop w:val="0"/>
              <w:marBottom w:val="0"/>
              <w:divBdr>
                <w:top w:val="none" w:sz="0" w:space="0" w:color="auto"/>
                <w:left w:val="none" w:sz="0" w:space="0" w:color="auto"/>
                <w:bottom w:val="none" w:sz="0" w:space="0" w:color="auto"/>
                <w:right w:val="none" w:sz="0" w:space="0" w:color="auto"/>
              </w:divBdr>
            </w:div>
            <w:div w:id="1035234690">
              <w:marLeft w:val="0"/>
              <w:marRight w:val="0"/>
              <w:marTop w:val="0"/>
              <w:marBottom w:val="0"/>
              <w:divBdr>
                <w:top w:val="none" w:sz="0" w:space="0" w:color="auto"/>
                <w:left w:val="none" w:sz="0" w:space="0" w:color="auto"/>
                <w:bottom w:val="none" w:sz="0" w:space="0" w:color="auto"/>
                <w:right w:val="none" w:sz="0" w:space="0" w:color="auto"/>
              </w:divBdr>
            </w:div>
            <w:div w:id="1035234717">
              <w:marLeft w:val="0"/>
              <w:marRight w:val="0"/>
              <w:marTop w:val="0"/>
              <w:marBottom w:val="0"/>
              <w:divBdr>
                <w:top w:val="none" w:sz="0" w:space="0" w:color="auto"/>
                <w:left w:val="none" w:sz="0" w:space="0" w:color="auto"/>
                <w:bottom w:val="none" w:sz="0" w:space="0" w:color="auto"/>
                <w:right w:val="none" w:sz="0" w:space="0" w:color="auto"/>
              </w:divBdr>
            </w:div>
            <w:div w:id="1035234736">
              <w:marLeft w:val="0"/>
              <w:marRight w:val="0"/>
              <w:marTop w:val="0"/>
              <w:marBottom w:val="0"/>
              <w:divBdr>
                <w:top w:val="none" w:sz="0" w:space="0" w:color="auto"/>
                <w:left w:val="none" w:sz="0" w:space="0" w:color="auto"/>
                <w:bottom w:val="none" w:sz="0" w:space="0" w:color="auto"/>
                <w:right w:val="none" w:sz="0" w:space="0" w:color="auto"/>
              </w:divBdr>
            </w:div>
            <w:div w:id="1035234740">
              <w:marLeft w:val="0"/>
              <w:marRight w:val="0"/>
              <w:marTop w:val="0"/>
              <w:marBottom w:val="0"/>
              <w:divBdr>
                <w:top w:val="none" w:sz="0" w:space="0" w:color="auto"/>
                <w:left w:val="none" w:sz="0" w:space="0" w:color="auto"/>
                <w:bottom w:val="none" w:sz="0" w:space="0" w:color="auto"/>
                <w:right w:val="none" w:sz="0" w:space="0" w:color="auto"/>
              </w:divBdr>
            </w:div>
            <w:div w:id="1035234751">
              <w:marLeft w:val="0"/>
              <w:marRight w:val="0"/>
              <w:marTop w:val="0"/>
              <w:marBottom w:val="0"/>
              <w:divBdr>
                <w:top w:val="none" w:sz="0" w:space="0" w:color="auto"/>
                <w:left w:val="none" w:sz="0" w:space="0" w:color="auto"/>
                <w:bottom w:val="none" w:sz="0" w:space="0" w:color="auto"/>
                <w:right w:val="none" w:sz="0" w:space="0" w:color="auto"/>
              </w:divBdr>
            </w:div>
            <w:div w:id="1035234767">
              <w:marLeft w:val="0"/>
              <w:marRight w:val="0"/>
              <w:marTop w:val="0"/>
              <w:marBottom w:val="0"/>
              <w:divBdr>
                <w:top w:val="none" w:sz="0" w:space="0" w:color="auto"/>
                <w:left w:val="none" w:sz="0" w:space="0" w:color="auto"/>
                <w:bottom w:val="none" w:sz="0" w:space="0" w:color="auto"/>
                <w:right w:val="none" w:sz="0" w:space="0" w:color="auto"/>
              </w:divBdr>
            </w:div>
            <w:div w:id="1035234774">
              <w:marLeft w:val="0"/>
              <w:marRight w:val="0"/>
              <w:marTop w:val="0"/>
              <w:marBottom w:val="0"/>
              <w:divBdr>
                <w:top w:val="none" w:sz="0" w:space="0" w:color="auto"/>
                <w:left w:val="none" w:sz="0" w:space="0" w:color="auto"/>
                <w:bottom w:val="none" w:sz="0" w:space="0" w:color="auto"/>
                <w:right w:val="none" w:sz="0" w:space="0" w:color="auto"/>
              </w:divBdr>
            </w:div>
            <w:div w:id="1035234792">
              <w:marLeft w:val="0"/>
              <w:marRight w:val="0"/>
              <w:marTop w:val="0"/>
              <w:marBottom w:val="0"/>
              <w:divBdr>
                <w:top w:val="none" w:sz="0" w:space="0" w:color="auto"/>
                <w:left w:val="none" w:sz="0" w:space="0" w:color="auto"/>
                <w:bottom w:val="none" w:sz="0" w:space="0" w:color="auto"/>
                <w:right w:val="none" w:sz="0" w:space="0" w:color="auto"/>
              </w:divBdr>
            </w:div>
            <w:div w:id="1035234798">
              <w:marLeft w:val="0"/>
              <w:marRight w:val="0"/>
              <w:marTop w:val="0"/>
              <w:marBottom w:val="0"/>
              <w:divBdr>
                <w:top w:val="none" w:sz="0" w:space="0" w:color="auto"/>
                <w:left w:val="none" w:sz="0" w:space="0" w:color="auto"/>
                <w:bottom w:val="none" w:sz="0" w:space="0" w:color="auto"/>
                <w:right w:val="none" w:sz="0" w:space="0" w:color="auto"/>
              </w:divBdr>
            </w:div>
            <w:div w:id="1035234799">
              <w:marLeft w:val="0"/>
              <w:marRight w:val="0"/>
              <w:marTop w:val="0"/>
              <w:marBottom w:val="0"/>
              <w:divBdr>
                <w:top w:val="none" w:sz="0" w:space="0" w:color="auto"/>
                <w:left w:val="none" w:sz="0" w:space="0" w:color="auto"/>
                <w:bottom w:val="none" w:sz="0" w:space="0" w:color="auto"/>
                <w:right w:val="none" w:sz="0" w:space="0" w:color="auto"/>
              </w:divBdr>
            </w:div>
            <w:div w:id="1035234811">
              <w:marLeft w:val="0"/>
              <w:marRight w:val="0"/>
              <w:marTop w:val="0"/>
              <w:marBottom w:val="0"/>
              <w:divBdr>
                <w:top w:val="none" w:sz="0" w:space="0" w:color="auto"/>
                <w:left w:val="none" w:sz="0" w:space="0" w:color="auto"/>
                <w:bottom w:val="none" w:sz="0" w:space="0" w:color="auto"/>
                <w:right w:val="none" w:sz="0" w:space="0" w:color="auto"/>
              </w:divBdr>
            </w:div>
            <w:div w:id="1035234819">
              <w:marLeft w:val="0"/>
              <w:marRight w:val="0"/>
              <w:marTop w:val="0"/>
              <w:marBottom w:val="0"/>
              <w:divBdr>
                <w:top w:val="none" w:sz="0" w:space="0" w:color="auto"/>
                <w:left w:val="none" w:sz="0" w:space="0" w:color="auto"/>
                <w:bottom w:val="none" w:sz="0" w:space="0" w:color="auto"/>
                <w:right w:val="none" w:sz="0" w:space="0" w:color="auto"/>
              </w:divBdr>
            </w:div>
            <w:div w:id="1035234838">
              <w:marLeft w:val="0"/>
              <w:marRight w:val="0"/>
              <w:marTop w:val="0"/>
              <w:marBottom w:val="0"/>
              <w:divBdr>
                <w:top w:val="none" w:sz="0" w:space="0" w:color="auto"/>
                <w:left w:val="none" w:sz="0" w:space="0" w:color="auto"/>
                <w:bottom w:val="none" w:sz="0" w:space="0" w:color="auto"/>
                <w:right w:val="none" w:sz="0" w:space="0" w:color="auto"/>
              </w:divBdr>
            </w:div>
            <w:div w:id="1035234844">
              <w:marLeft w:val="0"/>
              <w:marRight w:val="0"/>
              <w:marTop w:val="0"/>
              <w:marBottom w:val="0"/>
              <w:divBdr>
                <w:top w:val="none" w:sz="0" w:space="0" w:color="auto"/>
                <w:left w:val="none" w:sz="0" w:space="0" w:color="auto"/>
                <w:bottom w:val="none" w:sz="0" w:space="0" w:color="auto"/>
                <w:right w:val="none" w:sz="0" w:space="0" w:color="auto"/>
              </w:divBdr>
            </w:div>
            <w:div w:id="1035234845">
              <w:marLeft w:val="0"/>
              <w:marRight w:val="0"/>
              <w:marTop w:val="0"/>
              <w:marBottom w:val="0"/>
              <w:divBdr>
                <w:top w:val="none" w:sz="0" w:space="0" w:color="auto"/>
                <w:left w:val="none" w:sz="0" w:space="0" w:color="auto"/>
                <w:bottom w:val="none" w:sz="0" w:space="0" w:color="auto"/>
                <w:right w:val="none" w:sz="0" w:space="0" w:color="auto"/>
              </w:divBdr>
            </w:div>
            <w:div w:id="1035234855">
              <w:marLeft w:val="0"/>
              <w:marRight w:val="0"/>
              <w:marTop w:val="0"/>
              <w:marBottom w:val="0"/>
              <w:divBdr>
                <w:top w:val="none" w:sz="0" w:space="0" w:color="auto"/>
                <w:left w:val="none" w:sz="0" w:space="0" w:color="auto"/>
                <w:bottom w:val="none" w:sz="0" w:space="0" w:color="auto"/>
                <w:right w:val="none" w:sz="0" w:space="0" w:color="auto"/>
              </w:divBdr>
            </w:div>
            <w:div w:id="1035234866">
              <w:marLeft w:val="0"/>
              <w:marRight w:val="0"/>
              <w:marTop w:val="0"/>
              <w:marBottom w:val="0"/>
              <w:divBdr>
                <w:top w:val="none" w:sz="0" w:space="0" w:color="auto"/>
                <w:left w:val="none" w:sz="0" w:space="0" w:color="auto"/>
                <w:bottom w:val="none" w:sz="0" w:space="0" w:color="auto"/>
                <w:right w:val="none" w:sz="0" w:space="0" w:color="auto"/>
              </w:divBdr>
            </w:div>
            <w:div w:id="1035234870">
              <w:marLeft w:val="0"/>
              <w:marRight w:val="0"/>
              <w:marTop w:val="0"/>
              <w:marBottom w:val="0"/>
              <w:divBdr>
                <w:top w:val="none" w:sz="0" w:space="0" w:color="auto"/>
                <w:left w:val="none" w:sz="0" w:space="0" w:color="auto"/>
                <w:bottom w:val="none" w:sz="0" w:space="0" w:color="auto"/>
                <w:right w:val="none" w:sz="0" w:space="0" w:color="auto"/>
              </w:divBdr>
            </w:div>
            <w:div w:id="1035234878">
              <w:marLeft w:val="0"/>
              <w:marRight w:val="0"/>
              <w:marTop w:val="0"/>
              <w:marBottom w:val="0"/>
              <w:divBdr>
                <w:top w:val="none" w:sz="0" w:space="0" w:color="auto"/>
                <w:left w:val="none" w:sz="0" w:space="0" w:color="auto"/>
                <w:bottom w:val="none" w:sz="0" w:space="0" w:color="auto"/>
                <w:right w:val="none" w:sz="0" w:space="0" w:color="auto"/>
              </w:divBdr>
            </w:div>
            <w:div w:id="1035234907">
              <w:marLeft w:val="0"/>
              <w:marRight w:val="0"/>
              <w:marTop w:val="0"/>
              <w:marBottom w:val="0"/>
              <w:divBdr>
                <w:top w:val="none" w:sz="0" w:space="0" w:color="auto"/>
                <w:left w:val="none" w:sz="0" w:space="0" w:color="auto"/>
                <w:bottom w:val="none" w:sz="0" w:space="0" w:color="auto"/>
                <w:right w:val="none" w:sz="0" w:space="0" w:color="auto"/>
              </w:divBdr>
            </w:div>
            <w:div w:id="1035234914">
              <w:marLeft w:val="0"/>
              <w:marRight w:val="0"/>
              <w:marTop w:val="0"/>
              <w:marBottom w:val="0"/>
              <w:divBdr>
                <w:top w:val="none" w:sz="0" w:space="0" w:color="auto"/>
                <w:left w:val="none" w:sz="0" w:space="0" w:color="auto"/>
                <w:bottom w:val="none" w:sz="0" w:space="0" w:color="auto"/>
                <w:right w:val="none" w:sz="0" w:space="0" w:color="auto"/>
              </w:divBdr>
            </w:div>
            <w:div w:id="1035234953">
              <w:marLeft w:val="0"/>
              <w:marRight w:val="0"/>
              <w:marTop w:val="0"/>
              <w:marBottom w:val="0"/>
              <w:divBdr>
                <w:top w:val="none" w:sz="0" w:space="0" w:color="auto"/>
                <w:left w:val="none" w:sz="0" w:space="0" w:color="auto"/>
                <w:bottom w:val="none" w:sz="0" w:space="0" w:color="auto"/>
                <w:right w:val="none" w:sz="0" w:space="0" w:color="auto"/>
              </w:divBdr>
            </w:div>
            <w:div w:id="1035234962">
              <w:marLeft w:val="0"/>
              <w:marRight w:val="0"/>
              <w:marTop w:val="0"/>
              <w:marBottom w:val="0"/>
              <w:divBdr>
                <w:top w:val="none" w:sz="0" w:space="0" w:color="auto"/>
                <w:left w:val="none" w:sz="0" w:space="0" w:color="auto"/>
                <w:bottom w:val="none" w:sz="0" w:space="0" w:color="auto"/>
                <w:right w:val="none" w:sz="0" w:space="0" w:color="auto"/>
              </w:divBdr>
            </w:div>
            <w:div w:id="1035234966">
              <w:marLeft w:val="0"/>
              <w:marRight w:val="0"/>
              <w:marTop w:val="0"/>
              <w:marBottom w:val="0"/>
              <w:divBdr>
                <w:top w:val="none" w:sz="0" w:space="0" w:color="auto"/>
                <w:left w:val="none" w:sz="0" w:space="0" w:color="auto"/>
                <w:bottom w:val="none" w:sz="0" w:space="0" w:color="auto"/>
                <w:right w:val="none" w:sz="0" w:space="0" w:color="auto"/>
              </w:divBdr>
            </w:div>
            <w:div w:id="1035234969">
              <w:marLeft w:val="0"/>
              <w:marRight w:val="0"/>
              <w:marTop w:val="0"/>
              <w:marBottom w:val="0"/>
              <w:divBdr>
                <w:top w:val="none" w:sz="0" w:space="0" w:color="auto"/>
                <w:left w:val="none" w:sz="0" w:space="0" w:color="auto"/>
                <w:bottom w:val="none" w:sz="0" w:space="0" w:color="auto"/>
                <w:right w:val="none" w:sz="0" w:space="0" w:color="auto"/>
              </w:divBdr>
            </w:div>
            <w:div w:id="1035234972">
              <w:marLeft w:val="0"/>
              <w:marRight w:val="0"/>
              <w:marTop w:val="0"/>
              <w:marBottom w:val="0"/>
              <w:divBdr>
                <w:top w:val="none" w:sz="0" w:space="0" w:color="auto"/>
                <w:left w:val="none" w:sz="0" w:space="0" w:color="auto"/>
                <w:bottom w:val="none" w:sz="0" w:space="0" w:color="auto"/>
                <w:right w:val="none" w:sz="0" w:space="0" w:color="auto"/>
              </w:divBdr>
            </w:div>
            <w:div w:id="1035234980">
              <w:marLeft w:val="0"/>
              <w:marRight w:val="0"/>
              <w:marTop w:val="0"/>
              <w:marBottom w:val="0"/>
              <w:divBdr>
                <w:top w:val="none" w:sz="0" w:space="0" w:color="auto"/>
                <w:left w:val="none" w:sz="0" w:space="0" w:color="auto"/>
                <w:bottom w:val="none" w:sz="0" w:space="0" w:color="auto"/>
                <w:right w:val="none" w:sz="0" w:space="0" w:color="auto"/>
              </w:divBdr>
            </w:div>
            <w:div w:id="1035234987">
              <w:marLeft w:val="0"/>
              <w:marRight w:val="0"/>
              <w:marTop w:val="0"/>
              <w:marBottom w:val="0"/>
              <w:divBdr>
                <w:top w:val="none" w:sz="0" w:space="0" w:color="auto"/>
                <w:left w:val="none" w:sz="0" w:space="0" w:color="auto"/>
                <w:bottom w:val="none" w:sz="0" w:space="0" w:color="auto"/>
                <w:right w:val="none" w:sz="0" w:space="0" w:color="auto"/>
              </w:divBdr>
            </w:div>
            <w:div w:id="1035234988">
              <w:marLeft w:val="0"/>
              <w:marRight w:val="0"/>
              <w:marTop w:val="0"/>
              <w:marBottom w:val="0"/>
              <w:divBdr>
                <w:top w:val="none" w:sz="0" w:space="0" w:color="auto"/>
                <w:left w:val="none" w:sz="0" w:space="0" w:color="auto"/>
                <w:bottom w:val="none" w:sz="0" w:space="0" w:color="auto"/>
                <w:right w:val="none" w:sz="0" w:space="0" w:color="auto"/>
              </w:divBdr>
            </w:div>
            <w:div w:id="1035235000">
              <w:marLeft w:val="0"/>
              <w:marRight w:val="0"/>
              <w:marTop w:val="0"/>
              <w:marBottom w:val="0"/>
              <w:divBdr>
                <w:top w:val="none" w:sz="0" w:space="0" w:color="auto"/>
                <w:left w:val="none" w:sz="0" w:space="0" w:color="auto"/>
                <w:bottom w:val="none" w:sz="0" w:space="0" w:color="auto"/>
                <w:right w:val="none" w:sz="0" w:space="0" w:color="auto"/>
              </w:divBdr>
            </w:div>
            <w:div w:id="1035235003">
              <w:marLeft w:val="0"/>
              <w:marRight w:val="0"/>
              <w:marTop w:val="0"/>
              <w:marBottom w:val="0"/>
              <w:divBdr>
                <w:top w:val="none" w:sz="0" w:space="0" w:color="auto"/>
                <w:left w:val="none" w:sz="0" w:space="0" w:color="auto"/>
                <w:bottom w:val="none" w:sz="0" w:space="0" w:color="auto"/>
                <w:right w:val="none" w:sz="0" w:space="0" w:color="auto"/>
              </w:divBdr>
            </w:div>
            <w:div w:id="1035235015">
              <w:marLeft w:val="0"/>
              <w:marRight w:val="0"/>
              <w:marTop w:val="0"/>
              <w:marBottom w:val="0"/>
              <w:divBdr>
                <w:top w:val="none" w:sz="0" w:space="0" w:color="auto"/>
                <w:left w:val="none" w:sz="0" w:space="0" w:color="auto"/>
                <w:bottom w:val="none" w:sz="0" w:space="0" w:color="auto"/>
                <w:right w:val="none" w:sz="0" w:space="0" w:color="auto"/>
              </w:divBdr>
            </w:div>
            <w:div w:id="1035235020">
              <w:marLeft w:val="0"/>
              <w:marRight w:val="0"/>
              <w:marTop w:val="0"/>
              <w:marBottom w:val="0"/>
              <w:divBdr>
                <w:top w:val="none" w:sz="0" w:space="0" w:color="auto"/>
                <w:left w:val="none" w:sz="0" w:space="0" w:color="auto"/>
                <w:bottom w:val="none" w:sz="0" w:space="0" w:color="auto"/>
                <w:right w:val="none" w:sz="0" w:space="0" w:color="auto"/>
              </w:divBdr>
            </w:div>
            <w:div w:id="1035235042">
              <w:marLeft w:val="0"/>
              <w:marRight w:val="0"/>
              <w:marTop w:val="0"/>
              <w:marBottom w:val="0"/>
              <w:divBdr>
                <w:top w:val="none" w:sz="0" w:space="0" w:color="auto"/>
                <w:left w:val="none" w:sz="0" w:space="0" w:color="auto"/>
                <w:bottom w:val="none" w:sz="0" w:space="0" w:color="auto"/>
                <w:right w:val="none" w:sz="0" w:space="0" w:color="auto"/>
              </w:divBdr>
            </w:div>
            <w:div w:id="1035235060">
              <w:marLeft w:val="0"/>
              <w:marRight w:val="0"/>
              <w:marTop w:val="0"/>
              <w:marBottom w:val="0"/>
              <w:divBdr>
                <w:top w:val="none" w:sz="0" w:space="0" w:color="auto"/>
                <w:left w:val="none" w:sz="0" w:space="0" w:color="auto"/>
                <w:bottom w:val="none" w:sz="0" w:space="0" w:color="auto"/>
                <w:right w:val="none" w:sz="0" w:space="0" w:color="auto"/>
              </w:divBdr>
            </w:div>
            <w:div w:id="1035235066">
              <w:marLeft w:val="0"/>
              <w:marRight w:val="0"/>
              <w:marTop w:val="0"/>
              <w:marBottom w:val="0"/>
              <w:divBdr>
                <w:top w:val="none" w:sz="0" w:space="0" w:color="auto"/>
                <w:left w:val="none" w:sz="0" w:space="0" w:color="auto"/>
                <w:bottom w:val="none" w:sz="0" w:space="0" w:color="auto"/>
                <w:right w:val="none" w:sz="0" w:space="0" w:color="auto"/>
              </w:divBdr>
            </w:div>
            <w:div w:id="1035235076">
              <w:marLeft w:val="0"/>
              <w:marRight w:val="0"/>
              <w:marTop w:val="0"/>
              <w:marBottom w:val="0"/>
              <w:divBdr>
                <w:top w:val="none" w:sz="0" w:space="0" w:color="auto"/>
                <w:left w:val="none" w:sz="0" w:space="0" w:color="auto"/>
                <w:bottom w:val="none" w:sz="0" w:space="0" w:color="auto"/>
                <w:right w:val="none" w:sz="0" w:space="0" w:color="auto"/>
              </w:divBdr>
            </w:div>
            <w:div w:id="1035235077">
              <w:marLeft w:val="0"/>
              <w:marRight w:val="0"/>
              <w:marTop w:val="0"/>
              <w:marBottom w:val="0"/>
              <w:divBdr>
                <w:top w:val="none" w:sz="0" w:space="0" w:color="auto"/>
                <w:left w:val="none" w:sz="0" w:space="0" w:color="auto"/>
                <w:bottom w:val="none" w:sz="0" w:space="0" w:color="auto"/>
                <w:right w:val="none" w:sz="0" w:space="0" w:color="auto"/>
              </w:divBdr>
            </w:div>
            <w:div w:id="1035235107">
              <w:marLeft w:val="0"/>
              <w:marRight w:val="0"/>
              <w:marTop w:val="0"/>
              <w:marBottom w:val="0"/>
              <w:divBdr>
                <w:top w:val="none" w:sz="0" w:space="0" w:color="auto"/>
                <w:left w:val="none" w:sz="0" w:space="0" w:color="auto"/>
                <w:bottom w:val="none" w:sz="0" w:space="0" w:color="auto"/>
                <w:right w:val="none" w:sz="0" w:space="0" w:color="auto"/>
              </w:divBdr>
            </w:div>
            <w:div w:id="1035235108">
              <w:marLeft w:val="0"/>
              <w:marRight w:val="0"/>
              <w:marTop w:val="0"/>
              <w:marBottom w:val="0"/>
              <w:divBdr>
                <w:top w:val="none" w:sz="0" w:space="0" w:color="auto"/>
                <w:left w:val="none" w:sz="0" w:space="0" w:color="auto"/>
                <w:bottom w:val="none" w:sz="0" w:space="0" w:color="auto"/>
                <w:right w:val="none" w:sz="0" w:space="0" w:color="auto"/>
              </w:divBdr>
            </w:div>
            <w:div w:id="1035235122">
              <w:marLeft w:val="0"/>
              <w:marRight w:val="0"/>
              <w:marTop w:val="0"/>
              <w:marBottom w:val="0"/>
              <w:divBdr>
                <w:top w:val="none" w:sz="0" w:space="0" w:color="auto"/>
                <w:left w:val="none" w:sz="0" w:space="0" w:color="auto"/>
                <w:bottom w:val="none" w:sz="0" w:space="0" w:color="auto"/>
                <w:right w:val="none" w:sz="0" w:space="0" w:color="auto"/>
              </w:divBdr>
            </w:div>
            <w:div w:id="1035235124">
              <w:marLeft w:val="0"/>
              <w:marRight w:val="0"/>
              <w:marTop w:val="0"/>
              <w:marBottom w:val="0"/>
              <w:divBdr>
                <w:top w:val="none" w:sz="0" w:space="0" w:color="auto"/>
                <w:left w:val="none" w:sz="0" w:space="0" w:color="auto"/>
                <w:bottom w:val="none" w:sz="0" w:space="0" w:color="auto"/>
                <w:right w:val="none" w:sz="0" w:space="0" w:color="auto"/>
              </w:divBdr>
            </w:div>
            <w:div w:id="1035235136">
              <w:marLeft w:val="0"/>
              <w:marRight w:val="0"/>
              <w:marTop w:val="0"/>
              <w:marBottom w:val="0"/>
              <w:divBdr>
                <w:top w:val="none" w:sz="0" w:space="0" w:color="auto"/>
                <w:left w:val="none" w:sz="0" w:space="0" w:color="auto"/>
                <w:bottom w:val="none" w:sz="0" w:space="0" w:color="auto"/>
                <w:right w:val="none" w:sz="0" w:space="0" w:color="auto"/>
              </w:divBdr>
            </w:div>
            <w:div w:id="1035235143">
              <w:marLeft w:val="0"/>
              <w:marRight w:val="0"/>
              <w:marTop w:val="0"/>
              <w:marBottom w:val="0"/>
              <w:divBdr>
                <w:top w:val="none" w:sz="0" w:space="0" w:color="auto"/>
                <w:left w:val="none" w:sz="0" w:space="0" w:color="auto"/>
                <w:bottom w:val="none" w:sz="0" w:space="0" w:color="auto"/>
                <w:right w:val="none" w:sz="0" w:space="0" w:color="auto"/>
              </w:divBdr>
            </w:div>
            <w:div w:id="1035235145">
              <w:marLeft w:val="0"/>
              <w:marRight w:val="0"/>
              <w:marTop w:val="0"/>
              <w:marBottom w:val="0"/>
              <w:divBdr>
                <w:top w:val="none" w:sz="0" w:space="0" w:color="auto"/>
                <w:left w:val="none" w:sz="0" w:space="0" w:color="auto"/>
                <w:bottom w:val="none" w:sz="0" w:space="0" w:color="auto"/>
                <w:right w:val="none" w:sz="0" w:space="0" w:color="auto"/>
              </w:divBdr>
            </w:div>
            <w:div w:id="1035235157">
              <w:marLeft w:val="0"/>
              <w:marRight w:val="0"/>
              <w:marTop w:val="0"/>
              <w:marBottom w:val="0"/>
              <w:divBdr>
                <w:top w:val="none" w:sz="0" w:space="0" w:color="auto"/>
                <w:left w:val="none" w:sz="0" w:space="0" w:color="auto"/>
                <w:bottom w:val="none" w:sz="0" w:space="0" w:color="auto"/>
                <w:right w:val="none" w:sz="0" w:space="0" w:color="auto"/>
              </w:divBdr>
            </w:div>
            <w:div w:id="1035235165">
              <w:marLeft w:val="0"/>
              <w:marRight w:val="0"/>
              <w:marTop w:val="0"/>
              <w:marBottom w:val="0"/>
              <w:divBdr>
                <w:top w:val="none" w:sz="0" w:space="0" w:color="auto"/>
                <w:left w:val="none" w:sz="0" w:space="0" w:color="auto"/>
                <w:bottom w:val="none" w:sz="0" w:space="0" w:color="auto"/>
                <w:right w:val="none" w:sz="0" w:space="0" w:color="auto"/>
              </w:divBdr>
            </w:div>
            <w:div w:id="1035235173">
              <w:marLeft w:val="0"/>
              <w:marRight w:val="0"/>
              <w:marTop w:val="0"/>
              <w:marBottom w:val="0"/>
              <w:divBdr>
                <w:top w:val="none" w:sz="0" w:space="0" w:color="auto"/>
                <w:left w:val="none" w:sz="0" w:space="0" w:color="auto"/>
                <w:bottom w:val="none" w:sz="0" w:space="0" w:color="auto"/>
                <w:right w:val="none" w:sz="0" w:space="0" w:color="auto"/>
              </w:divBdr>
            </w:div>
            <w:div w:id="1035235192">
              <w:marLeft w:val="0"/>
              <w:marRight w:val="0"/>
              <w:marTop w:val="0"/>
              <w:marBottom w:val="0"/>
              <w:divBdr>
                <w:top w:val="none" w:sz="0" w:space="0" w:color="auto"/>
                <w:left w:val="none" w:sz="0" w:space="0" w:color="auto"/>
                <w:bottom w:val="none" w:sz="0" w:space="0" w:color="auto"/>
                <w:right w:val="none" w:sz="0" w:space="0" w:color="auto"/>
              </w:divBdr>
            </w:div>
            <w:div w:id="1035235193">
              <w:marLeft w:val="0"/>
              <w:marRight w:val="0"/>
              <w:marTop w:val="0"/>
              <w:marBottom w:val="0"/>
              <w:divBdr>
                <w:top w:val="none" w:sz="0" w:space="0" w:color="auto"/>
                <w:left w:val="none" w:sz="0" w:space="0" w:color="auto"/>
                <w:bottom w:val="none" w:sz="0" w:space="0" w:color="auto"/>
                <w:right w:val="none" w:sz="0" w:space="0" w:color="auto"/>
              </w:divBdr>
            </w:div>
            <w:div w:id="1035235200">
              <w:marLeft w:val="0"/>
              <w:marRight w:val="0"/>
              <w:marTop w:val="0"/>
              <w:marBottom w:val="0"/>
              <w:divBdr>
                <w:top w:val="none" w:sz="0" w:space="0" w:color="auto"/>
                <w:left w:val="none" w:sz="0" w:space="0" w:color="auto"/>
                <w:bottom w:val="none" w:sz="0" w:space="0" w:color="auto"/>
                <w:right w:val="none" w:sz="0" w:space="0" w:color="auto"/>
              </w:divBdr>
            </w:div>
            <w:div w:id="1035235205">
              <w:marLeft w:val="0"/>
              <w:marRight w:val="0"/>
              <w:marTop w:val="0"/>
              <w:marBottom w:val="0"/>
              <w:divBdr>
                <w:top w:val="none" w:sz="0" w:space="0" w:color="auto"/>
                <w:left w:val="none" w:sz="0" w:space="0" w:color="auto"/>
                <w:bottom w:val="none" w:sz="0" w:space="0" w:color="auto"/>
                <w:right w:val="none" w:sz="0" w:space="0" w:color="auto"/>
              </w:divBdr>
            </w:div>
            <w:div w:id="1035235221">
              <w:marLeft w:val="0"/>
              <w:marRight w:val="0"/>
              <w:marTop w:val="0"/>
              <w:marBottom w:val="0"/>
              <w:divBdr>
                <w:top w:val="none" w:sz="0" w:space="0" w:color="auto"/>
                <w:left w:val="none" w:sz="0" w:space="0" w:color="auto"/>
                <w:bottom w:val="none" w:sz="0" w:space="0" w:color="auto"/>
                <w:right w:val="none" w:sz="0" w:space="0" w:color="auto"/>
              </w:divBdr>
            </w:div>
            <w:div w:id="1035235226">
              <w:marLeft w:val="0"/>
              <w:marRight w:val="0"/>
              <w:marTop w:val="0"/>
              <w:marBottom w:val="0"/>
              <w:divBdr>
                <w:top w:val="none" w:sz="0" w:space="0" w:color="auto"/>
                <w:left w:val="none" w:sz="0" w:space="0" w:color="auto"/>
                <w:bottom w:val="none" w:sz="0" w:space="0" w:color="auto"/>
                <w:right w:val="none" w:sz="0" w:space="0" w:color="auto"/>
              </w:divBdr>
            </w:div>
            <w:div w:id="1035235229">
              <w:marLeft w:val="0"/>
              <w:marRight w:val="0"/>
              <w:marTop w:val="0"/>
              <w:marBottom w:val="0"/>
              <w:divBdr>
                <w:top w:val="none" w:sz="0" w:space="0" w:color="auto"/>
                <w:left w:val="none" w:sz="0" w:space="0" w:color="auto"/>
                <w:bottom w:val="none" w:sz="0" w:space="0" w:color="auto"/>
                <w:right w:val="none" w:sz="0" w:space="0" w:color="auto"/>
              </w:divBdr>
            </w:div>
            <w:div w:id="1035235238">
              <w:marLeft w:val="0"/>
              <w:marRight w:val="0"/>
              <w:marTop w:val="0"/>
              <w:marBottom w:val="0"/>
              <w:divBdr>
                <w:top w:val="none" w:sz="0" w:space="0" w:color="auto"/>
                <w:left w:val="none" w:sz="0" w:space="0" w:color="auto"/>
                <w:bottom w:val="none" w:sz="0" w:space="0" w:color="auto"/>
                <w:right w:val="none" w:sz="0" w:space="0" w:color="auto"/>
              </w:divBdr>
            </w:div>
            <w:div w:id="1035235259">
              <w:marLeft w:val="0"/>
              <w:marRight w:val="0"/>
              <w:marTop w:val="0"/>
              <w:marBottom w:val="0"/>
              <w:divBdr>
                <w:top w:val="none" w:sz="0" w:space="0" w:color="auto"/>
                <w:left w:val="none" w:sz="0" w:space="0" w:color="auto"/>
                <w:bottom w:val="none" w:sz="0" w:space="0" w:color="auto"/>
                <w:right w:val="none" w:sz="0" w:space="0" w:color="auto"/>
              </w:divBdr>
            </w:div>
            <w:div w:id="1035235275">
              <w:marLeft w:val="0"/>
              <w:marRight w:val="0"/>
              <w:marTop w:val="0"/>
              <w:marBottom w:val="0"/>
              <w:divBdr>
                <w:top w:val="none" w:sz="0" w:space="0" w:color="auto"/>
                <w:left w:val="none" w:sz="0" w:space="0" w:color="auto"/>
                <w:bottom w:val="none" w:sz="0" w:space="0" w:color="auto"/>
                <w:right w:val="none" w:sz="0" w:space="0" w:color="auto"/>
              </w:divBdr>
            </w:div>
            <w:div w:id="1035235301">
              <w:marLeft w:val="0"/>
              <w:marRight w:val="0"/>
              <w:marTop w:val="0"/>
              <w:marBottom w:val="0"/>
              <w:divBdr>
                <w:top w:val="none" w:sz="0" w:space="0" w:color="auto"/>
                <w:left w:val="none" w:sz="0" w:space="0" w:color="auto"/>
                <w:bottom w:val="none" w:sz="0" w:space="0" w:color="auto"/>
                <w:right w:val="none" w:sz="0" w:space="0" w:color="auto"/>
              </w:divBdr>
            </w:div>
            <w:div w:id="1035235310">
              <w:marLeft w:val="0"/>
              <w:marRight w:val="0"/>
              <w:marTop w:val="0"/>
              <w:marBottom w:val="0"/>
              <w:divBdr>
                <w:top w:val="none" w:sz="0" w:space="0" w:color="auto"/>
                <w:left w:val="none" w:sz="0" w:space="0" w:color="auto"/>
                <w:bottom w:val="none" w:sz="0" w:space="0" w:color="auto"/>
                <w:right w:val="none" w:sz="0" w:space="0" w:color="auto"/>
              </w:divBdr>
            </w:div>
            <w:div w:id="1035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4715">
      <w:marLeft w:val="0"/>
      <w:marRight w:val="0"/>
      <w:marTop w:val="0"/>
      <w:marBottom w:val="0"/>
      <w:divBdr>
        <w:top w:val="none" w:sz="0" w:space="0" w:color="auto"/>
        <w:left w:val="none" w:sz="0" w:space="0" w:color="auto"/>
        <w:bottom w:val="none" w:sz="0" w:space="0" w:color="auto"/>
        <w:right w:val="none" w:sz="0" w:space="0" w:color="auto"/>
      </w:divBdr>
      <w:divsChild>
        <w:div w:id="1035234755">
          <w:marLeft w:val="0"/>
          <w:marRight w:val="150"/>
          <w:marTop w:val="0"/>
          <w:marBottom w:val="0"/>
          <w:divBdr>
            <w:top w:val="none" w:sz="0" w:space="0" w:color="auto"/>
            <w:left w:val="none" w:sz="0" w:space="0" w:color="auto"/>
            <w:bottom w:val="none" w:sz="0" w:space="0" w:color="auto"/>
            <w:right w:val="none" w:sz="0" w:space="0" w:color="auto"/>
          </w:divBdr>
        </w:div>
      </w:divsChild>
    </w:div>
    <w:div w:id="1035234862">
      <w:marLeft w:val="0"/>
      <w:marRight w:val="0"/>
      <w:marTop w:val="0"/>
      <w:marBottom w:val="0"/>
      <w:divBdr>
        <w:top w:val="none" w:sz="0" w:space="0" w:color="auto"/>
        <w:left w:val="none" w:sz="0" w:space="0" w:color="auto"/>
        <w:bottom w:val="none" w:sz="0" w:space="0" w:color="auto"/>
        <w:right w:val="none" w:sz="0" w:space="0" w:color="auto"/>
      </w:divBdr>
      <w:divsChild>
        <w:div w:id="1035234654">
          <w:marLeft w:val="0"/>
          <w:marRight w:val="0"/>
          <w:marTop w:val="0"/>
          <w:marBottom w:val="0"/>
          <w:divBdr>
            <w:top w:val="none" w:sz="0" w:space="0" w:color="auto"/>
            <w:left w:val="none" w:sz="0" w:space="0" w:color="auto"/>
            <w:bottom w:val="none" w:sz="0" w:space="0" w:color="auto"/>
            <w:right w:val="none" w:sz="0" w:space="0" w:color="auto"/>
          </w:divBdr>
        </w:div>
        <w:div w:id="1035234716">
          <w:marLeft w:val="0"/>
          <w:marRight w:val="0"/>
          <w:marTop w:val="0"/>
          <w:marBottom w:val="0"/>
          <w:divBdr>
            <w:top w:val="none" w:sz="0" w:space="0" w:color="auto"/>
            <w:left w:val="none" w:sz="0" w:space="0" w:color="auto"/>
            <w:bottom w:val="none" w:sz="0" w:space="0" w:color="auto"/>
            <w:right w:val="none" w:sz="0" w:space="0" w:color="auto"/>
          </w:divBdr>
        </w:div>
        <w:div w:id="1035234722">
          <w:marLeft w:val="0"/>
          <w:marRight w:val="0"/>
          <w:marTop w:val="0"/>
          <w:marBottom w:val="0"/>
          <w:divBdr>
            <w:top w:val="none" w:sz="0" w:space="0" w:color="auto"/>
            <w:left w:val="none" w:sz="0" w:space="0" w:color="auto"/>
            <w:bottom w:val="none" w:sz="0" w:space="0" w:color="auto"/>
            <w:right w:val="none" w:sz="0" w:space="0" w:color="auto"/>
          </w:divBdr>
        </w:div>
        <w:div w:id="1035234730">
          <w:marLeft w:val="0"/>
          <w:marRight w:val="0"/>
          <w:marTop w:val="0"/>
          <w:marBottom w:val="0"/>
          <w:divBdr>
            <w:top w:val="none" w:sz="0" w:space="0" w:color="auto"/>
            <w:left w:val="none" w:sz="0" w:space="0" w:color="auto"/>
            <w:bottom w:val="none" w:sz="0" w:space="0" w:color="auto"/>
            <w:right w:val="none" w:sz="0" w:space="0" w:color="auto"/>
          </w:divBdr>
        </w:div>
        <w:div w:id="1035234762">
          <w:marLeft w:val="0"/>
          <w:marRight w:val="150"/>
          <w:marTop w:val="0"/>
          <w:marBottom w:val="0"/>
          <w:divBdr>
            <w:top w:val="none" w:sz="0" w:space="0" w:color="auto"/>
            <w:left w:val="none" w:sz="0" w:space="0" w:color="auto"/>
            <w:bottom w:val="none" w:sz="0" w:space="0" w:color="auto"/>
            <w:right w:val="none" w:sz="0" w:space="0" w:color="auto"/>
          </w:divBdr>
        </w:div>
        <w:div w:id="1035234785">
          <w:marLeft w:val="0"/>
          <w:marRight w:val="150"/>
          <w:marTop w:val="0"/>
          <w:marBottom w:val="0"/>
          <w:divBdr>
            <w:top w:val="none" w:sz="0" w:space="0" w:color="auto"/>
            <w:left w:val="none" w:sz="0" w:space="0" w:color="auto"/>
            <w:bottom w:val="none" w:sz="0" w:space="0" w:color="auto"/>
            <w:right w:val="none" w:sz="0" w:space="0" w:color="auto"/>
          </w:divBdr>
        </w:div>
        <w:div w:id="1035234800">
          <w:marLeft w:val="0"/>
          <w:marRight w:val="0"/>
          <w:marTop w:val="0"/>
          <w:marBottom w:val="0"/>
          <w:divBdr>
            <w:top w:val="none" w:sz="0" w:space="0" w:color="auto"/>
            <w:left w:val="none" w:sz="0" w:space="0" w:color="auto"/>
            <w:bottom w:val="none" w:sz="0" w:space="0" w:color="auto"/>
            <w:right w:val="none" w:sz="0" w:space="0" w:color="auto"/>
          </w:divBdr>
        </w:div>
        <w:div w:id="1035234837">
          <w:marLeft w:val="0"/>
          <w:marRight w:val="0"/>
          <w:marTop w:val="0"/>
          <w:marBottom w:val="0"/>
          <w:divBdr>
            <w:top w:val="none" w:sz="0" w:space="0" w:color="auto"/>
            <w:left w:val="none" w:sz="0" w:space="0" w:color="auto"/>
            <w:bottom w:val="none" w:sz="0" w:space="0" w:color="auto"/>
            <w:right w:val="none" w:sz="0" w:space="0" w:color="auto"/>
          </w:divBdr>
        </w:div>
        <w:div w:id="1035234846">
          <w:marLeft w:val="0"/>
          <w:marRight w:val="150"/>
          <w:marTop w:val="0"/>
          <w:marBottom w:val="0"/>
          <w:divBdr>
            <w:top w:val="none" w:sz="0" w:space="0" w:color="auto"/>
            <w:left w:val="none" w:sz="0" w:space="0" w:color="auto"/>
            <w:bottom w:val="none" w:sz="0" w:space="0" w:color="auto"/>
            <w:right w:val="none" w:sz="0" w:space="0" w:color="auto"/>
          </w:divBdr>
        </w:div>
        <w:div w:id="1035234869">
          <w:marLeft w:val="0"/>
          <w:marRight w:val="150"/>
          <w:marTop w:val="0"/>
          <w:marBottom w:val="0"/>
          <w:divBdr>
            <w:top w:val="none" w:sz="0" w:space="0" w:color="auto"/>
            <w:left w:val="none" w:sz="0" w:space="0" w:color="auto"/>
            <w:bottom w:val="none" w:sz="0" w:space="0" w:color="auto"/>
            <w:right w:val="none" w:sz="0" w:space="0" w:color="auto"/>
          </w:divBdr>
        </w:div>
        <w:div w:id="1035234925">
          <w:marLeft w:val="0"/>
          <w:marRight w:val="150"/>
          <w:marTop w:val="0"/>
          <w:marBottom w:val="0"/>
          <w:divBdr>
            <w:top w:val="none" w:sz="0" w:space="0" w:color="auto"/>
            <w:left w:val="none" w:sz="0" w:space="0" w:color="auto"/>
            <w:bottom w:val="none" w:sz="0" w:space="0" w:color="auto"/>
            <w:right w:val="none" w:sz="0" w:space="0" w:color="auto"/>
          </w:divBdr>
        </w:div>
        <w:div w:id="1035234927">
          <w:marLeft w:val="0"/>
          <w:marRight w:val="0"/>
          <w:marTop w:val="0"/>
          <w:marBottom w:val="0"/>
          <w:divBdr>
            <w:top w:val="none" w:sz="0" w:space="0" w:color="auto"/>
            <w:left w:val="none" w:sz="0" w:space="0" w:color="auto"/>
            <w:bottom w:val="none" w:sz="0" w:space="0" w:color="auto"/>
            <w:right w:val="none" w:sz="0" w:space="0" w:color="auto"/>
          </w:divBdr>
        </w:div>
        <w:div w:id="1035234974">
          <w:marLeft w:val="0"/>
          <w:marRight w:val="150"/>
          <w:marTop w:val="0"/>
          <w:marBottom w:val="0"/>
          <w:divBdr>
            <w:top w:val="none" w:sz="0" w:space="0" w:color="auto"/>
            <w:left w:val="none" w:sz="0" w:space="0" w:color="auto"/>
            <w:bottom w:val="none" w:sz="0" w:space="0" w:color="auto"/>
            <w:right w:val="none" w:sz="0" w:space="0" w:color="auto"/>
          </w:divBdr>
        </w:div>
        <w:div w:id="1035234989">
          <w:marLeft w:val="0"/>
          <w:marRight w:val="150"/>
          <w:marTop w:val="0"/>
          <w:marBottom w:val="0"/>
          <w:divBdr>
            <w:top w:val="none" w:sz="0" w:space="0" w:color="auto"/>
            <w:left w:val="none" w:sz="0" w:space="0" w:color="auto"/>
            <w:bottom w:val="none" w:sz="0" w:space="0" w:color="auto"/>
            <w:right w:val="none" w:sz="0" w:space="0" w:color="auto"/>
          </w:divBdr>
        </w:div>
        <w:div w:id="1035235009">
          <w:marLeft w:val="0"/>
          <w:marRight w:val="0"/>
          <w:marTop w:val="0"/>
          <w:marBottom w:val="0"/>
          <w:divBdr>
            <w:top w:val="none" w:sz="0" w:space="0" w:color="auto"/>
            <w:left w:val="none" w:sz="0" w:space="0" w:color="auto"/>
            <w:bottom w:val="none" w:sz="0" w:space="0" w:color="auto"/>
            <w:right w:val="none" w:sz="0" w:space="0" w:color="auto"/>
          </w:divBdr>
        </w:div>
        <w:div w:id="1035235029">
          <w:marLeft w:val="0"/>
          <w:marRight w:val="150"/>
          <w:marTop w:val="0"/>
          <w:marBottom w:val="0"/>
          <w:divBdr>
            <w:top w:val="none" w:sz="0" w:space="0" w:color="auto"/>
            <w:left w:val="none" w:sz="0" w:space="0" w:color="auto"/>
            <w:bottom w:val="none" w:sz="0" w:space="0" w:color="auto"/>
            <w:right w:val="none" w:sz="0" w:space="0" w:color="auto"/>
          </w:divBdr>
        </w:div>
        <w:div w:id="1035235051">
          <w:marLeft w:val="0"/>
          <w:marRight w:val="150"/>
          <w:marTop w:val="0"/>
          <w:marBottom w:val="0"/>
          <w:divBdr>
            <w:top w:val="none" w:sz="0" w:space="0" w:color="auto"/>
            <w:left w:val="none" w:sz="0" w:space="0" w:color="auto"/>
            <w:bottom w:val="none" w:sz="0" w:space="0" w:color="auto"/>
            <w:right w:val="none" w:sz="0" w:space="0" w:color="auto"/>
          </w:divBdr>
        </w:div>
        <w:div w:id="1035235067">
          <w:marLeft w:val="0"/>
          <w:marRight w:val="150"/>
          <w:marTop w:val="0"/>
          <w:marBottom w:val="0"/>
          <w:divBdr>
            <w:top w:val="none" w:sz="0" w:space="0" w:color="auto"/>
            <w:left w:val="none" w:sz="0" w:space="0" w:color="auto"/>
            <w:bottom w:val="none" w:sz="0" w:space="0" w:color="auto"/>
            <w:right w:val="none" w:sz="0" w:space="0" w:color="auto"/>
          </w:divBdr>
        </w:div>
        <w:div w:id="1035235082">
          <w:marLeft w:val="0"/>
          <w:marRight w:val="150"/>
          <w:marTop w:val="0"/>
          <w:marBottom w:val="0"/>
          <w:divBdr>
            <w:top w:val="none" w:sz="0" w:space="0" w:color="auto"/>
            <w:left w:val="none" w:sz="0" w:space="0" w:color="auto"/>
            <w:bottom w:val="none" w:sz="0" w:space="0" w:color="auto"/>
            <w:right w:val="none" w:sz="0" w:space="0" w:color="auto"/>
          </w:divBdr>
        </w:div>
        <w:div w:id="1035235083">
          <w:marLeft w:val="0"/>
          <w:marRight w:val="0"/>
          <w:marTop w:val="0"/>
          <w:marBottom w:val="0"/>
          <w:divBdr>
            <w:top w:val="none" w:sz="0" w:space="0" w:color="auto"/>
            <w:left w:val="none" w:sz="0" w:space="0" w:color="auto"/>
            <w:bottom w:val="none" w:sz="0" w:space="0" w:color="auto"/>
            <w:right w:val="none" w:sz="0" w:space="0" w:color="auto"/>
          </w:divBdr>
        </w:div>
        <w:div w:id="1035235110">
          <w:marLeft w:val="0"/>
          <w:marRight w:val="0"/>
          <w:marTop w:val="0"/>
          <w:marBottom w:val="0"/>
          <w:divBdr>
            <w:top w:val="none" w:sz="0" w:space="0" w:color="auto"/>
            <w:left w:val="none" w:sz="0" w:space="0" w:color="auto"/>
            <w:bottom w:val="none" w:sz="0" w:space="0" w:color="auto"/>
            <w:right w:val="none" w:sz="0" w:space="0" w:color="auto"/>
          </w:divBdr>
        </w:div>
        <w:div w:id="1035235114">
          <w:marLeft w:val="0"/>
          <w:marRight w:val="0"/>
          <w:marTop w:val="0"/>
          <w:marBottom w:val="0"/>
          <w:divBdr>
            <w:top w:val="none" w:sz="0" w:space="0" w:color="auto"/>
            <w:left w:val="none" w:sz="0" w:space="0" w:color="auto"/>
            <w:bottom w:val="none" w:sz="0" w:space="0" w:color="auto"/>
            <w:right w:val="none" w:sz="0" w:space="0" w:color="auto"/>
          </w:divBdr>
        </w:div>
        <w:div w:id="1035235115">
          <w:marLeft w:val="0"/>
          <w:marRight w:val="150"/>
          <w:marTop w:val="0"/>
          <w:marBottom w:val="0"/>
          <w:divBdr>
            <w:top w:val="none" w:sz="0" w:space="0" w:color="auto"/>
            <w:left w:val="none" w:sz="0" w:space="0" w:color="auto"/>
            <w:bottom w:val="none" w:sz="0" w:space="0" w:color="auto"/>
            <w:right w:val="none" w:sz="0" w:space="0" w:color="auto"/>
          </w:divBdr>
        </w:div>
        <w:div w:id="1035235163">
          <w:marLeft w:val="0"/>
          <w:marRight w:val="0"/>
          <w:marTop w:val="0"/>
          <w:marBottom w:val="0"/>
          <w:divBdr>
            <w:top w:val="none" w:sz="0" w:space="0" w:color="auto"/>
            <w:left w:val="none" w:sz="0" w:space="0" w:color="auto"/>
            <w:bottom w:val="none" w:sz="0" w:space="0" w:color="auto"/>
            <w:right w:val="none" w:sz="0" w:space="0" w:color="auto"/>
          </w:divBdr>
        </w:div>
        <w:div w:id="1035235189">
          <w:marLeft w:val="0"/>
          <w:marRight w:val="150"/>
          <w:marTop w:val="0"/>
          <w:marBottom w:val="0"/>
          <w:divBdr>
            <w:top w:val="none" w:sz="0" w:space="0" w:color="auto"/>
            <w:left w:val="none" w:sz="0" w:space="0" w:color="auto"/>
            <w:bottom w:val="none" w:sz="0" w:space="0" w:color="auto"/>
            <w:right w:val="none" w:sz="0" w:space="0" w:color="auto"/>
          </w:divBdr>
        </w:div>
        <w:div w:id="1035235208">
          <w:marLeft w:val="0"/>
          <w:marRight w:val="150"/>
          <w:marTop w:val="0"/>
          <w:marBottom w:val="0"/>
          <w:divBdr>
            <w:top w:val="none" w:sz="0" w:space="0" w:color="auto"/>
            <w:left w:val="none" w:sz="0" w:space="0" w:color="auto"/>
            <w:bottom w:val="none" w:sz="0" w:space="0" w:color="auto"/>
            <w:right w:val="none" w:sz="0" w:space="0" w:color="auto"/>
          </w:divBdr>
        </w:div>
        <w:div w:id="1035235215">
          <w:marLeft w:val="0"/>
          <w:marRight w:val="0"/>
          <w:marTop w:val="0"/>
          <w:marBottom w:val="0"/>
          <w:divBdr>
            <w:top w:val="none" w:sz="0" w:space="0" w:color="auto"/>
            <w:left w:val="none" w:sz="0" w:space="0" w:color="auto"/>
            <w:bottom w:val="none" w:sz="0" w:space="0" w:color="auto"/>
            <w:right w:val="none" w:sz="0" w:space="0" w:color="auto"/>
          </w:divBdr>
        </w:div>
        <w:div w:id="1035235249">
          <w:marLeft w:val="0"/>
          <w:marRight w:val="0"/>
          <w:marTop w:val="0"/>
          <w:marBottom w:val="0"/>
          <w:divBdr>
            <w:top w:val="none" w:sz="0" w:space="0" w:color="auto"/>
            <w:left w:val="none" w:sz="0" w:space="0" w:color="auto"/>
            <w:bottom w:val="none" w:sz="0" w:space="0" w:color="auto"/>
            <w:right w:val="none" w:sz="0" w:space="0" w:color="auto"/>
          </w:divBdr>
        </w:div>
        <w:div w:id="1035235316">
          <w:marLeft w:val="0"/>
          <w:marRight w:val="0"/>
          <w:marTop w:val="0"/>
          <w:marBottom w:val="0"/>
          <w:divBdr>
            <w:top w:val="none" w:sz="0" w:space="0" w:color="auto"/>
            <w:left w:val="none" w:sz="0" w:space="0" w:color="auto"/>
            <w:bottom w:val="none" w:sz="0" w:space="0" w:color="auto"/>
            <w:right w:val="none" w:sz="0" w:space="0" w:color="auto"/>
          </w:divBdr>
        </w:div>
      </w:divsChild>
    </w:div>
    <w:div w:id="1035234901">
      <w:marLeft w:val="0"/>
      <w:marRight w:val="0"/>
      <w:marTop w:val="0"/>
      <w:marBottom w:val="0"/>
      <w:divBdr>
        <w:top w:val="none" w:sz="0" w:space="0" w:color="auto"/>
        <w:left w:val="none" w:sz="0" w:space="0" w:color="auto"/>
        <w:bottom w:val="none" w:sz="0" w:space="0" w:color="auto"/>
        <w:right w:val="none" w:sz="0" w:space="0" w:color="auto"/>
      </w:divBdr>
      <w:divsChild>
        <w:div w:id="1035235102">
          <w:marLeft w:val="0"/>
          <w:marRight w:val="150"/>
          <w:marTop w:val="0"/>
          <w:marBottom w:val="0"/>
          <w:divBdr>
            <w:top w:val="none" w:sz="0" w:space="0" w:color="auto"/>
            <w:left w:val="none" w:sz="0" w:space="0" w:color="auto"/>
            <w:bottom w:val="none" w:sz="0" w:space="0" w:color="auto"/>
            <w:right w:val="none" w:sz="0" w:space="0" w:color="auto"/>
          </w:divBdr>
          <w:divsChild>
            <w:div w:id="1035235273">
              <w:marLeft w:val="0"/>
              <w:marRight w:val="0"/>
              <w:marTop w:val="0"/>
              <w:marBottom w:val="0"/>
              <w:divBdr>
                <w:top w:val="none" w:sz="0" w:space="0" w:color="auto"/>
                <w:left w:val="none" w:sz="0" w:space="0" w:color="auto"/>
                <w:bottom w:val="none" w:sz="0" w:space="0" w:color="auto"/>
                <w:right w:val="none" w:sz="0" w:space="0" w:color="auto"/>
              </w:divBdr>
              <w:divsChild>
                <w:div w:id="1035234825">
                  <w:marLeft w:val="0"/>
                  <w:marRight w:val="0"/>
                  <w:marTop w:val="0"/>
                  <w:marBottom w:val="0"/>
                  <w:divBdr>
                    <w:top w:val="none" w:sz="0" w:space="0" w:color="auto"/>
                    <w:left w:val="none" w:sz="0" w:space="0" w:color="auto"/>
                    <w:bottom w:val="none" w:sz="0" w:space="0" w:color="auto"/>
                    <w:right w:val="none" w:sz="0" w:space="0" w:color="auto"/>
                  </w:divBdr>
                </w:div>
                <w:div w:id="10352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4906">
      <w:marLeft w:val="0"/>
      <w:marRight w:val="0"/>
      <w:marTop w:val="0"/>
      <w:marBottom w:val="0"/>
      <w:divBdr>
        <w:top w:val="none" w:sz="0" w:space="0" w:color="auto"/>
        <w:left w:val="none" w:sz="0" w:space="0" w:color="auto"/>
        <w:bottom w:val="none" w:sz="0" w:space="0" w:color="auto"/>
        <w:right w:val="none" w:sz="0" w:space="0" w:color="auto"/>
      </w:divBdr>
      <w:divsChild>
        <w:div w:id="1035235329">
          <w:marLeft w:val="-6600"/>
          <w:marRight w:val="0"/>
          <w:marTop w:val="0"/>
          <w:marBottom w:val="0"/>
          <w:divBdr>
            <w:top w:val="none" w:sz="0" w:space="0" w:color="auto"/>
            <w:left w:val="single" w:sz="48" w:space="8" w:color="409470"/>
            <w:bottom w:val="none" w:sz="0" w:space="0" w:color="auto"/>
            <w:right w:val="single" w:sz="48" w:space="4" w:color="409470"/>
          </w:divBdr>
          <w:divsChild>
            <w:div w:id="1035234647">
              <w:marLeft w:val="0"/>
              <w:marRight w:val="0"/>
              <w:marTop w:val="0"/>
              <w:marBottom w:val="0"/>
              <w:divBdr>
                <w:top w:val="none" w:sz="0" w:space="0" w:color="auto"/>
                <w:left w:val="none" w:sz="0" w:space="0" w:color="auto"/>
                <w:bottom w:val="none" w:sz="0" w:space="0" w:color="auto"/>
                <w:right w:val="none" w:sz="0" w:space="0" w:color="auto"/>
              </w:divBdr>
            </w:div>
            <w:div w:id="1035234653">
              <w:marLeft w:val="0"/>
              <w:marRight w:val="0"/>
              <w:marTop w:val="0"/>
              <w:marBottom w:val="0"/>
              <w:divBdr>
                <w:top w:val="none" w:sz="0" w:space="0" w:color="auto"/>
                <w:left w:val="none" w:sz="0" w:space="0" w:color="auto"/>
                <w:bottom w:val="none" w:sz="0" w:space="0" w:color="auto"/>
                <w:right w:val="none" w:sz="0" w:space="0" w:color="auto"/>
              </w:divBdr>
            </w:div>
            <w:div w:id="1035234656">
              <w:marLeft w:val="0"/>
              <w:marRight w:val="0"/>
              <w:marTop w:val="0"/>
              <w:marBottom w:val="0"/>
              <w:divBdr>
                <w:top w:val="none" w:sz="0" w:space="0" w:color="auto"/>
                <w:left w:val="none" w:sz="0" w:space="0" w:color="auto"/>
                <w:bottom w:val="none" w:sz="0" w:space="0" w:color="auto"/>
                <w:right w:val="none" w:sz="0" w:space="0" w:color="auto"/>
              </w:divBdr>
            </w:div>
            <w:div w:id="1035234665">
              <w:marLeft w:val="0"/>
              <w:marRight w:val="0"/>
              <w:marTop w:val="0"/>
              <w:marBottom w:val="0"/>
              <w:divBdr>
                <w:top w:val="none" w:sz="0" w:space="0" w:color="auto"/>
                <w:left w:val="none" w:sz="0" w:space="0" w:color="auto"/>
                <w:bottom w:val="none" w:sz="0" w:space="0" w:color="auto"/>
                <w:right w:val="none" w:sz="0" w:space="0" w:color="auto"/>
              </w:divBdr>
            </w:div>
            <w:div w:id="1035234667">
              <w:marLeft w:val="0"/>
              <w:marRight w:val="0"/>
              <w:marTop w:val="0"/>
              <w:marBottom w:val="0"/>
              <w:divBdr>
                <w:top w:val="none" w:sz="0" w:space="0" w:color="auto"/>
                <w:left w:val="none" w:sz="0" w:space="0" w:color="auto"/>
                <w:bottom w:val="none" w:sz="0" w:space="0" w:color="auto"/>
                <w:right w:val="none" w:sz="0" w:space="0" w:color="auto"/>
              </w:divBdr>
            </w:div>
            <w:div w:id="1035234686">
              <w:marLeft w:val="0"/>
              <w:marRight w:val="0"/>
              <w:marTop w:val="0"/>
              <w:marBottom w:val="0"/>
              <w:divBdr>
                <w:top w:val="none" w:sz="0" w:space="0" w:color="auto"/>
                <w:left w:val="none" w:sz="0" w:space="0" w:color="auto"/>
                <w:bottom w:val="none" w:sz="0" w:space="0" w:color="auto"/>
                <w:right w:val="none" w:sz="0" w:space="0" w:color="auto"/>
              </w:divBdr>
            </w:div>
            <w:div w:id="1035234707">
              <w:marLeft w:val="0"/>
              <w:marRight w:val="0"/>
              <w:marTop w:val="0"/>
              <w:marBottom w:val="0"/>
              <w:divBdr>
                <w:top w:val="none" w:sz="0" w:space="0" w:color="auto"/>
                <w:left w:val="none" w:sz="0" w:space="0" w:color="auto"/>
                <w:bottom w:val="none" w:sz="0" w:space="0" w:color="auto"/>
                <w:right w:val="none" w:sz="0" w:space="0" w:color="auto"/>
              </w:divBdr>
            </w:div>
            <w:div w:id="1035234727">
              <w:marLeft w:val="0"/>
              <w:marRight w:val="0"/>
              <w:marTop w:val="0"/>
              <w:marBottom w:val="0"/>
              <w:divBdr>
                <w:top w:val="none" w:sz="0" w:space="0" w:color="auto"/>
                <w:left w:val="none" w:sz="0" w:space="0" w:color="auto"/>
                <w:bottom w:val="none" w:sz="0" w:space="0" w:color="auto"/>
                <w:right w:val="none" w:sz="0" w:space="0" w:color="auto"/>
              </w:divBdr>
            </w:div>
            <w:div w:id="1035234757">
              <w:marLeft w:val="0"/>
              <w:marRight w:val="0"/>
              <w:marTop w:val="0"/>
              <w:marBottom w:val="0"/>
              <w:divBdr>
                <w:top w:val="none" w:sz="0" w:space="0" w:color="auto"/>
                <w:left w:val="none" w:sz="0" w:space="0" w:color="auto"/>
                <w:bottom w:val="none" w:sz="0" w:space="0" w:color="auto"/>
                <w:right w:val="none" w:sz="0" w:space="0" w:color="auto"/>
              </w:divBdr>
            </w:div>
            <w:div w:id="1035234775">
              <w:marLeft w:val="0"/>
              <w:marRight w:val="0"/>
              <w:marTop w:val="0"/>
              <w:marBottom w:val="0"/>
              <w:divBdr>
                <w:top w:val="none" w:sz="0" w:space="0" w:color="auto"/>
                <w:left w:val="none" w:sz="0" w:space="0" w:color="auto"/>
                <w:bottom w:val="none" w:sz="0" w:space="0" w:color="auto"/>
                <w:right w:val="none" w:sz="0" w:space="0" w:color="auto"/>
              </w:divBdr>
            </w:div>
            <w:div w:id="1035234786">
              <w:marLeft w:val="0"/>
              <w:marRight w:val="0"/>
              <w:marTop w:val="0"/>
              <w:marBottom w:val="0"/>
              <w:divBdr>
                <w:top w:val="none" w:sz="0" w:space="0" w:color="auto"/>
                <w:left w:val="none" w:sz="0" w:space="0" w:color="auto"/>
                <w:bottom w:val="none" w:sz="0" w:space="0" w:color="auto"/>
                <w:right w:val="none" w:sz="0" w:space="0" w:color="auto"/>
              </w:divBdr>
            </w:div>
            <w:div w:id="1035234789">
              <w:marLeft w:val="0"/>
              <w:marRight w:val="0"/>
              <w:marTop w:val="0"/>
              <w:marBottom w:val="0"/>
              <w:divBdr>
                <w:top w:val="none" w:sz="0" w:space="0" w:color="auto"/>
                <w:left w:val="none" w:sz="0" w:space="0" w:color="auto"/>
                <w:bottom w:val="none" w:sz="0" w:space="0" w:color="auto"/>
                <w:right w:val="none" w:sz="0" w:space="0" w:color="auto"/>
              </w:divBdr>
            </w:div>
            <w:div w:id="1035234790">
              <w:marLeft w:val="0"/>
              <w:marRight w:val="0"/>
              <w:marTop w:val="0"/>
              <w:marBottom w:val="0"/>
              <w:divBdr>
                <w:top w:val="none" w:sz="0" w:space="0" w:color="auto"/>
                <w:left w:val="none" w:sz="0" w:space="0" w:color="auto"/>
                <w:bottom w:val="none" w:sz="0" w:space="0" w:color="auto"/>
                <w:right w:val="none" w:sz="0" w:space="0" w:color="auto"/>
              </w:divBdr>
            </w:div>
            <w:div w:id="1035234793">
              <w:marLeft w:val="0"/>
              <w:marRight w:val="0"/>
              <w:marTop w:val="0"/>
              <w:marBottom w:val="0"/>
              <w:divBdr>
                <w:top w:val="none" w:sz="0" w:space="0" w:color="auto"/>
                <w:left w:val="none" w:sz="0" w:space="0" w:color="auto"/>
                <w:bottom w:val="none" w:sz="0" w:space="0" w:color="auto"/>
                <w:right w:val="none" w:sz="0" w:space="0" w:color="auto"/>
              </w:divBdr>
            </w:div>
            <w:div w:id="1035234805">
              <w:marLeft w:val="0"/>
              <w:marRight w:val="0"/>
              <w:marTop w:val="0"/>
              <w:marBottom w:val="0"/>
              <w:divBdr>
                <w:top w:val="none" w:sz="0" w:space="0" w:color="auto"/>
                <w:left w:val="none" w:sz="0" w:space="0" w:color="auto"/>
                <w:bottom w:val="none" w:sz="0" w:space="0" w:color="auto"/>
                <w:right w:val="none" w:sz="0" w:space="0" w:color="auto"/>
              </w:divBdr>
            </w:div>
            <w:div w:id="1035234808">
              <w:marLeft w:val="0"/>
              <w:marRight w:val="0"/>
              <w:marTop w:val="0"/>
              <w:marBottom w:val="0"/>
              <w:divBdr>
                <w:top w:val="none" w:sz="0" w:space="0" w:color="auto"/>
                <w:left w:val="none" w:sz="0" w:space="0" w:color="auto"/>
                <w:bottom w:val="none" w:sz="0" w:space="0" w:color="auto"/>
                <w:right w:val="none" w:sz="0" w:space="0" w:color="auto"/>
              </w:divBdr>
            </w:div>
            <w:div w:id="1035234827">
              <w:marLeft w:val="0"/>
              <w:marRight w:val="0"/>
              <w:marTop w:val="0"/>
              <w:marBottom w:val="0"/>
              <w:divBdr>
                <w:top w:val="none" w:sz="0" w:space="0" w:color="auto"/>
                <w:left w:val="none" w:sz="0" w:space="0" w:color="auto"/>
                <w:bottom w:val="none" w:sz="0" w:space="0" w:color="auto"/>
                <w:right w:val="none" w:sz="0" w:space="0" w:color="auto"/>
              </w:divBdr>
            </w:div>
            <w:div w:id="1035234829">
              <w:marLeft w:val="0"/>
              <w:marRight w:val="0"/>
              <w:marTop w:val="0"/>
              <w:marBottom w:val="0"/>
              <w:divBdr>
                <w:top w:val="none" w:sz="0" w:space="0" w:color="auto"/>
                <w:left w:val="none" w:sz="0" w:space="0" w:color="auto"/>
                <w:bottom w:val="none" w:sz="0" w:space="0" w:color="auto"/>
                <w:right w:val="none" w:sz="0" w:space="0" w:color="auto"/>
              </w:divBdr>
            </w:div>
            <w:div w:id="1035234836">
              <w:marLeft w:val="0"/>
              <w:marRight w:val="0"/>
              <w:marTop w:val="0"/>
              <w:marBottom w:val="0"/>
              <w:divBdr>
                <w:top w:val="none" w:sz="0" w:space="0" w:color="auto"/>
                <w:left w:val="none" w:sz="0" w:space="0" w:color="auto"/>
                <w:bottom w:val="none" w:sz="0" w:space="0" w:color="auto"/>
                <w:right w:val="none" w:sz="0" w:space="0" w:color="auto"/>
              </w:divBdr>
            </w:div>
            <w:div w:id="1035234860">
              <w:marLeft w:val="0"/>
              <w:marRight w:val="0"/>
              <w:marTop w:val="0"/>
              <w:marBottom w:val="0"/>
              <w:divBdr>
                <w:top w:val="none" w:sz="0" w:space="0" w:color="auto"/>
                <w:left w:val="none" w:sz="0" w:space="0" w:color="auto"/>
                <w:bottom w:val="none" w:sz="0" w:space="0" w:color="auto"/>
                <w:right w:val="none" w:sz="0" w:space="0" w:color="auto"/>
              </w:divBdr>
            </w:div>
            <w:div w:id="1035234861">
              <w:marLeft w:val="0"/>
              <w:marRight w:val="0"/>
              <w:marTop w:val="0"/>
              <w:marBottom w:val="0"/>
              <w:divBdr>
                <w:top w:val="none" w:sz="0" w:space="0" w:color="auto"/>
                <w:left w:val="none" w:sz="0" w:space="0" w:color="auto"/>
                <w:bottom w:val="none" w:sz="0" w:space="0" w:color="auto"/>
                <w:right w:val="none" w:sz="0" w:space="0" w:color="auto"/>
              </w:divBdr>
            </w:div>
            <w:div w:id="1035234863">
              <w:marLeft w:val="0"/>
              <w:marRight w:val="0"/>
              <w:marTop w:val="0"/>
              <w:marBottom w:val="0"/>
              <w:divBdr>
                <w:top w:val="none" w:sz="0" w:space="0" w:color="auto"/>
                <w:left w:val="none" w:sz="0" w:space="0" w:color="auto"/>
                <w:bottom w:val="none" w:sz="0" w:space="0" w:color="auto"/>
                <w:right w:val="none" w:sz="0" w:space="0" w:color="auto"/>
              </w:divBdr>
            </w:div>
            <w:div w:id="1035234883">
              <w:marLeft w:val="0"/>
              <w:marRight w:val="0"/>
              <w:marTop w:val="0"/>
              <w:marBottom w:val="0"/>
              <w:divBdr>
                <w:top w:val="none" w:sz="0" w:space="0" w:color="auto"/>
                <w:left w:val="none" w:sz="0" w:space="0" w:color="auto"/>
                <w:bottom w:val="none" w:sz="0" w:space="0" w:color="auto"/>
                <w:right w:val="none" w:sz="0" w:space="0" w:color="auto"/>
              </w:divBdr>
            </w:div>
            <w:div w:id="1035234885">
              <w:marLeft w:val="0"/>
              <w:marRight w:val="0"/>
              <w:marTop w:val="0"/>
              <w:marBottom w:val="0"/>
              <w:divBdr>
                <w:top w:val="none" w:sz="0" w:space="0" w:color="auto"/>
                <w:left w:val="none" w:sz="0" w:space="0" w:color="auto"/>
                <w:bottom w:val="none" w:sz="0" w:space="0" w:color="auto"/>
                <w:right w:val="none" w:sz="0" w:space="0" w:color="auto"/>
              </w:divBdr>
            </w:div>
            <w:div w:id="1035234886">
              <w:marLeft w:val="0"/>
              <w:marRight w:val="0"/>
              <w:marTop w:val="0"/>
              <w:marBottom w:val="0"/>
              <w:divBdr>
                <w:top w:val="none" w:sz="0" w:space="0" w:color="auto"/>
                <w:left w:val="none" w:sz="0" w:space="0" w:color="auto"/>
                <w:bottom w:val="none" w:sz="0" w:space="0" w:color="auto"/>
                <w:right w:val="none" w:sz="0" w:space="0" w:color="auto"/>
              </w:divBdr>
            </w:div>
            <w:div w:id="1035234891">
              <w:marLeft w:val="0"/>
              <w:marRight w:val="0"/>
              <w:marTop w:val="0"/>
              <w:marBottom w:val="0"/>
              <w:divBdr>
                <w:top w:val="none" w:sz="0" w:space="0" w:color="auto"/>
                <w:left w:val="none" w:sz="0" w:space="0" w:color="auto"/>
                <w:bottom w:val="none" w:sz="0" w:space="0" w:color="auto"/>
                <w:right w:val="none" w:sz="0" w:space="0" w:color="auto"/>
              </w:divBdr>
            </w:div>
            <w:div w:id="1035234899">
              <w:marLeft w:val="0"/>
              <w:marRight w:val="0"/>
              <w:marTop w:val="0"/>
              <w:marBottom w:val="0"/>
              <w:divBdr>
                <w:top w:val="none" w:sz="0" w:space="0" w:color="auto"/>
                <w:left w:val="none" w:sz="0" w:space="0" w:color="auto"/>
                <w:bottom w:val="none" w:sz="0" w:space="0" w:color="auto"/>
                <w:right w:val="none" w:sz="0" w:space="0" w:color="auto"/>
              </w:divBdr>
            </w:div>
            <w:div w:id="1035234905">
              <w:marLeft w:val="0"/>
              <w:marRight w:val="0"/>
              <w:marTop w:val="0"/>
              <w:marBottom w:val="0"/>
              <w:divBdr>
                <w:top w:val="none" w:sz="0" w:space="0" w:color="auto"/>
                <w:left w:val="none" w:sz="0" w:space="0" w:color="auto"/>
                <w:bottom w:val="none" w:sz="0" w:space="0" w:color="auto"/>
                <w:right w:val="none" w:sz="0" w:space="0" w:color="auto"/>
              </w:divBdr>
            </w:div>
            <w:div w:id="1035234909">
              <w:marLeft w:val="0"/>
              <w:marRight w:val="0"/>
              <w:marTop w:val="0"/>
              <w:marBottom w:val="0"/>
              <w:divBdr>
                <w:top w:val="none" w:sz="0" w:space="0" w:color="auto"/>
                <w:left w:val="none" w:sz="0" w:space="0" w:color="auto"/>
                <w:bottom w:val="none" w:sz="0" w:space="0" w:color="auto"/>
                <w:right w:val="none" w:sz="0" w:space="0" w:color="auto"/>
              </w:divBdr>
            </w:div>
            <w:div w:id="1035234910">
              <w:marLeft w:val="0"/>
              <w:marRight w:val="0"/>
              <w:marTop w:val="0"/>
              <w:marBottom w:val="0"/>
              <w:divBdr>
                <w:top w:val="none" w:sz="0" w:space="0" w:color="auto"/>
                <w:left w:val="none" w:sz="0" w:space="0" w:color="auto"/>
                <w:bottom w:val="none" w:sz="0" w:space="0" w:color="auto"/>
                <w:right w:val="none" w:sz="0" w:space="0" w:color="auto"/>
              </w:divBdr>
            </w:div>
            <w:div w:id="1035234932">
              <w:marLeft w:val="0"/>
              <w:marRight w:val="0"/>
              <w:marTop w:val="0"/>
              <w:marBottom w:val="0"/>
              <w:divBdr>
                <w:top w:val="none" w:sz="0" w:space="0" w:color="auto"/>
                <w:left w:val="none" w:sz="0" w:space="0" w:color="auto"/>
                <w:bottom w:val="none" w:sz="0" w:space="0" w:color="auto"/>
                <w:right w:val="none" w:sz="0" w:space="0" w:color="auto"/>
              </w:divBdr>
            </w:div>
            <w:div w:id="1035234956">
              <w:marLeft w:val="0"/>
              <w:marRight w:val="0"/>
              <w:marTop w:val="0"/>
              <w:marBottom w:val="0"/>
              <w:divBdr>
                <w:top w:val="none" w:sz="0" w:space="0" w:color="auto"/>
                <w:left w:val="none" w:sz="0" w:space="0" w:color="auto"/>
                <w:bottom w:val="none" w:sz="0" w:space="0" w:color="auto"/>
                <w:right w:val="none" w:sz="0" w:space="0" w:color="auto"/>
              </w:divBdr>
            </w:div>
            <w:div w:id="1035234992">
              <w:marLeft w:val="0"/>
              <w:marRight w:val="0"/>
              <w:marTop w:val="0"/>
              <w:marBottom w:val="0"/>
              <w:divBdr>
                <w:top w:val="none" w:sz="0" w:space="0" w:color="auto"/>
                <w:left w:val="none" w:sz="0" w:space="0" w:color="auto"/>
                <w:bottom w:val="none" w:sz="0" w:space="0" w:color="auto"/>
                <w:right w:val="none" w:sz="0" w:space="0" w:color="auto"/>
              </w:divBdr>
            </w:div>
            <w:div w:id="1035235021">
              <w:marLeft w:val="0"/>
              <w:marRight w:val="0"/>
              <w:marTop w:val="0"/>
              <w:marBottom w:val="0"/>
              <w:divBdr>
                <w:top w:val="none" w:sz="0" w:space="0" w:color="auto"/>
                <w:left w:val="none" w:sz="0" w:space="0" w:color="auto"/>
                <w:bottom w:val="none" w:sz="0" w:space="0" w:color="auto"/>
                <w:right w:val="none" w:sz="0" w:space="0" w:color="auto"/>
              </w:divBdr>
            </w:div>
            <w:div w:id="1035235032">
              <w:marLeft w:val="0"/>
              <w:marRight w:val="0"/>
              <w:marTop w:val="0"/>
              <w:marBottom w:val="0"/>
              <w:divBdr>
                <w:top w:val="none" w:sz="0" w:space="0" w:color="auto"/>
                <w:left w:val="none" w:sz="0" w:space="0" w:color="auto"/>
                <w:bottom w:val="none" w:sz="0" w:space="0" w:color="auto"/>
                <w:right w:val="none" w:sz="0" w:space="0" w:color="auto"/>
              </w:divBdr>
            </w:div>
            <w:div w:id="1035235037">
              <w:marLeft w:val="0"/>
              <w:marRight w:val="0"/>
              <w:marTop w:val="0"/>
              <w:marBottom w:val="0"/>
              <w:divBdr>
                <w:top w:val="none" w:sz="0" w:space="0" w:color="auto"/>
                <w:left w:val="none" w:sz="0" w:space="0" w:color="auto"/>
                <w:bottom w:val="none" w:sz="0" w:space="0" w:color="auto"/>
                <w:right w:val="none" w:sz="0" w:space="0" w:color="auto"/>
              </w:divBdr>
            </w:div>
            <w:div w:id="1035235068">
              <w:marLeft w:val="0"/>
              <w:marRight w:val="0"/>
              <w:marTop w:val="0"/>
              <w:marBottom w:val="0"/>
              <w:divBdr>
                <w:top w:val="none" w:sz="0" w:space="0" w:color="auto"/>
                <w:left w:val="none" w:sz="0" w:space="0" w:color="auto"/>
                <w:bottom w:val="none" w:sz="0" w:space="0" w:color="auto"/>
                <w:right w:val="none" w:sz="0" w:space="0" w:color="auto"/>
              </w:divBdr>
            </w:div>
            <w:div w:id="1035235069">
              <w:marLeft w:val="0"/>
              <w:marRight w:val="0"/>
              <w:marTop w:val="0"/>
              <w:marBottom w:val="0"/>
              <w:divBdr>
                <w:top w:val="none" w:sz="0" w:space="0" w:color="auto"/>
                <w:left w:val="none" w:sz="0" w:space="0" w:color="auto"/>
                <w:bottom w:val="none" w:sz="0" w:space="0" w:color="auto"/>
                <w:right w:val="none" w:sz="0" w:space="0" w:color="auto"/>
              </w:divBdr>
            </w:div>
            <w:div w:id="1035235075">
              <w:marLeft w:val="0"/>
              <w:marRight w:val="0"/>
              <w:marTop w:val="0"/>
              <w:marBottom w:val="0"/>
              <w:divBdr>
                <w:top w:val="none" w:sz="0" w:space="0" w:color="auto"/>
                <w:left w:val="none" w:sz="0" w:space="0" w:color="auto"/>
                <w:bottom w:val="none" w:sz="0" w:space="0" w:color="auto"/>
                <w:right w:val="none" w:sz="0" w:space="0" w:color="auto"/>
              </w:divBdr>
            </w:div>
            <w:div w:id="1035235090">
              <w:marLeft w:val="0"/>
              <w:marRight w:val="0"/>
              <w:marTop w:val="0"/>
              <w:marBottom w:val="0"/>
              <w:divBdr>
                <w:top w:val="none" w:sz="0" w:space="0" w:color="auto"/>
                <w:left w:val="none" w:sz="0" w:space="0" w:color="auto"/>
                <w:bottom w:val="none" w:sz="0" w:space="0" w:color="auto"/>
                <w:right w:val="none" w:sz="0" w:space="0" w:color="auto"/>
              </w:divBdr>
            </w:div>
            <w:div w:id="1035235097">
              <w:marLeft w:val="0"/>
              <w:marRight w:val="0"/>
              <w:marTop w:val="0"/>
              <w:marBottom w:val="0"/>
              <w:divBdr>
                <w:top w:val="none" w:sz="0" w:space="0" w:color="auto"/>
                <w:left w:val="none" w:sz="0" w:space="0" w:color="auto"/>
                <w:bottom w:val="none" w:sz="0" w:space="0" w:color="auto"/>
                <w:right w:val="none" w:sz="0" w:space="0" w:color="auto"/>
              </w:divBdr>
            </w:div>
            <w:div w:id="1035235121">
              <w:marLeft w:val="0"/>
              <w:marRight w:val="0"/>
              <w:marTop w:val="0"/>
              <w:marBottom w:val="0"/>
              <w:divBdr>
                <w:top w:val="none" w:sz="0" w:space="0" w:color="auto"/>
                <w:left w:val="none" w:sz="0" w:space="0" w:color="auto"/>
                <w:bottom w:val="none" w:sz="0" w:space="0" w:color="auto"/>
                <w:right w:val="none" w:sz="0" w:space="0" w:color="auto"/>
              </w:divBdr>
            </w:div>
            <w:div w:id="1035235131">
              <w:marLeft w:val="0"/>
              <w:marRight w:val="0"/>
              <w:marTop w:val="0"/>
              <w:marBottom w:val="0"/>
              <w:divBdr>
                <w:top w:val="none" w:sz="0" w:space="0" w:color="auto"/>
                <w:left w:val="none" w:sz="0" w:space="0" w:color="auto"/>
                <w:bottom w:val="none" w:sz="0" w:space="0" w:color="auto"/>
                <w:right w:val="none" w:sz="0" w:space="0" w:color="auto"/>
              </w:divBdr>
            </w:div>
            <w:div w:id="1035235132">
              <w:marLeft w:val="0"/>
              <w:marRight w:val="0"/>
              <w:marTop w:val="0"/>
              <w:marBottom w:val="0"/>
              <w:divBdr>
                <w:top w:val="none" w:sz="0" w:space="0" w:color="auto"/>
                <w:left w:val="none" w:sz="0" w:space="0" w:color="auto"/>
                <w:bottom w:val="none" w:sz="0" w:space="0" w:color="auto"/>
                <w:right w:val="none" w:sz="0" w:space="0" w:color="auto"/>
              </w:divBdr>
            </w:div>
            <w:div w:id="1035235135">
              <w:marLeft w:val="0"/>
              <w:marRight w:val="0"/>
              <w:marTop w:val="0"/>
              <w:marBottom w:val="0"/>
              <w:divBdr>
                <w:top w:val="none" w:sz="0" w:space="0" w:color="auto"/>
                <w:left w:val="none" w:sz="0" w:space="0" w:color="auto"/>
                <w:bottom w:val="none" w:sz="0" w:space="0" w:color="auto"/>
                <w:right w:val="none" w:sz="0" w:space="0" w:color="auto"/>
              </w:divBdr>
            </w:div>
            <w:div w:id="1035235142">
              <w:marLeft w:val="0"/>
              <w:marRight w:val="0"/>
              <w:marTop w:val="0"/>
              <w:marBottom w:val="0"/>
              <w:divBdr>
                <w:top w:val="none" w:sz="0" w:space="0" w:color="auto"/>
                <w:left w:val="none" w:sz="0" w:space="0" w:color="auto"/>
                <w:bottom w:val="none" w:sz="0" w:space="0" w:color="auto"/>
                <w:right w:val="none" w:sz="0" w:space="0" w:color="auto"/>
              </w:divBdr>
            </w:div>
            <w:div w:id="1035235150">
              <w:marLeft w:val="0"/>
              <w:marRight w:val="0"/>
              <w:marTop w:val="0"/>
              <w:marBottom w:val="0"/>
              <w:divBdr>
                <w:top w:val="none" w:sz="0" w:space="0" w:color="auto"/>
                <w:left w:val="none" w:sz="0" w:space="0" w:color="auto"/>
                <w:bottom w:val="none" w:sz="0" w:space="0" w:color="auto"/>
                <w:right w:val="none" w:sz="0" w:space="0" w:color="auto"/>
              </w:divBdr>
            </w:div>
            <w:div w:id="1035235172">
              <w:marLeft w:val="0"/>
              <w:marRight w:val="0"/>
              <w:marTop w:val="0"/>
              <w:marBottom w:val="0"/>
              <w:divBdr>
                <w:top w:val="none" w:sz="0" w:space="0" w:color="auto"/>
                <w:left w:val="none" w:sz="0" w:space="0" w:color="auto"/>
                <w:bottom w:val="none" w:sz="0" w:space="0" w:color="auto"/>
                <w:right w:val="none" w:sz="0" w:space="0" w:color="auto"/>
              </w:divBdr>
            </w:div>
            <w:div w:id="1035235180">
              <w:marLeft w:val="0"/>
              <w:marRight w:val="0"/>
              <w:marTop w:val="0"/>
              <w:marBottom w:val="0"/>
              <w:divBdr>
                <w:top w:val="none" w:sz="0" w:space="0" w:color="auto"/>
                <w:left w:val="none" w:sz="0" w:space="0" w:color="auto"/>
                <w:bottom w:val="none" w:sz="0" w:space="0" w:color="auto"/>
                <w:right w:val="none" w:sz="0" w:space="0" w:color="auto"/>
              </w:divBdr>
            </w:div>
            <w:div w:id="1035235181">
              <w:marLeft w:val="0"/>
              <w:marRight w:val="0"/>
              <w:marTop w:val="0"/>
              <w:marBottom w:val="0"/>
              <w:divBdr>
                <w:top w:val="none" w:sz="0" w:space="0" w:color="auto"/>
                <w:left w:val="none" w:sz="0" w:space="0" w:color="auto"/>
                <w:bottom w:val="none" w:sz="0" w:space="0" w:color="auto"/>
                <w:right w:val="none" w:sz="0" w:space="0" w:color="auto"/>
              </w:divBdr>
            </w:div>
            <w:div w:id="1035235185">
              <w:marLeft w:val="0"/>
              <w:marRight w:val="0"/>
              <w:marTop w:val="0"/>
              <w:marBottom w:val="0"/>
              <w:divBdr>
                <w:top w:val="none" w:sz="0" w:space="0" w:color="auto"/>
                <w:left w:val="none" w:sz="0" w:space="0" w:color="auto"/>
                <w:bottom w:val="none" w:sz="0" w:space="0" w:color="auto"/>
                <w:right w:val="none" w:sz="0" w:space="0" w:color="auto"/>
              </w:divBdr>
            </w:div>
            <w:div w:id="1035235197">
              <w:marLeft w:val="0"/>
              <w:marRight w:val="0"/>
              <w:marTop w:val="0"/>
              <w:marBottom w:val="0"/>
              <w:divBdr>
                <w:top w:val="none" w:sz="0" w:space="0" w:color="auto"/>
                <w:left w:val="none" w:sz="0" w:space="0" w:color="auto"/>
                <w:bottom w:val="none" w:sz="0" w:space="0" w:color="auto"/>
                <w:right w:val="none" w:sz="0" w:space="0" w:color="auto"/>
              </w:divBdr>
            </w:div>
            <w:div w:id="1035235211">
              <w:marLeft w:val="0"/>
              <w:marRight w:val="0"/>
              <w:marTop w:val="0"/>
              <w:marBottom w:val="0"/>
              <w:divBdr>
                <w:top w:val="none" w:sz="0" w:space="0" w:color="auto"/>
                <w:left w:val="none" w:sz="0" w:space="0" w:color="auto"/>
                <w:bottom w:val="none" w:sz="0" w:space="0" w:color="auto"/>
                <w:right w:val="none" w:sz="0" w:space="0" w:color="auto"/>
              </w:divBdr>
            </w:div>
            <w:div w:id="1035235212">
              <w:marLeft w:val="0"/>
              <w:marRight w:val="0"/>
              <w:marTop w:val="0"/>
              <w:marBottom w:val="0"/>
              <w:divBdr>
                <w:top w:val="none" w:sz="0" w:space="0" w:color="auto"/>
                <w:left w:val="none" w:sz="0" w:space="0" w:color="auto"/>
                <w:bottom w:val="none" w:sz="0" w:space="0" w:color="auto"/>
                <w:right w:val="none" w:sz="0" w:space="0" w:color="auto"/>
              </w:divBdr>
            </w:div>
            <w:div w:id="1035235214">
              <w:marLeft w:val="0"/>
              <w:marRight w:val="0"/>
              <w:marTop w:val="0"/>
              <w:marBottom w:val="0"/>
              <w:divBdr>
                <w:top w:val="none" w:sz="0" w:space="0" w:color="auto"/>
                <w:left w:val="none" w:sz="0" w:space="0" w:color="auto"/>
                <w:bottom w:val="none" w:sz="0" w:space="0" w:color="auto"/>
                <w:right w:val="none" w:sz="0" w:space="0" w:color="auto"/>
              </w:divBdr>
            </w:div>
            <w:div w:id="1035235223">
              <w:marLeft w:val="0"/>
              <w:marRight w:val="0"/>
              <w:marTop w:val="0"/>
              <w:marBottom w:val="0"/>
              <w:divBdr>
                <w:top w:val="none" w:sz="0" w:space="0" w:color="auto"/>
                <w:left w:val="none" w:sz="0" w:space="0" w:color="auto"/>
                <w:bottom w:val="none" w:sz="0" w:space="0" w:color="auto"/>
                <w:right w:val="none" w:sz="0" w:space="0" w:color="auto"/>
              </w:divBdr>
            </w:div>
            <w:div w:id="1035235237">
              <w:marLeft w:val="0"/>
              <w:marRight w:val="0"/>
              <w:marTop w:val="0"/>
              <w:marBottom w:val="0"/>
              <w:divBdr>
                <w:top w:val="none" w:sz="0" w:space="0" w:color="auto"/>
                <w:left w:val="none" w:sz="0" w:space="0" w:color="auto"/>
                <w:bottom w:val="none" w:sz="0" w:space="0" w:color="auto"/>
                <w:right w:val="none" w:sz="0" w:space="0" w:color="auto"/>
              </w:divBdr>
            </w:div>
            <w:div w:id="1035235243">
              <w:marLeft w:val="0"/>
              <w:marRight w:val="0"/>
              <w:marTop w:val="0"/>
              <w:marBottom w:val="0"/>
              <w:divBdr>
                <w:top w:val="none" w:sz="0" w:space="0" w:color="auto"/>
                <w:left w:val="none" w:sz="0" w:space="0" w:color="auto"/>
                <w:bottom w:val="none" w:sz="0" w:space="0" w:color="auto"/>
                <w:right w:val="none" w:sz="0" w:space="0" w:color="auto"/>
              </w:divBdr>
            </w:div>
            <w:div w:id="1035235265">
              <w:marLeft w:val="0"/>
              <w:marRight w:val="0"/>
              <w:marTop w:val="0"/>
              <w:marBottom w:val="0"/>
              <w:divBdr>
                <w:top w:val="none" w:sz="0" w:space="0" w:color="auto"/>
                <w:left w:val="none" w:sz="0" w:space="0" w:color="auto"/>
                <w:bottom w:val="none" w:sz="0" w:space="0" w:color="auto"/>
                <w:right w:val="none" w:sz="0" w:space="0" w:color="auto"/>
              </w:divBdr>
            </w:div>
            <w:div w:id="1035235266">
              <w:marLeft w:val="0"/>
              <w:marRight w:val="0"/>
              <w:marTop w:val="0"/>
              <w:marBottom w:val="0"/>
              <w:divBdr>
                <w:top w:val="none" w:sz="0" w:space="0" w:color="auto"/>
                <w:left w:val="none" w:sz="0" w:space="0" w:color="auto"/>
                <w:bottom w:val="none" w:sz="0" w:space="0" w:color="auto"/>
                <w:right w:val="none" w:sz="0" w:space="0" w:color="auto"/>
              </w:divBdr>
            </w:div>
            <w:div w:id="1035235268">
              <w:marLeft w:val="0"/>
              <w:marRight w:val="0"/>
              <w:marTop w:val="0"/>
              <w:marBottom w:val="0"/>
              <w:divBdr>
                <w:top w:val="none" w:sz="0" w:space="0" w:color="auto"/>
                <w:left w:val="none" w:sz="0" w:space="0" w:color="auto"/>
                <w:bottom w:val="none" w:sz="0" w:space="0" w:color="auto"/>
                <w:right w:val="none" w:sz="0" w:space="0" w:color="auto"/>
              </w:divBdr>
            </w:div>
            <w:div w:id="1035235278">
              <w:marLeft w:val="0"/>
              <w:marRight w:val="0"/>
              <w:marTop w:val="0"/>
              <w:marBottom w:val="0"/>
              <w:divBdr>
                <w:top w:val="none" w:sz="0" w:space="0" w:color="auto"/>
                <w:left w:val="none" w:sz="0" w:space="0" w:color="auto"/>
                <w:bottom w:val="none" w:sz="0" w:space="0" w:color="auto"/>
                <w:right w:val="none" w:sz="0" w:space="0" w:color="auto"/>
              </w:divBdr>
            </w:div>
            <w:div w:id="1035235282">
              <w:marLeft w:val="0"/>
              <w:marRight w:val="0"/>
              <w:marTop w:val="0"/>
              <w:marBottom w:val="0"/>
              <w:divBdr>
                <w:top w:val="none" w:sz="0" w:space="0" w:color="auto"/>
                <w:left w:val="none" w:sz="0" w:space="0" w:color="auto"/>
                <w:bottom w:val="none" w:sz="0" w:space="0" w:color="auto"/>
                <w:right w:val="none" w:sz="0" w:space="0" w:color="auto"/>
              </w:divBdr>
            </w:div>
            <w:div w:id="1035235290">
              <w:marLeft w:val="0"/>
              <w:marRight w:val="0"/>
              <w:marTop w:val="0"/>
              <w:marBottom w:val="0"/>
              <w:divBdr>
                <w:top w:val="none" w:sz="0" w:space="0" w:color="auto"/>
                <w:left w:val="none" w:sz="0" w:space="0" w:color="auto"/>
                <w:bottom w:val="none" w:sz="0" w:space="0" w:color="auto"/>
                <w:right w:val="none" w:sz="0" w:space="0" w:color="auto"/>
              </w:divBdr>
            </w:div>
            <w:div w:id="1035235296">
              <w:marLeft w:val="0"/>
              <w:marRight w:val="0"/>
              <w:marTop w:val="0"/>
              <w:marBottom w:val="0"/>
              <w:divBdr>
                <w:top w:val="none" w:sz="0" w:space="0" w:color="auto"/>
                <w:left w:val="none" w:sz="0" w:space="0" w:color="auto"/>
                <w:bottom w:val="none" w:sz="0" w:space="0" w:color="auto"/>
                <w:right w:val="none" w:sz="0" w:space="0" w:color="auto"/>
              </w:divBdr>
            </w:div>
            <w:div w:id="1035235298">
              <w:marLeft w:val="0"/>
              <w:marRight w:val="0"/>
              <w:marTop w:val="0"/>
              <w:marBottom w:val="0"/>
              <w:divBdr>
                <w:top w:val="none" w:sz="0" w:space="0" w:color="auto"/>
                <w:left w:val="none" w:sz="0" w:space="0" w:color="auto"/>
                <w:bottom w:val="none" w:sz="0" w:space="0" w:color="auto"/>
                <w:right w:val="none" w:sz="0" w:space="0" w:color="auto"/>
              </w:divBdr>
            </w:div>
            <w:div w:id="1035235331">
              <w:marLeft w:val="0"/>
              <w:marRight w:val="0"/>
              <w:marTop w:val="0"/>
              <w:marBottom w:val="0"/>
              <w:divBdr>
                <w:top w:val="none" w:sz="0" w:space="0" w:color="auto"/>
                <w:left w:val="none" w:sz="0" w:space="0" w:color="auto"/>
                <w:bottom w:val="none" w:sz="0" w:space="0" w:color="auto"/>
                <w:right w:val="none" w:sz="0" w:space="0" w:color="auto"/>
              </w:divBdr>
            </w:div>
            <w:div w:id="10352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4945">
      <w:marLeft w:val="5"/>
      <w:marRight w:val="5"/>
      <w:marTop w:val="0"/>
      <w:marBottom w:val="0"/>
      <w:divBdr>
        <w:top w:val="none" w:sz="0" w:space="0" w:color="auto"/>
        <w:left w:val="none" w:sz="0" w:space="0" w:color="auto"/>
        <w:bottom w:val="none" w:sz="0" w:space="0" w:color="auto"/>
        <w:right w:val="none" w:sz="0" w:space="0" w:color="auto"/>
      </w:divBdr>
      <w:divsChild>
        <w:div w:id="1035234660">
          <w:marLeft w:val="0"/>
          <w:marRight w:val="0"/>
          <w:marTop w:val="0"/>
          <w:marBottom w:val="15"/>
          <w:divBdr>
            <w:top w:val="single" w:sz="6" w:space="6" w:color="000000"/>
            <w:left w:val="single" w:sz="6" w:space="6" w:color="000000"/>
            <w:bottom w:val="single" w:sz="6" w:space="6" w:color="000000"/>
            <w:right w:val="single" w:sz="6" w:space="6" w:color="000000"/>
          </w:divBdr>
        </w:div>
        <w:div w:id="1035234752">
          <w:marLeft w:val="0"/>
          <w:marRight w:val="0"/>
          <w:marTop w:val="0"/>
          <w:marBottom w:val="0"/>
          <w:divBdr>
            <w:top w:val="single" w:sz="6" w:space="4" w:color="auto"/>
            <w:left w:val="single" w:sz="6" w:space="4" w:color="auto"/>
            <w:bottom w:val="single" w:sz="6" w:space="4" w:color="auto"/>
            <w:right w:val="single" w:sz="6" w:space="4" w:color="auto"/>
          </w:divBdr>
          <w:divsChild>
            <w:div w:id="1035235034">
              <w:marLeft w:val="0"/>
              <w:marRight w:val="0"/>
              <w:marTop w:val="0"/>
              <w:marBottom w:val="0"/>
              <w:divBdr>
                <w:top w:val="none" w:sz="0" w:space="0" w:color="auto"/>
                <w:left w:val="none" w:sz="0" w:space="0" w:color="auto"/>
                <w:bottom w:val="none" w:sz="0" w:space="0" w:color="auto"/>
                <w:right w:val="none" w:sz="0" w:space="0" w:color="auto"/>
              </w:divBdr>
            </w:div>
          </w:divsChild>
        </w:div>
        <w:div w:id="1035234894">
          <w:marLeft w:val="0"/>
          <w:marRight w:val="0"/>
          <w:marTop w:val="30"/>
          <w:marBottom w:val="30"/>
          <w:divBdr>
            <w:top w:val="none" w:sz="0" w:space="0" w:color="auto"/>
            <w:left w:val="none" w:sz="0" w:space="0" w:color="auto"/>
            <w:bottom w:val="none" w:sz="0" w:space="0" w:color="auto"/>
            <w:right w:val="none" w:sz="0" w:space="0" w:color="auto"/>
          </w:divBdr>
        </w:div>
      </w:divsChild>
    </w:div>
    <w:div w:id="1035234959">
      <w:marLeft w:val="0"/>
      <w:marRight w:val="0"/>
      <w:marTop w:val="0"/>
      <w:marBottom w:val="0"/>
      <w:divBdr>
        <w:top w:val="none" w:sz="0" w:space="0" w:color="auto"/>
        <w:left w:val="none" w:sz="0" w:space="0" w:color="auto"/>
        <w:bottom w:val="none" w:sz="0" w:space="0" w:color="auto"/>
        <w:right w:val="none" w:sz="0" w:space="0" w:color="auto"/>
      </w:divBdr>
      <w:divsChild>
        <w:div w:id="1035235187">
          <w:marLeft w:val="0"/>
          <w:marRight w:val="150"/>
          <w:marTop w:val="0"/>
          <w:marBottom w:val="0"/>
          <w:divBdr>
            <w:top w:val="none" w:sz="0" w:space="0" w:color="auto"/>
            <w:left w:val="none" w:sz="0" w:space="0" w:color="auto"/>
            <w:bottom w:val="none" w:sz="0" w:space="0" w:color="auto"/>
            <w:right w:val="none" w:sz="0" w:space="0" w:color="auto"/>
          </w:divBdr>
          <w:divsChild>
            <w:div w:id="1035234662">
              <w:marLeft w:val="0"/>
              <w:marRight w:val="0"/>
              <w:marTop w:val="0"/>
              <w:marBottom w:val="0"/>
              <w:divBdr>
                <w:top w:val="none" w:sz="0" w:space="0" w:color="auto"/>
                <w:left w:val="none" w:sz="0" w:space="0" w:color="auto"/>
                <w:bottom w:val="none" w:sz="0" w:space="0" w:color="auto"/>
                <w:right w:val="none" w:sz="0" w:space="0" w:color="auto"/>
              </w:divBdr>
              <w:divsChild>
                <w:div w:id="10352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4991">
      <w:marLeft w:val="0"/>
      <w:marRight w:val="0"/>
      <w:marTop w:val="0"/>
      <w:marBottom w:val="0"/>
      <w:divBdr>
        <w:top w:val="none" w:sz="0" w:space="0" w:color="auto"/>
        <w:left w:val="none" w:sz="0" w:space="0" w:color="auto"/>
        <w:bottom w:val="none" w:sz="0" w:space="0" w:color="auto"/>
        <w:right w:val="none" w:sz="0" w:space="0" w:color="auto"/>
      </w:divBdr>
      <w:divsChild>
        <w:div w:id="1035234670">
          <w:marLeft w:val="0"/>
          <w:marRight w:val="150"/>
          <w:marTop w:val="0"/>
          <w:marBottom w:val="0"/>
          <w:divBdr>
            <w:top w:val="none" w:sz="0" w:space="0" w:color="auto"/>
            <w:left w:val="none" w:sz="0" w:space="0" w:color="auto"/>
            <w:bottom w:val="none" w:sz="0" w:space="0" w:color="auto"/>
            <w:right w:val="none" w:sz="0" w:space="0" w:color="auto"/>
          </w:divBdr>
          <w:divsChild>
            <w:div w:id="1035235308">
              <w:marLeft w:val="0"/>
              <w:marRight w:val="0"/>
              <w:marTop w:val="0"/>
              <w:marBottom w:val="0"/>
              <w:divBdr>
                <w:top w:val="none" w:sz="0" w:space="0" w:color="auto"/>
                <w:left w:val="none" w:sz="0" w:space="0" w:color="auto"/>
                <w:bottom w:val="none" w:sz="0" w:space="0" w:color="auto"/>
                <w:right w:val="none" w:sz="0" w:space="0" w:color="auto"/>
              </w:divBdr>
            </w:div>
          </w:divsChild>
        </w:div>
        <w:div w:id="1035234683">
          <w:marLeft w:val="0"/>
          <w:marRight w:val="150"/>
          <w:marTop w:val="0"/>
          <w:marBottom w:val="0"/>
          <w:divBdr>
            <w:top w:val="none" w:sz="0" w:space="0" w:color="auto"/>
            <w:left w:val="none" w:sz="0" w:space="0" w:color="auto"/>
            <w:bottom w:val="none" w:sz="0" w:space="0" w:color="auto"/>
            <w:right w:val="none" w:sz="0" w:space="0" w:color="auto"/>
          </w:divBdr>
          <w:divsChild>
            <w:div w:id="1035234851">
              <w:marLeft w:val="0"/>
              <w:marRight w:val="0"/>
              <w:marTop w:val="0"/>
              <w:marBottom w:val="0"/>
              <w:divBdr>
                <w:top w:val="none" w:sz="0" w:space="0" w:color="auto"/>
                <w:left w:val="none" w:sz="0" w:space="0" w:color="auto"/>
                <w:bottom w:val="none" w:sz="0" w:space="0" w:color="auto"/>
                <w:right w:val="none" w:sz="0" w:space="0" w:color="auto"/>
              </w:divBdr>
            </w:div>
          </w:divsChild>
        </w:div>
        <w:div w:id="1035234696">
          <w:marLeft w:val="0"/>
          <w:marRight w:val="0"/>
          <w:marTop w:val="0"/>
          <w:marBottom w:val="0"/>
          <w:divBdr>
            <w:top w:val="none" w:sz="0" w:space="0" w:color="auto"/>
            <w:left w:val="none" w:sz="0" w:space="0" w:color="auto"/>
            <w:bottom w:val="none" w:sz="0" w:space="0" w:color="auto"/>
            <w:right w:val="none" w:sz="0" w:space="0" w:color="auto"/>
          </w:divBdr>
        </w:div>
        <w:div w:id="1035234748">
          <w:marLeft w:val="0"/>
          <w:marRight w:val="150"/>
          <w:marTop w:val="0"/>
          <w:marBottom w:val="0"/>
          <w:divBdr>
            <w:top w:val="none" w:sz="0" w:space="0" w:color="auto"/>
            <w:left w:val="none" w:sz="0" w:space="0" w:color="auto"/>
            <w:bottom w:val="none" w:sz="0" w:space="0" w:color="auto"/>
            <w:right w:val="none" w:sz="0" w:space="0" w:color="auto"/>
          </w:divBdr>
          <w:divsChild>
            <w:div w:id="1035235227">
              <w:marLeft w:val="0"/>
              <w:marRight w:val="0"/>
              <w:marTop w:val="0"/>
              <w:marBottom w:val="0"/>
              <w:divBdr>
                <w:top w:val="none" w:sz="0" w:space="0" w:color="auto"/>
                <w:left w:val="none" w:sz="0" w:space="0" w:color="auto"/>
                <w:bottom w:val="none" w:sz="0" w:space="0" w:color="auto"/>
                <w:right w:val="none" w:sz="0" w:space="0" w:color="auto"/>
              </w:divBdr>
            </w:div>
          </w:divsChild>
        </w:div>
        <w:div w:id="1035234764">
          <w:marLeft w:val="0"/>
          <w:marRight w:val="0"/>
          <w:marTop w:val="0"/>
          <w:marBottom w:val="0"/>
          <w:divBdr>
            <w:top w:val="none" w:sz="0" w:space="0" w:color="auto"/>
            <w:left w:val="none" w:sz="0" w:space="0" w:color="auto"/>
            <w:bottom w:val="none" w:sz="0" w:space="0" w:color="auto"/>
            <w:right w:val="none" w:sz="0" w:space="0" w:color="auto"/>
          </w:divBdr>
        </w:div>
        <w:div w:id="1035234780">
          <w:marLeft w:val="0"/>
          <w:marRight w:val="150"/>
          <w:marTop w:val="0"/>
          <w:marBottom w:val="0"/>
          <w:divBdr>
            <w:top w:val="none" w:sz="0" w:space="0" w:color="auto"/>
            <w:left w:val="none" w:sz="0" w:space="0" w:color="auto"/>
            <w:bottom w:val="none" w:sz="0" w:space="0" w:color="auto"/>
            <w:right w:val="none" w:sz="0" w:space="0" w:color="auto"/>
          </w:divBdr>
          <w:divsChild>
            <w:div w:id="1035235195">
              <w:marLeft w:val="0"/>
              <w:marRight w:val="0"/>
              <w:marTop w:val="0"/>
              <w:marBottom w:val="0"/>
              <w:divBdr>
                <w:top w:val="none" w:sz="0" w:space="0" w:color="auto"/>
                <w:left w:val="none" w:sz="0" w:space="0" w:color="auto"/>
                <w:bottom w:val="none" w:sz="0" w:space="0" w:color="auto"/>
                <w:right w:val="none" w:sz="0" w:space="0" w:color="auto"/>
              </w:divBdr>
            </w:div>
          </w:divsChild>
        </w:div>
        <w:div w:id="1035234807">
          <w:marLeft w:val="0"/>
          <w:marRight w:val="0"/>
          <w:marTop w:val="0"/>
          <w:marBottom w:val="0"/>
          <w:divBdr>
            <w:top w:val="none" w:sz="0" w:space="0" w:color="auto"/>
            <w:left w:val="none" w:sz="0" w:space="0" w:color="auto"/>
            <w:bottom w:val="none" w:sz="0" w:space="0" w:color="auto"/>
            <w:right w:val="none" w:sz="0" w:space="0" w:color="auto"/>
          </w:divBdr>
        </w:div>
        <w:div w:id="1035234850">
          <w:marLeft w:val="0"/>
          <w:marRight w:val="150"/>
          <w:marTop w:val="0"/>
          <w:marBottom w:val="0"/>
          <w:divBdr>
            <w:top w:val="none" w:sz="0" w:space="0" w:color="auto"/>
            <w:left w:val="none" w:sz="0" w:space="0" w:color="auto"/>
            <w:bottom w:val="none" w:sz="0" w:space="0" w:color="auto"/>
            <w:right w:val="none" w:sz="0" w:space="0" w:color="auto"/>
          </w:divBdr>
          <w:divsChild>
            <w:div w:id="1035234921">
              <w:marLeft w:val="0"/>
              <w:marRight w:val="0"/>
              <w:marTop w:val="0"/>
              <w:marBottom w:val="0"/>
              <w:divBdr>
                <w:top w:val="none" w:sz="0" w:space="0" w:color="auto"/>
                <w:left w:val="none" w:sz="0" w:space="0" w:color="auto"/>
                <w:bottom w:val="none" w:sz="0" w:space="0" w:color="auto"/>
                <w:right w:val="none" w:sz="0" w:space="0" w:color="auto"/>
              </w:divBdr>
            </w:div>
          </w:divsChild>
        </w:div>
        <w:div w:id="1035234864">
          <w:marLeft w:val="0"/>
          <w:marRight w:val="150"/>
          <w:marTop w:val="0"/>
          <w:marBottom w:val="0"/>
          <w:divBdr>
            <w:top w:val="none" w:sz="0" w:space="0" w:color="auto"/>
            <w:left w:val="none" w:sz="0" w:space="0" w:color="auto"/>
            <w:bottom w:val="none" w:sz="0" w:space="0" w:color="auto"/>
            <w:right w:val="none" w:sz="0" w:space="0" w:color="auto"/>
          </w:divBdr>
          <w:divsChild>
            <w:div w:id="1035235084">
              <w:marLeft w:val="0"/>
              <w:marRight w:val="0"/>
              <w:marTop w:val="0"/>
              <w:marBottom w:val="0"/>
              <w:divBdr>
                <w:top w:val="none" w:sz="0" w:space="0" w:color="auto"/>
                <w:left w:val="none" w:sz="0" w:space="0" w:color="auto"/>
                <w:bottom w:val="none" w:sz="0" w:space="0" w:color="auto"/>
                <w:right w:val="none" w:sz="0" w:space="0" w:color="auto"/>
              </w:divBdr>
            </w:div>
          </w:divsChild>
        </w:div>
        <w:div w:id="1035234867">
          <w:marLeft w:val="0"/>
          <w:marRight w:val="0"/>
          <w:marTop w:val="0"/>
          <w:marBottom w:val="0"/>
          <w:divBdr>
            <w:top w:val="none" w:sz="0" w:space="0" w:color="auto"/>
            <w:left w:val="none" w:sz="0" w:space="0" w:color="auto"/>
            <w:bottom w:val="none" w:sz="0" w:space="0" w:color="auto"/>
            <w:right w:val="none" w:sz="0" w:space="0" w:color="auto"/>
          </w:divBdr>
        </w:div>
        <w:div w:id="1035234948">
          <w:marLeft w:val="0"/>
          <w:marRight w:val="150"/>
          <w:marTop w:val="0"/>
          <w:marBottom w:val="0"/>
          <w:divBdr>
            <w:top w:val="none" w:sz="0" w:space="0" w:color="auto"/>
            <w:left w:val="none" w:sz="0" w:space="0" w:color="auto"/>
            <w:bottom w:val="none" w:sz="0" w:space="0" w:color="auto"/>
            <w:right w:val="none" w:sz="0" w:space="0" w:color="auto"/>
          </w:divBdr>
        </w:div>
        <w:div w:id="1035234979">
          <w:marLeft w:val="0"/>
          <w:marRight w:val="0"/>
          <w:marTop w:val="0"/>
          <w:marBottom w:val="0"/>
          <w:divBdr>
            <w:top w:val="none" w:sz="0" w:space="0" w:color="auto"/>
            <w:left w:val="none" w:sz="0" w:space="0" w:color="auto"/>
            <w:bottom w:val="none" w:sz="0" w:space="0" w:color="auto"/>
            <w:right w:val="none" w:sz="0" w:space="0" w:color="auto"/>
          </w:divBdr>
        </w:div>
        <w:div w:id="1035235026">
          <w:marLeft w:val="0"/>
          <w:marRight w:val="0"/>
          <w:marTop w:val="0"/>
          <w:marBottom w:val="0"/>
          <w:divBdr>
            <w:top w:val="none" w:sz="0" w:space="0" w:color="auto"/>
            <w:left w:val="none" w:sz="0" w:space="0" w:color="auto"/>
            <w:bottom w:val="none" w:sz="0" w:space="0" w:color="auto"/>
            <w:right w:val="none" w:sz="0" w:space="0" w:color="auto"/>
          </w:divBdr>
        </w:div>
        <w:div w:id="1035235031">
          <w:marLeft w:val="0"/>
          <w:marRight w:val="150"/>
          <w:marTop w:val="0"/>
          <w:marBottom w:val="0"/>
          <w:divBdr>
            <w:top w:val="none" w:sz="0" w:space="0" w:color="auto"/>
            <w:left w:val="none" w:sz="0" w:space="0" w:color="auto"/>
            <w:bottom w:val="none" w:sz="0" w:space="0" w:color="auto"/>
            <w:right w:val="none" w:sz="0" w:space="0" w:color="auto"/>
          </w:divBdr>
          <w:divsChild>
            <w:div w:id="1035235041">
              <w:marLeft w:val="0"/>
              <w:marRight w:val="0"/>
              <w:marTop w:val="0"/>
              <w:marBottom w:val="0"/>
              <w:divBdr>
                <w:top w:val="none" w:sz="0" w:space="0" w:color="auto"/>
                <w:left w:val="none" w:sz="0" w:space="0" w:color="auto"/>
                <w:bottom w:val="none" w:sz="0" w:space="0" w:color="auto"/>
                <w:right w:val="none" w:sz="0" w:space="0" w:color="auto"/>
              </w:divBdr>
            </w:div>
          </w:divsChild>
        </w:div>
        <w:div w:id="1035235040">
          <w:marLeft w:val="0"/>
          <w:marRight w:val="150"/>
          <w:marTop w:val="0"/>
          <w:marBottom w:val="0"/>
          <w:divBdr>
            <w:top w:val="none" w:sz="0" w:space="0" w:color="auto"/>
            <w:left w:val="none" w:sz="0" w:space="0" w:color="auto"/>
            <w:bottom w:val="none" w:sz="0" w:space="0" w:color="auto"/>
            <w:right w:val="none" w:sz="0" w:space="0" w:color="auto"/>
          </w:divBdr>
          <w:divsChild>
            <w:div w:id="1035234952">
              <w:marLeft w:val="0"/>
              <w:marRight w:val="0"/>
              <w:marTop w:val="0"/>
              <w:marBottom w:val="0"/>
              <w:divBdr>
                <w:top w:val="none" w:sz="0" w:space="0" w:color="auto"/>
                <w:left w:val="none" w:sz="0" w:space="0" w:color="auto"/>
                <w:bottom w:val="none" w:sz="0" w:space="0" w:color="auto"/>
                <w:right w:val="none" w:sz="0" w:space="0" w:color="auto"/>
              </w:divBdr>
            </w:div>
          </w:divsChild>
        </w:div>
        <w:div w:id="1035235087">
          <w:marLeft w:val="0"/>
          <w:marRight w:val="0"/>
          <w:marTop w:val="0"/>
          <w:marBottom w:val="0"/>
          <w:divBdr>
            <w:top w:val="none" w:sz="0" w:space="0" w:color="auto"/>
            <w:left w:val="none" w:sz="0" w:space="0" w:color="auto"/>
            <w:bottom w:val="none" w:sz="0" w:space="0" w:color="auto"/>
            <w:right w:val="none" w:sz="0" w:space="0" w:color="auto"/>
          </w:divBdr>
        </w:div>
        <w:div w:id="1035235137">
          <w:marLeft w:val="0"/>
          <w:marRight w:val="0"/>
          <w:marTop w:val="0"/>
          <w:marBottom w:val="0"/>
          <w:divBdr>
            <w:top w:val="none" w:sz="0" w:space="0" w:color="auto"/>
            <w:left w:val="none" w:sz="0" w:space="0" w:color="auto"/>
            <w:bottom w:val="none" w:sz="0" w:space="0" w:color="auto"/>
            <w:right w:val="none" w:sz="0" w:space="0" w:color="auto"/>
          </w:divBdr>
        </w:div>
        <w:div w:id="1035235148">
          <w:marLeft w:val="0"/>
          <w:marRight w:val="150"/>
          <w:marTop w:val="0"/>
          <w:marBottom w:val="0"/>
          <w:divBdr>
            <w:top w:val="none" w:sz="0" w:space="0" w:color="auto"/>
            <w:left w:val="none" w:sz="0" w:space="0" w:color="auto"/>
            <w:bottom w:val="none" w:sz="0" w:space="0" w:color="auto"/>
            <w:right w:val="none" w:sz="0" w:space="0" w:color="auto"/>
          </w:divBdr>
          <w:divsChild>
            <w:div w:id="1035235094">
              <w:marLeft w:val="0"/>
              <w:marRight w:val="0"/>
              <w:marTop w:val="0"/>
              <w:marBottom w:val="0"/>
              <w:divBdr>
                <w:top w:val="none" w:sz="0" w:space="0" w:color="auto"/>
                <w:left w:val="none" w:sz="0" w:space="0" w:color="auto"/>
                <w:bottom w:val="none" w:sz="0" w:space="0" w:color="auto"/>
                <w:right w:val="none" w:sz="0" w:space="0" w:color="auto"/>
              </w:divBdr>
            </w:div>
          </w:divsChild>
        </w:div>
        <w:div w:id="1035235151">
          <w:marLeft w:val="0"/>
          <w:marRight w:val="0"/>
          <w:marTop w:val="0"/>
          <w:marBottom w:val="0"/>
          <w:divBdr>
            <w:top w:val="none" w:sz="0" w:space="0" w:color="auto"/>
            <w:left w:val="none" w:sz="0" w:space="0" w:color="auto"/>
            <w:bottom w:val="none" w:sz="0" w:space="0" w:color="auto"/>
            <w:right w:val="none" w:sz="0" w:space="0" w:color="auto"/>
          </w:divBdr>
        </w:div>
        <w:div w:id="1035235179">
          <w:marLeft w:val="0"/>
          <w:marRight w:val="0"/>
          <w:marTop w:val="0"/>
          <w:marBottom w:val="0"/>
          <w:divBdr>
            <w:top w:val="none" w:sz="0" w:space="0" w:color="auto"/>
            <w:left w:val="none" w:sz="0" w:space="0" w:color="auto"/>
            <w:bottom w:val="none" w:sz="0" w:space="0" w:color="auto"/>
            <w:right w:val="none" w:sz="0" w:space="0" w:color="auto"/>
          </w:divBdr>
        </w:div>
        <w:div w:id="1035235228">
          <w:marLeft w:val="0"/>
          <w:marRight w:val="0"/>
          <w:marTop w:val="0"/>
          <w:marBottom w:val="0"/>
          <w:divBdr>
            <w:top w:val="none" w:sz="0" w:space="0" w:color="auto"/>
            <w:left w:val="none" w:sz="0" w:space="0" w:color="auto"/>
            <w:bottom w:val="none" w:sz="0" w:space="0" w:color="auto"/>
            <w:right w:val="none" w:sz="0" w:space="0" w:color="auto"/>
          </w:divBdr>
        </w:div>
        <w:div w:id="1035235261">
          <w:marLeft w:val="0"/>
          <w:marRight w:val="0"/>
          <w:marTop w:val="0"/>
          <w:marBottom w:val="0"/>
          <w:divBdr>
            <w:top w:val="none" w:sz="0" w:space="0" w:color="auto"/>
            <w:left w:val="none" w:sz="0" w:space="0" w:color="auto"/>
            <w:bottom w:val="none" w:sz="0" w:space="0" w:color="auto"/>
            <w:right w:val="none" w:sz="0" w:space="0" w:color="auto"/>
          </w:divBdr>
        </w:div>
        <w:div w:id="1035235292">
          <w:marLeft w:val="0"/>
          <w:marRight w:val="0"/>
          <w:marTop w:val="0"/>
          <w:marBottom w:val="0"/>
          <w:divBdr>
            <w:top w:val="none" w:sz="0" w:space="0" w:color="auto"/>
            <w:left w:val="none" w:sz="0" w:space="0" w:color="auto"/>
            <w:bottom w:val="none" w:sz="0" w:space="0" w:color="auto"/>
            <w:right w:val="none" w:sz="0" w:space="0" w:color="auto"/>
          </w:divBdr>
        </w:div>
        <w:div w:id="1035235305">
          <w:marLeft w:val="0"/>
          <w:marRight w:val="150"/>
          <w:marTop w:val="0"/>
          <w:marBottom w:val="0"/>
          <w:divBdr>
            <w:top w:val="none" w:sz="0" w:space="0" w:color="auto"/>
            <w:left w:val="none" w:sz="0" w:space="0" w:color="auto"/>
            <w:bottom w:val="none" w:sz="0" w:space="0" w:color="auto"/>
            <w:right w:val="none" w:sz="0" w:space="0" w:color="auto"/>
          </w:divBdr>
          <w:divsChild>
            <w:div w:id="1035235218">
              <w:marLeft w:val="0"/>
              <w:marRight w:val="0"/>
              <w:marTop w:val="0"/>
              <w:marBottom w:val="0"/>
              <w:divBdr>
                <w:top w:val="none" w:sz="0" w:space="0" w:color="auto"/>
                <w:left w:val="none" w:sz="0" w:space="0" w:color="auto"/>
                <w:bottom w:val="none" w:sz="0" w:space="0" w:color="auto"/>
                <w:right w:val="none" w:sz="0" w:space="0" w:color="auto"/>
              </w:divBdr>
            </w:div>
          </w:divsChild>
        </w:div>
        <w:div w:id="1035235312">
          <w:marLeft w:val="0"/>
          <w:marRight w:val="150"/>
          <w:marTop w:val="0"/>
          <w:marBottom w:val="0"/>
          <w:divBdr>
            <w:top w:val="none" w:sz="0" w:space="0" w:color="auto"/>
            <w:left w:val="none" w:sz="0" w:space="0" w:color="auto"/>
            <w:bottom w:val="none" w:sz="0" w:space="0" w:color="auto"/>
            <w:right w:val="none" w:sz="0" w:space="0" w:color="auto"/>
          </w:divBdr>
        </w:div>
      </w:divsChild>
    </w:div>
    <w:div w:id="1035235001">
      <w:marLeft w:val="0"/>
      <w:marRight w:val="0"/>
      <w:marTop w:val="0"/>
      <w:marBottom w:val="0"/>
      <w:divBdr>
        <w:top w:val="none" w:sz="0" w:space="0" w:color="auto"/>
        <w:left w:val="none" w:sz="0" w:space="0" w:color="auto"/>
        <w:bottom w:val="none" w:sz="0" w:space="0" w:color="auto"/>
        <w:right w:val="none" w:sz="0" w:space="0" w:color="auto"/>
      </w:divBdr>
      <w:divsChild>
        <w:div w:id="1035235257">
          <w:marLeft w:val="-6600"/>
          <w:marRight w:val="0"/>
          <w:marTop w:val="0"/>
          <w:marBottom w:val="0"/>
          <w:divBdr>
            <w:top w:val="none" w:sz="0" w:space="0" w:color="auto"/>
            <w:left w:val="single" w:sz="48" w:space="8" w:color="409470"/>
            <w:bottom w:val="none" w:sz="0" w:space="0" w:color="auto"/>
            <w:right w:val="single" w:sz="48" w:space="4" w:color="409470"/>
          </w:divBdr>
          <w:divsChild>
            <w:div w:id="1035234646">
              <w:marLeft w:val="0"/>
              <w:marRight w:val="0"/>
              <w:marTop w:val="0"/>
              <w:marBottom w:val="0"/>
              <w:divBdr>
                <w:top w:val="none" w:sz="0" w:space="0" w:color="auto"/>
                <w:left w:val="none" w:sz="0" w:space="0" w:color="auto"/>
                <w:bottom w:val="none" w:sz="0" w:space="0" w:color="auto"/>
                <w:right w:val="none" w:sz="0" w:space="0" w:color="auto"/>
              </w:divBdr>
            </w:div>
            <w:div w:id="1035234659">
              <w:marLeft w:val="0"/>
              <w:marRight w:val="0"/>
              <w:marTop w:val="0"/>
              <w:marBottom w:val="0"/>
              <w:divBdr>
                <w:top w:val="none" w:sz="0" w:space="0" w:color="auto"/>
                <w:left w:val="none" w:sz="0" w:space="0" w:color="auto"/>
                <w:bottom w:val="none" w:sz="0" w:space="0" w:color="auto"/>
                <w:right w:val="none" w:sz="0" w:space="0" w:color="auto"/>
              </w:divBdr>
            </w:div>
            <w:div w:id="1035234664">
              <w:marLeft w:val="0"/>
              <w:marRight w:val="0"/>
              <w:marTop w:val="0"/>
              <w:marBottom w:val="0"/>
              <w:divBdr>
                <w:top w:val="none" w:sz="0" w:space="0" w:color="auto"/>
                <w:left w:val="none" w:sz="0" w:space="0" w:color="auto"/>
                <w:bottom w:val="none" w:sz="0" w:space="0" w:color="auto"/>
                <w:right w:val="none" w:sz="0" w:space="0" w:color="auto"/>
              </w:divBdr>
            </w:div>
            <w:div w:id="1035234671">
              <w:marLeft w:val="0"/>
              <w:marRight w:val="0"/>
              <w:marTop w:val="0"/>
              <w:marBottom w:val="0"/>
              <w:divBdr>
                <w:top w:val="none" w:sz="0" w:space="0" w:color="auto"/>
                <w:left w:val="none" w:sz="0" w:space="0" w:color="auto"/>
                <w:bottom w:val="none" w:sz="0" w:space="0" w:color="auto"/>
                <w:right w:val="none" w:sz="0" w:space="0" w:color="auto"/>
              </w:divBdr>
            </w:div>
            <w:div w:id="1035234673">
              <w:marLeft w:val="0"/>
              <w:marRight w:val="0"/>
              <w:marTop w:val="0"/>
              <w:marBottom w:val="0"/>
              <w:divBdr>
                <w:top w:val="none" w:sz="0" w:space="0" w:color="auto"/>
                <w:left w:val="none" w:sz="0" w:space="0" w:color="auto"/>
                <w:bottom w:val="none" w:sz="0" w:space="0" w:color="auto"/>
                <w:right w:val="none" w:sz="0" w:space="0" w:color="auto"/>
              </w:divBdr>
            </w:div>
            <w:div w:id="1035234677">
              <w:marLeft w:val="0"/>
              <w:marRight w:val="0"/>
              <w:marTop w:val="0"/>
              <w:marBottom w:val="0"/>
              <w:divBdr>
                <w:top w:val="none" w:sz="0" w:space="0" w:color="auto"/>
                <w:left w:val="none" w:sz="0" w:space="0" w:color="auto"/>
                <w:bottom w:val="none" w:sz="0" w:space="0" w:color="auto"/>
                <w:right w:val="none" w:sz="0" w:space="0" w:color="auto"/>
              </w:divBdr>
            </w:div>
            <w:div w:id="1035234685">
              <w:marLeft w:val="0"/>
              <w:marRight w:val="0"/>
              <w:marTop w:val="0"/>
              <w:marBottom w:val="0"/>
              <w:divBdr>
                <w:top w:val="none" w:sz="0" w:space="0" w:color="auto"/>
                <w:left w:val="none" w:sz="0" w:space="0" w:color="auto"/>
                <w:bottom w:val="none" w:sz="0" w:space="0" w:color="auto"/>
                <w:right w:val="none" w:sz="0" w:space="0" w:color="auto"/>
              </w:divBdr>
            </w:div>
            <w:div w:id="1035234693">
              <w:marLeft w:val="0"/>
              <w:marRight w:val="0"/>
              <w:marTop w:val="0"/>
              <w:marBottom w:val="0"/>
              <w:divBdr>
                <w:top w:val="none" w:sz="0" w:space="0" w:color="auto"/>
                <w:left w:val="none" w:sz="0" w:space="0" w:color="auto"/>
                <w:bottom w:val="none" w:sz="0" w:space="0" w:color="auto"/>
                <w:right w:val="none" w:sz="0" w:space="0" w:color="auto"/>
              </w:divBdr>
            </w:div>
            <w:div w:id="1035234694">
              <w:marLeft w:val="0"/>
              <w:marRight w:val="0"/>
              <w:marTop w:val="0"/>
              <w:marBottom w:val="0"/>
              <w:divBdr>
                <w:top w:val="none" w:sz="0" w:space="0" w:color="auto"/>
                <w:left w:val="none" w:sz="0" w:space="0" w:color="auto"/>
                <w:bottom w:val="none" w:sz="0" w:space="0" w:color="auto"/>
                <w:right w:val="none" w:sz="0" w:space="0" w:color="auto"/>
              </w:divBdr>
            </w:div>
            <w:div w:id="1035234703">
              <w:marLeft w:val="0"/>
              <w:marRight w:val="0"/>
              <w:marTop w:val="0"/>
              <w:marBottom w:val="0"/>
              <w:divBdr>
                <w:top w:val="none" w:sz="0" w:space="0" w:color="auto"/>
                <w:left w:val="none" w:sz="0" w:space="0" w:color="auto"/>
                <w:bottom w:val="none" w:sz="0" w:space="0" w:color="auto"/>
                <w:right w:val="none" w:sz="0" w:space="0" w:color="auto"/>
              </w:divBdr>
            </w:div>
            <w:div w:id="1035234726">
              <w:marLeft w:val="0"/>
              <w:marRight w:val="0"/>
              <w:marTop w:val="0"/>
              <w:marBottom w:val="0"/>
              <w:divBdr>
                <w:top w:val="none" w:sz="0" w:space="0" w:color="auto"/>
                <w:left w:val="none" w:sz="0" w:space="0" w:color="auto"/>
                <w:bottom w:val="none" w:sz="0" w:space="0" w:color="auto"/>
                <w:right w:val="none" w:sz="0" w:space="0" w:color="auto"/>
              </w:divBdr>
            </w:div>
            <w:div w:id="1035234734">
              <w:marLeft w:val="0"/>
              <w:marRight w:val="0"/>
              <w:marTop w:val="0"/>
              <w:marBottom w:val="0"/>
              <w:divBdr>
                <w:top w:val="none" w:sz="0" w:space="0" w:color="auto"/>
                <w:left w:val="none" w:sz="0" w:space="0" w:color="auto"/>
                <w:bottom w:val="none" w:sz="0" w:space="0" w:color="auto"/>
                <w:right w:val="none" w:sz="0" w:space="0" w:color="auto"/>
              </w:divBdr>
            </w:div>
            <w:div w:id="1035234741">
              <w:marLeft w:val="0"/>
              <w:marRight w:val="0"/>
              <w:marTop w:val="0"/>
              <w:marBottom w:val="0"/>
              <w:divBdr>
                <w:top w:val="none" w:sz="0" w:space="0" w:color="auto"/>
                <w:left w:val="none" w:sz="0" w:space="0" w:color="auto"/>
                <w:bottom w:val="none" w:sz="0" w:space="0" w:color="auto"/>
                <w:right w:val="none" w:sz="0" w:space="0" w:color="auto"/>
              </w:divBdr>
            </w:div>
            <w:div w:id="1035234745">
              <w:marLeft w:val="0"/>
              <w:marRight w:val="0"/>
              <w:marTop w:val="0"/>
              <w:marBottom w:val="0"/>
              <w:divBdr>
                <w:top w:val="none" w:sz="0" w:space="0" w:color="auto"/>
                <w:left w:val="none" w:sz="0" w:space="0" w:color="auto"/>
                <w:bottom w:val="none" w:sz="0" w:space="0" w:color="auto"/>
                <w:right w:val="none" w:sz="0" w:space="0" w:color="auto"/>
              </w:divBdr>
            </w:div>
            <w:div w:id="1035234750">
              <w:marLeft w:val="0"/>
              <w:marRight w:val="0"/>
              <w:marTop w:val="0"/>
              <w:marBottom w:val="0"/>
              <w:divBdr>
                <w:top w:val="none" w:sz="0" w:space="0" w:color="auto"/>
                <w:left w:val="none" w:sz="0" w:space="0" w:color="auto"/>
                <w:bottom w:val="none" w:sz="0" w:space="0" w:color="auto"/>
                <w:right w:val="none" w:sz="0" w:space="0" w:color="auto"/>
              </w:divBdr>
            </w:div>
            <w:div w:id="1035234763">
              <w:marLeft w:val="0"/>
              <w:marRight w:val="0"/>
              <w:marTop w:val="0"/>
              <w:marBottom w:val="0"/>
              <w:divBdr>
                <w:top w:val="none" w:sz="0" w:space="0" w:color="auto"/>
                <w:left w:val="none" w:sz="0" w:space="0" w:color="auto"/>
                <w:bottom w:val="none" w:sz="0" w:space="0" w:color="auto"/>
                <w:right w:val="none" w:sz="0" w:space="0" w:color="auto"/>
              </w:divBdr>
            </w:div>
            <w:div w:id="1035234772">
              <w:marLeft w:val="0"/>
              <w:marRight w:val="0"/>
              <w:marTop w:val="0"/>
              <w:marBottom w:val="0"/>
              <w:divBdr>
                <w:top w:val="none" w:sz="0" w:space="0" w:color="auto"/>
                <w:left w:val="none" w:sz="0" w:space="0" w:color="auto"/>
                <w:bottom w:val="none" w:sz="0" w:space="0" w:color="auto"/>
                <w:right w:val="none" w:sz="0" w:space="0" w:color="auto"/>
              </w:divBdr>
            </w:div>
            <w:div w:id="1035234778">
              <w:marLeft w:val="0"/>
              <w:marRight w:val="0"/>
              <w:marTop w:val="0"/>
              <w:marBottom w:val="0"/>
              <w:divBdr>
                <w:top w:val="none" w:sz="0" w:space="0" w:color="auto"/>
                <w:left w:val="none" w:sz="0" w:space="0" w:color="auto"/>
                <w:bottom w:val="none" w:sz="0" w:space="0" w:color="auto"/>
                <w:right w:val="none" w:sz="0" w:space="0" w:color="auto"/>
              </w:divBdr>
            </w:div>
            <w:div w:id="1035234779">
              <w:marLeft w:val="0"/>
              <w:marRight w:val="0"/>
              <w:marTop w:val="0"/>
              <w:marBottom w:val="0"/>
              <w:divBdr>
                <w:top w:val="none" w:sz="0" w:space="0" w:color="auto"/>
                <w:left w:val="none" w:sz="0" w:space="0" w:color="auto"/>
                <w:bottom w:val="none" w:sz="0" w:space="0" w:color="auto"/>
                <w:right w:val="none" w:sz="0" w:space="0" w:color="auto"/>
              </w:divBdr>
            </w:div>
            <w:div w:id="1035234794">
              <w:marLeft w:val="0"/>
              <w:marRight w:val="0"/>
              <w:marTop w:val="0"/>
              <w:marBottom w:val="0"/>
              <w:divBdr>
                <w:top w:val="none" w:sz="0" w:space="0" w:color="auto"/>
                <w:left w:val="none" w:sz="0" w:space="0" w:color="auto"/>
                <w:bottom w:val="none" w:sz="0" w:space="0" w:color="auto"/>
                <w:right w:val="none" w:sz="0" w:space="0" w:color="auto"/>
              </w:divBdr>
            </w:div>
            <w:div w:id="1035234795">
              <w:marLeft w:val="0"/>
              <w:marRight w:val="0"/>
              <w:marTop w:val="0"/>
              <w:marBottom w:val="0"/>
              <w:divBdr>
                <w:top w:val="none" w:sz="0" w:space="0" w:color="auto"/>
                <w:left w:val="none" w:sz="0" w:space="0" w:color="auto"/>
                <w:bottom w:val="none" w:sz="0" w:space="0" w:color="auto"/>
                <w:right w:val="none" w:sz="0" w:space="0" w:color="auto"/>
              </w:divBdr>
            </w:div>
            <w:div w:id="1035234797">
              <w:marLeft w:val="0"/>
              <w:marRight w:val="0"/>
              <w:marTop w:val="0"/>
              <w:marBottom w:val="0"/>
              <w:divBdr>
                <w:top w:val="none" w:sz="0" w:space="0" w:color="auto"/>
                <w:left w:val="none" w:sz="0" w:space="0" w:color="auto"/>
                <w:bottom w:val="none" w:sz="0" w:space="0" w:color="auto"/>
                <w:right w:val="none" w:sz="0" w:space="0" w:color="auto"/>
              </w:divBdr>
            </w:div>
            <w:div w:id="1035234822">
              <w:marLeft w:val="0"/>
              <w:marRight w:val="0"/>
              <w:marTop w:val="0"/>
              <w:marBottom w:val="0"/>
              <w:divBdr>
                <w:top w:val="none" w:sz="0" w:space="0" w:color="auto"/>
                <w:left w:val="none" w:sz="0" w:space="0" w:color="auto"/>
                <w:bottom w:val="none" w:sz="0" w:space="0" w:color="auto"/>
                <w:right w:val="none" w:sz="0" w:space="0" w:color="auto"/>
              </w:divBdr>
            </w:div>
            <w:div w:id="1035234824">
              <w:marLeft w:val="0"/>
              <w:marRight w:val="0"/>
              <w:marTop w:val="0"/>
              <w:marBottom w:val="0"/>
              <w:divBdr>
                <w:top w:val="none" w:sz="0" w:space="0" w:color="auto"/>
                <w:left w:val="none" w:sz="0" w:space="0" w:color="auto"/>
                <w:bottom w:val="none" w:sz="0" w:space="0" w:color="auto"/>
                <w:right w:val="none" w:sz="0" w:space="0" w:color="auto"/>
              </w:divBdr>
            </w:div>
            <w:div w:id="1035234835">
              <w:marLeft w:val="0"/>
              <w:marRight w:val="0"/>
              <w:marTop w:val="0"/>
              <w:marBottom w:val="0"/>
              <w:divBdr>
                <w:top w:val="none" w:sz="0" w:space="0" w:color="auto"/>
                <w:left w:val="none" w:sz="0" w:space="0" w:color="auto"/>
                <w:bottom w:val="none" w:sz="0" w:space="0" w:color="auto"/>
                <w:right w:val="none" w:sz="0" w:space="0" w:color="auto"/>
              </w:divBdr>
            </w:div>
            <w:div w:id="1035234841">
              <w:marLeft w:val="0"/>
              <w:marRight w:val="0"/>
              <w:marTop w:val="0"/>
              <w:marBottom w:val="0"/>
              <w:divBdr>
                <w:top w:val="none" w:sz="0" w:space="0" w:color="auto"/>
                <w:left w:val="none" w:sz="0" w:space="0" w:color="auto"/>
                <w:bottom w:val="none" w:sz="0" w:space="0" w:color="auto"/>
                <w:right w:val="none" w:sz="0" w:space="0" w:color="auto"/>
              </w:divBdr>
            </w:div>
            <w:div w:id="1035234849">
              <w:marLeft w:val="0"/>
              <w:marRight w:val="0"/>
              <w:marTop w:val="0"/>
              <w:marBottom w:val="0"/>
              <w:divBdr>
                <w:top w:val="none" w:sz="0" w:space="0" w:color="auto"/>
                <w:left w:val="none" w:sz="0" w:space="0" w:color="auto"/>
                <w:bottom w:val="none" w:sz="0" w:space="0" w:color="auto"/>
                <w:right w:val="none" w:sz="0" w:space="0" w:color="auto"/>
              </w:divBdr>
            </w:div>
            <w:div w:id="1035234857">
              <w:marLeft w:val="0"/>
              <w:marRight w:val="0"/>
              <w:marTop w:val="0"/>
              <w:marBottom w:val="0"/>
              <w:divBdr>
                <w:top w:val="none" w:sz="0" w:space="0" w:color="auto"/>
                <w:left w:val="none" w:sz="0" w:space="0" w:color="auto"/>
                <w:bottom w:val="none" w:sz="0" w:space="0" w:color="auto"/>
                <w:right w:val="none" w:sz="0" w:space="0" w:color="auto"/>
              </w:divBdr>
            </w:div>
            <w:div w:id="1035234874">
              <w:marLeft w:val="0"/>
              <w:marRight w:val="0"/>
              <w:marTop w:val="0"/>
              <w:marBottom w:val="0"/>
              <w:divBdr>
                <w:top w:val="none" w:sz="0" w:space="0" w:color="auto"/>
                <w:left w:val="none" w:sz="0" w:space="0" w:color="auto"/>
                <w:bottom w:val="none" w:sz="0" w:space="0" w:color="auto"/>
                <w:right w:val="none" w:sz="0" w:space="0" w:color="auto"/>
              </w:divBdr>
            </w:div>
            <w:div w:id="1035234896">
              <w:marLeft w:val="0"/>
              <w:marRight w:val="0"/>
              <w:marTop w:val="0"/>
              <w:marBottom w:val="0"/>
              <w:divBdr>
                <w:top w:val="none" w:sz="0" w:space="0" w:color="auto"/>
                <w:left w:val="none" w:sz="0" w:space="0" w:color="auto"/>
                <w:bottom w:val="none" w:sz="0" w:space="0" w:color="auto"/>
                <w:right w:val="none" w:sz="0" w:space="0" w:color="auto"/>
              </w:divBdr>
            </w:div>
            <w:div w:id="1035234915">
              <w:marLeft w:val="0"/>
              <w:marRight w:val="0"/>
              <w:marTop w:val="0"/>
              <w:marBottom w:val="0"/>
              <w:divBdr>
                <w:top w:val="none" w:sz="0" w:space="0" w:color="auto"/>
                <w:left w:val="none" w:sz="0" w:space="0" w:color="auto"/>
                <w:bottom w:val="none" w:sz="0" w:space="0" w:color="auto"/>
                <w:right w:val="none" w:sz="0" w:space="0" w:color="auto"/>
              </w:divBdr>
            </w:div>
            <w:div w:id="1035234917">
              <w:marLeft w:val="0"/>
              <w:marRight w:val="0"/>
              <w:marTop w:val="0"/>
              <w:marBottom w:val="0"/>
              <w:divBdr>
                <w:top w:val="none" w:sz="0" w:space="0" w:color="auto"/>
                <w:left w:val="none" w:sz="0" w:space="0" w:color="auto"/>
                <w:bottom w:val="none" w:sz="0" w:space="0" w:color="auto"/>
                <w:right w:val="none" w:sz="0" w:space="0" w:color="auto"/>
              </w:divBdr>
            </w:div>
            <w:div w:id="1035234946">
              <w:marLeft w:val="0"/>
              <w:marRight w:val="0"/>
              <w:marTop w:val="0"/>
              <w:marBottom w:val="0"/>
              <w:divBdr>
                <w:top w:val="none" w:sz="0" w:space="0" w:color="auto"/>
                <w:left w:val="none" w:sz="0" w:space="0" w:color="auto"/>
                <w:bottom w:val="none" w:sz="0" w:space="0" w:color="auto"/>
                <w:right w:val="none" w:sz="0" w:space="0" w:color="auto"/>
              </w:divBdr>
            </w:div>
            <w:div w:id="1035234963">
              <w:marLeft w:val="0"/>
              <w:marRight w:val="0"/>
              <w:marTop w:val="0"/>
              <w:marBottom w:val="0"/>
              <w:divBdr>
                <w:top w:val="none" w:sz="0" w:space="0" w:color="auto"/>
                <w:left w:val="none" w:sz="0" w:space="0" w:color="auto"/>
                <w:bottom w:val="none" w:sz="0" w:space="0" w:color="auto"/>
                <w:right w:val="none" w:sz="0" w:space="0" w:color="auto"/>
              </w:divBdr>
            </w:div>
            <w:div w:id="1035234965">
              <w:marLeft w:val="0"/>
              <w:marRight w:val="0"/>
              <w:marTop w:val="0"/>
              <w:marBottom w:val="0"/>
              <w:divBdr>
                <w:top w:val="none" w:sz="0" w:space="0" w:color="auto"/>
                <w:left w:val="none" w:sz="0" w:space="0" w:color="auto"/>
                <w:bottom w:val="none" w:sz="0" w:space="0" w:color="auto"/>
                <w:right w:val="none" w:sz="0" w:space="0" w:color="auto"/>
              </w:divBdr>
            </w:div>
            <w:div w:id="1035234977">
              <w:marLeft w:val="0"/>
              <w:marRight w:val="0"/>
              <w:marTop w:val="0"/>
              <w:marBottom w:val="0"/>
              <w:divBdr>
                <w:top w:val="none" w:sz="0" w:space="0" w:color="auto"/>
                <w:left w:val="none" w:sz="0" w:space="0" w:color="auto"/>
                <w:bottom w:val="none" w:sz="0" w:space="0" w:color="auto"/>
                <w:right w:val="none" w:sz="0" w:space="0" w:color="auto"/>
              </w:divBdr>
            </w:div>
            <w:div w:id="1035234985">
              <w:marLeft w:val="0"/>
              <w:marRight w:val="0"/>
              <w:marTop w:val="0"/>
              <w:marBottom w:val="0"/>
              <w:divBdr>
                <w:top w:val="none" w:sz="0" w:space="0" w:color="auto"/>
                <w:left w:val="none" w:sz="0" w:space="0" w:color="auto"/>
                <w:bottom w:val="none" w:sz="0" w:space="0" w:color="auto"/>
                <w:right w:val="none" w:sz="0" w:space="0" w:color="auto"/>
              </w:divBdr>
            </w:div>
            <w:div w:id="1035234999">
              <w:marLeft w:val="0"/>
              <w:marRight w:val="0"/>
              <w:marTop w:val="0"/>
              <w:marBottom w:val="0"/>
              <w:divBdr>
                <w:top w:val="none" w:sz="0" w:space="0" w:color="auto"/>
                <w:left w:val="none" w:sz="0" w:space="0" w:color="auto"/>
                <w:bottom w:val="none" w:sz="0" w:space="0" w:color="auto"/>
                <w:right w:val="none" w:sz="0" w:space="0" w:color="auto"/>
              </w:divBdr>
            </w:div>
            <w:div w:id="1035235008">
              <w:marLeft w:val="0"/>
              <w:marRight w:val="0"/>
              <w:marTop w:val="0"/>
              <w:marBottom w:val="0"/>
              <w:divBdr>
                <w:top w:val="none" w:sz="0" w:space="0" w:color="auto"/>
                <w:left w:val="none" w:sz="0" w:space="0" w:color="auto"/>
                <w:bottom w:val="none" w:sz="0" w:space="0" w:color="auto"/>
                <w:right w:val="none" w:sz="0" w:space="0" w:color="auto"/>
              </w:divBdr>
            </w:div>
            <w:div w:id="1035235017">
              <w:marLeft w:val="0"/>
              <w:marRight w:val="0"/>
              <w:marTop w:val="0"/>
              <w:marBottom w:val="0"/>
              <w:divBdr>
                <w:top w:val="none" w:sz="0" w:space="0" w:color="auto"/>
                <w:left w:val="none" w:sz="0" w:space="0" w:color="auto"/>
                <w:bottom w:val="none" w:sz="0" w:space="0" w:color="auto"/>
                <w:right w:val="none" w:sz="0" w:space="0" w:color="auto"/>
              </w:divBdr>
            </w:div>
            <w:div w:id="1035235024">
              <w:marLeft w:val="0"/>
              <w:marRight w:val="0"/>
              <w:marTop w:val="0"/>
              <w:marBottom w:val="0"/>
              <w:divBdr>
                <w:top w:val="none" w:sz="0" w:space="0" w:color="auto"/>
                <w:left w:val="none" w:sz="0" w:space="0" w:color="auto"/>
                <w:bottom w:val="none" w:sz="0" w:space="0" w:color="auto"/>
                <w:right w:val="none" w:sz="0" w:space="0" w:color="auto"/>
              </w:divBdr>
            </w:div>
            <w:div w:id="1035235028">
              <w:marLeft w:val="0"/>
              <w:marRight w:val="0"/>
              <w:marTop w:val="0"/>
              <w:marBottom w:val="0"/>
              <w:divBdr>
                <w:top w:val="none" w:sz="0" w:space="0" w:color="auto"/>
                <w:left w:val="none" w:sz="0" w:space="0" w:color="auto"/>
                <w:bottom w:val="none" w:sz="0" w:space="0" w:color="auto"/>
                <w:right w:val="none" w:sz="0" w:space="0" w:color="auto"/>
              </w:divBdr>
            </w:div>
            <w:div w:id="1035235044">
              <w:marLeft w:val="0"/>
              <w:marRight w:val="0"/>
              <w:marTop w:val="0"/>
              <w:marBottom w:val="0"/>
              <w:divBdr>
                <w:top w:val="none" w:sz="0" w:space="0" w:color="auto"/>
                <w:left w:val="none" w:sz="0" w:space="0" w:color="auto"/>
                <w:bottom w:val="none" w:sz="0" w:space="0" w:color="auto"/>
                <w:right w:val="none" w:sz="0" w:space="0" w:color="auto"/>
              </w:divBdr>
            </w:div>
            <w:div w:id="1035235046">
              <w:marLeft w:val="0"/>
              <w:marRight w:val="0"/>
              <w:marTop w:val="0"/>
              <w:marBottom w:val="0"/>
              <w:divBdr>
                <w:top w:val="none" w:sz="0" w:space="0" w:color="auto"/>
                <w:left w:val="none" w:sz="0" w:space="0" w:color="auto"/>
                <w:bottom w:val="none" w:sz="0" w:space="0" w:color="auto"/>
                <w:right w:val="none" w:sz="0" w:space="0" w:color="auto"/>
              </w:divBdr>
            </w:div>
            <w:div w:id="1035235047">
              <w:marLeft w:val="0"/>
              <w:marRight w:val="0"/>
              <w:marTop w:val="0"/>
              <w:marBottom w:val="0"/>
              <w:divBdr>
                <w:top w:val="none" w:sz="0" w:space="0" w:color="auto"/>
                <w:left w:val="none" w:sz="0" w:space="0" w:color="auto"/>
                <w:bottom w:val="none" w:sz="0" w:space="0" w:color="auto"/>
                <w:right w:val="none" w:sz="0" w:space="0" w:color="auto"/>
              </w:divBdr>
            </w:div>
            <w:div w:id="1035235050">
              <w:marLeft w:val="0"/>
              <w:marRight w:val="0"/>
              <w:marTop w:val="0"/>
              <w:marBottom w:val="0"/>
              <w:divBdr>
                <w:top w:val="none" w:sz="0" w:space="0" w:color="auto"/>
                <w:left w:val="none" w:sz="0" w:space="0" w:color="auto"/>
                <w:bottom w:val="none" w:sz="0" w:space="0" w:color="auto"/>
                <w:right w:val="none" w:sz="0" w:space="0" w:color="auto"/>
              </w:divBdr>
            </w:div>
            <w:div w:id="1035235061">
              <w:marLeft w:val="0"/>
              <w:marRight w:val="0"/>
              <w:marTop w:val="0"/>
              <w:marBottom w:val="0"/>
              <w:divBdr>
                <w:top w:val="none" w:sz="0" w:space="0" w:color="auto"/>
                <w:left w:val="none" w:sz="0" w:space="0" w:color="auto"/>
                <w:bottom w:val="none" w:sz="0" w:space="0" w:color="auto"/>
                <w:right w:val="none" w:sz="0" w:space="0" w:color="auto"/>
              </w:divBdr>
            </w:div>
            <w:div w:id="1035235064">
              <w:marLeft w:val="0"/>
              <w:marRight w:val="0"/>
              <w:marTop w:val="0"/>
              <w:marBottom w:val="0"/>
              <w:divBdr>
                <w:top w:val="none" w:sz="0" w:space="0" w:color="auto"/>
                <w:left w:val="none" w:sz="0" w:space="0" w:color="auto"/>
                <w:bottom w:val="none" w:sz="0" w:space="0" w:color="auto"/>
                <w:right w:val="none" w:sz="0" w:space="0" w:color="auto"/>
              </w:divBdr>
            </w:div>
            <w:div w:id="1035235070">
              <w:marLeft w:val="0"/>
              <w:marRight w:val="0"/>
              <w:marTop w:val="0"/>
              <w:marBottom w:val="0"/>
              <w:divBdr>
                <w:top w:val="none" w:sz="0" w:space="0" w:color="auto"/>
                <w:left w:val="none" w:sz="0" w:space="0" w:color="auto"/>
                <w:bottom w:val="none" w:sz="0" w:space="0" w:color="auto"/>
                <w:right w:val="none" w:sz="0" w:space="0" w:color="auto"/>
              </w:divBdr>
            </w:div>
            <w:div w:id="1035235072">
              <w:marLeft w:val="0"/>
              <w:marRight w:val="0"/>
              <w:marTop w:val="0"/>
              <w:marBottom w:val="0"/>
              <w:divBdr>
                <w:top w:val="none" w:sz="0" w:space="0" w:color="auto"/>
                <w:left w:val="none" w:sz="0" w:space="0" w:color="auto"/>
                <w:bottom w:val="none" w:sz="0" w:space="0" w:color="auto"/>
                <w:right w:val="none" w:sz="0" w:space="0" w:color="auto"/>
              </w:divBdr>
            </w:div>
            <w:div w:id="1035235112">
              <w:marLeft w:val="0"/>
              <w:marRight w:val="0"/>
              <w:marTop w:val="0"/>
              <w:marBottom w:val="0"/>
              <w:divBdr>
                <w:top w:val="none" w:sz="0" w:space="0" w:color="auto"/>
                <w:left w:val="none" w:sz="0" w:space="0" w:color="auto"/>
                <w:bottom w:val="none" w:sz="0" w:space="0" w:color="auto"/>
                <w:right w:val="none" w:sz="0" w:space="0" w:color="auto"/>
              </w:divBdr>
            </w:div>
            <w:div w:id="1035235126">
              <w:marLeft w:val="0"/>
              <w:marRight w:val="0"/>
              <w:marTop w:val="0"/>
              <w:marBottom w:val="0"/>
              <w:divBdr>
                <w:top w:val="none" w:sz="0" w:space="0" w:color="auto"/>
                <w:left w:val="none" w:sz="0" w:space="0" w:color="auto"/>
                <w:bottom w:val="none" w:sz="0" w:space="0" w:color="auto"/>
                <w:right w:val="none" w:sz="0" w:space="0" w:color="auto"/>
              </w:divBdr>
            </w:div>
            <w:div w:id="1035235149">
              <w:marLeft w:val="0"/>
              <w:marRight w:val="0"/>
              <w:marTop w:val="0"/>
              <w:marBottom w:val="0"/>
              <w:divBdr>
                <w:top w:val="none" w:sz="0" w:space="0" w:color="auto"/>
                <w:left w:val="none" w:sz="0" w:space="0" w:color="auto"/>
                <w:bottom w:val="none" w:sz="0" w:space="0" w:color="auto"/>
                <w:right w:val="none" w:sz="0" w:space="0" w:color="auto"/>
              </w:divBdr>
            </w:div>
            <w:div w:id="1035235160">
              <w:marLeft w:val="0"/>
              <w:marRight w:val="0"/>
              <w:marTop w:val="0"/>
              <w:marBottom w:val="0"/>
              <w:divBdr>
                <w:top w:val="none" w:sz="0" w:space="0" w:color="auto"/>
                <w:left w:val="none" w:sz="0" w:space="0" w:color="auto"/>
                <w:bottom w:val="none" w:sz="0" w:space="0" w:color="auto"/>
                <w:right w:val="none" w:sz="0" w:space="0" w:color="auto"/>
              </w:divBdr>
            </w:div>
            <w:div w:id="1035235170">
              <w:marLeft w:val="0"/>
              <w:marRight w:val="0"/>
              <w:marTop w:val="0"/>
              <w:marBottom w:val="0"/>
              <w:divBdr>
                <w:top w:val="none" w:sz="0" w:space="0" w:color="auto"/>
                <w:left w:val="none" w:sz="0" w:space="0" w:color="auto"/>
                <w:bottom w:val="none" w:sz="0" w:space="0" w:color="auto"/>
                <w:right w:val="none" w:sz="0" w:space="0" w:color="auto"/>
              </w:divBdr>
            </w:div>
            <w:div w:id="1035235171">
              <w:marLeft w:val="0"/>
              <w:marRight w:val="0"/>
              <w:marTop w:val="0"/>
              <w:marBottom w:val="0"/>
              <w:divBdr>
                <w:top w:val="none" w:sz="0" w:space="0" w:color="auto"/>
                <w:left w:val="none" w:sz="0" w:space="0" w:color="auto"/>
                <w:bottom w:val="none" w:sz="0" w:space="0" w:color="auto"/>
                <w:right w:val="none" w:sz="0" w:space="0" w:color="auto"/>
              </w:divBdr>
            </w:div>
            <w:div w:id="1035235174">
              <w:marLeft w:val="0"/>
              <w:marRight w:val="0"/>
              <w:marTop w:val="0"/>
              <w:marBottom w:val="0"/>
              <w:divBdr>
                <w:top w:val="none" w:sz="0" w:space="0" w:color="auto"/>
                <w:left w:val="none" w:sz="0" w:space="0" w:color="auto"/>
                <w:bottom w:val="none" w:sz="0" w:space="0" w:color="auto"/>
                <w:right w:val="none" w:sz="0" w:space="0" w:color="auto"/>
              </w:divBdr>
            </w:div>
            <w:div w:id="1035235175">
              <w:marLeft w:val="0"/>
              <w:marRight w:val="0"/>
              <w:marTop w:val="0"/>
              <w:marBottom w:val="0"/>
              <w:divBdr>
                <w:top w:val="none" w:sz="0" w:space="0" w:color="auto"/>
                <w:left w:val="none" w:sz="0" w:space="0" w:color="auto"/>
                <w:bottom w:val="none" w:sz="0" w:space="0" w:color="auto"/>
                <w:right w:val="none" w:sz="0" w:space="0" w:color="auto"/>
              </w:divBdr>
            </w:div>
            <w:div w:id="1035235177">
              <w:marLeft w:val="0"/>
              <w:marRight w:val="0"/>
              <w:marTop w:val="0"/>
              <w:marBottom w:val="0"/>
              <w:divBdr>
                <w:top w:val="none" w:sz="0" w:space="0" w:color="auto"/>
                <w:left w:val="none" w:sz="0" w:space="0" w:color="auto"/>
                <w:bottom w:val="none" w:sz="0" w:space="0" w:color="auto"/>
                <w:right w:val="none" w:sz="0" w:space="0" w:color="auto"/>
              </w:divBdr>
            </w:div>
            <w:div w:id="1035235186">
              <w:marLeft w:val="0"/>
              <w:marRight w:val="0"/>
              <w:marTop w:val="0"/>
              <w:marBottom w:val="0"/>
              <w:divBdr>
                <w:top w:val="none" w:sz="0" w:space="0" w:color="auto"/>
                <w:left w:val="none" w:sz="0" w:space="0" w:color="auto"/>
                <w:bottom w:val="none" w:sz="0" w:space="0" w:color="auto"/>
                <w:right w:val="none" w:sz="0" w:space="0" w:color="auto"/>
              </w:divBdr>
            </w:div>
            <w:div w:id="1035235198">
              <w:marLeft w:val="0"/>
              <w:marRight w:val="0"/>
              <w:marTop w:val="0"/>
              <w:marBottom w:val="0"/>
              <w:divBdr>
                <w:top w:val="none" w:sz="0" w:space="0" w:color="auto"/>
                <w:left w:val="none" w:sz="0" w:space="0" w:color="auto"/>
                <w:bottom w:val="none" w:sz="0" w:space="0" w:color="auto"/>
                <w:right w:val="none" w:sz="0" w:space="0" w:color="auto"/>
              </w:divBdr>
            </w:div>
            <w:div w:id="1035235201">
              <w:marLeft w:val="0"/>
              <w:marRight w:val="0"/>
              <w:marTop w:val="0"/>
              <w:marBottom w:val="0"/>
              <w:divBdr>
                <w:top w:val="none" w:sz="0" w:space="0" w:color="auto"/>
                <w:left w:val="none" w:sz="0" w:space="0" w:color="auto"/>
                <w:bottom w:val="none" w:sz="0" w:space="0" w:color="auto"/>
                <w:right w:val="none" w:sz="0" w:space="0" w:color="auto"/>
              </w:divBdr>
            </w:div>
            <w:div w:id="1035235236">
              <w:marLeft w:val="0"/>
              <w:marRight w:val="0"/>
              <w:marTop w:val="0"/>
              <w:marBottom w:val="0"/>
              <w:divBdr>
                <w:top w:val="none" w:sz="0" w:space="0" w:color="auto"/>
                <w:left w:val="none" w:sz="0" w:space="0" w:color="auto"/>
                <w:bottom w:val="none" w:sz="0" w:space="0" w:color="auto"/>
                <w:right w:val="none" w:sz="0" w:space="0" w:color="auto"/>
              </w:divBdr>
            </w:div>
            <w:div w:id="1035235245">
              <w:marLeft w:val="0"/>
              <w:marRight w:val="0"/>
              <w:marTop w:val="0"/>
              <w:marBottom w:val="0"/>
              <w:divBdr>
                <w:top w:val="none" w:sz="0" w:space="0" w:color="auto"/>
                <w:left w:val="none" w:sz="0" w:space="0" w:color="auto"/>
                <w:bottom w:val="none" w:sz="0" w:space="0" w:color="auto"/>
                <w:right w:val="none" w:sz="0" w:space="0" w:color="auto"/>
              </w:divBdr>
            </w:div>
            <w:div w:id="1035235255">
              <w:marLeft w:val="0"/>
              <w:marRight w:val="0"/>
              <w:marTop w:val="0"/>
              <w:marBottom w:val="0"/>
              <w:divBdr>
                <w:top w:val="none" w:sz="0" w:space="0" w:color="auto"/>
                <w:left w:val="none" w:sz="0" w:space="0" w:color="auto"/>
                <w:bottom w:val="none" w:sz="0" w:space="0" w:color="auto"/>
                <w:right w:val="none" w:sz="0" w:space="0" w:color="auto"/>
              </w:divBdr>
            </w:div>
            <w:div w:id="1035235270">
              <w:marLeft w:val="0"/>
              <w:marRight w:val="0"/>
              <w:marTop w:val="0"/>
              <w:marBottom w:val="0"/>
              <w:divBdr>
                <w:top w:val="none" w:sz="0" w:space="0" w:color="auto"/>
                <w:left w:val="none" w:sz="0" w:space="0" w:color="auto"/>
                <w:bottom w:val="none" w:sz="0" w:space="0" w:color="auto"/>
                <w:right w:val="none" w:sz="0" w:space="0" w:color="auto"/>
              </w:divBdr>
            </w:div>
            <w:div w:id="1035235302">
              <w:marLeft w:val="0"/>
              <w:marRight w:val="0"/>
              <w:marTop w:val="0"/>
              <w:marBottom w:val="0"/>
              <w:divBdr>
                <w:top w:val="none" w:sz="0" w:space="0" w:color="auto"/>
                <w:left w:val="none" w:sz="0" w:space="0" w:color="auto"/>
                <w:bottom w:val="none" w:sz="0" w:space="0" w:color="auto"/>
                <w:right w:val="none" w:sz="0" w:space="0" w:color="auto"/>
              </w:divBdr>
            </w:div>
            <w:div w:id="1035235307">
              <w:marLeft w:val="0"/>
              <w:marRight w:val="0"/>
              <w:marTop w:val="0"/>
              <w:marBottom w:val="0"/>
              <w:divBdr>
                <w:top w:val="none" w:sz="0" w:space="0" w:color="auto"/>
                <w:left w:val="none" w:sz="0" w:space="0" w:color="auto"/>
                <w:bottom w:val="none" w:sz="0" w:space="0" w:color="auto"/>
                <w:right w:val="none" w:sz="0" w:space="0" w:color="auto"/>
              </w:divBdr>
            </w:div>
            <w:div w:id="1035235313">
              <w:marLeft w:val="0"/>
              <w:marRight w:val="0"/>
              <w:marTop w:val="0"/>
              <w:marBottom w:val="0"/>
              <w:divBdr>
                <w:top w:val="none" w:sz="0" w:space="0" w:color="auto"/>
                <w:left w:val="none" w:sz="0" w:space="0" w:color="auto"/>
                <w:bottom w:val="none" w:sz="0" w:space="0" w:color="auto"/>
                <w:right w:val="none" w:sz="0" w:space="0" w:color="auto"/>
              </w:divBdr>
            </w:div>
            <w:div w:id="1035235315">
              <w:marLeft w:val="0"/>
              <w:marRight w:val="0"/>
              <w:marTop w:val="0"/>
              <w:marBottom w:val="0"/>
              <w:divBdr>
                <w:top w:val="none" w:sz="0" w:space="0" w:color="auto"/>
                <w:left w:val="none" w:sz="0" w:space="0" w:color="auto"/>
                <w:bottom w:val="none" w:sz="0" w:space="0" w:color="auto"/>
                <w:right w:val="none" w:sz="0" w:space="0" w:color="auto"/>
              </w:divBdr>
            </w:div>
            <w:div w:id="1035235323">
              <w:marLeft w:val="0"/>
              <w:marRight w:val="0"/>
              <w:marTop w:val="0"/>
              <w:marBottom w:val="0"/>
              <w:divBdr>
                <w:top w:val="none" w:sz="0" w:space="0" w:color="auto"/>
                <w:left w:val="none" w:sz="0" w:space="0" w:color="auto"/>
                <w:bottom w:val="none" w:sz="0" w:space="0" w:color="auto"/>
                <w:right w:val="none" w:sz="0" w:space="0" w:color="auto"/>
              </w:divBdr>
            </w:div>
            <w:div w:id="10352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156">
      <w:marLeft w:val="0"/>
      <w:marRight w:val="0"/>
      <w:marTop w:val="0"/>
      <w:marBottom w:val="0"/>
      <w:divBdr>
        <w:top w:val="none" w:sz="0" w:space="0" w:color="auto"/>
        <w:left w:val="none" w:sz="0" w:space="0" w:color="auto"/>
        <w:bottom w:val="none" w:sz="0" w:space="0" w:color="auto"/>
        <w:right w:val="none" w:sz="0" w:space="0" w:color="auto"/>
      </w:divBdr>
      <w:divsChild>
        <w:div w:id="1035234833">
          <w:marLeft w:val="-6600"/>
          <w:marRight w:val="0"/>
          <w:marTop w:val="0"/>
          <w:marBottom w:val="0"/>
          <w:divBdr>
            <w:top w:val="none" w:sz="0" w:space="0" w:color="auto"/>
            <w:left w:val="single" w:sz="48" w:space="8" w:color="409470"/>
            <w:bottom w:val="none" w:sz="0" w:space="0" w:color="auto"/>
            <w:right w:val="single" w:sz="48" w:space="4" w:color="409470"/>
          </w:divBdr>
          <w:divsChild>
            <w:div w:id="1035234650">
              <w:marLeft w:val="0"/>
              <w:marRight w:val="0"/>
              <w:marTop w:val="0"/>
              <w:marBottom w:val="0"/>
              <w:divBdr>
                <w:top w:val="none" w:sz="0" w:space="0" w:color="auto"/>
                <w:left w:val="none" w:sz="0" w:space="0" w:color="auto"/>
                <w:bottom w:val="none" w:sz="0" w:space="0" w:color="auto"/>
                <w:right w:val="none" w:sz="0" w:space="0" w:color="auto"/>
              </w:divBdr>
            </w:div>
            <w:div w:id="1035234651">
              <w:marLeft w:val="0"/>
              <w:marRight w:val="0"/>
              <w:marTop w:val="0"/>
              <w:marBottom w:val="0"/>
              <w:divBdr>
                <w:top w:val="none" w:sz="0" w:space="0" w:color="auto"/>
                <w:left w:val="none" w:sz="0" w:space="0" w:color="auto"/>
                <w:bottom w:val="none" w:sz="0" w:space="0" w:color="auto"/>
                <w:right w:val="none" w:sz="0" w:space="0" w:color="auto"/>
              </w:divBdr>
            </w:div>
            <w:div w:id="1035234668">
              <w:marLeft w:val="0"/>
              <w:marRight w:val="0"/>
              <w:marTop w:val="0"/>
              <w:marBottom w:val="0"/>
              <w:divBdr>
                <w:top w:val="none" w:sz="0" w:space="0" w:color="auto"/>
                <w:left w:val="none" w:sz="0" w:space="0" w:color="auto"/>
                <w:bottom w:val="none" w:sz="0" w:space="0" w:color="auto"/>
                <w:right w:val="none" w:sz="0" w:space="0" w:color="auto"/>
              </w:divBdr>
            </w:div>
            <w:div w:id="1035234678">
              <w:marLeft w:val="0"/>
              <w:marRight w:val="0"/>
              <w:marTop w:val="0"/>
              <w:marBottom w:val="0"/>
              <w:divBdr>
                <w:top w:val="none" w:sz="0" w:space="0" w:color="auto"/>
                <w:left w:val="none" w:sz="0" w:space="0" w:color="auto"/>
                <w:bottom w:val="none" w:sz="0" w:space="0" w:color="auto"/>
                <w:right w:val="none" w:sz="0" w:space="0" w:color="auto"/>
              </w:divBdr>
            </w:div>
            <w:div w:id="1035234679">
              <w:marLeft w:val="0"/>
              <w:marRight w:val="0"/>
              <w:marTop w:val="0"/>
              <w:marBottom w:val="0"/>
              <w:divBdr>
                <w:top w:val="none" w:sz="0" w:space="0" w:color="auto"/>
                <w:left w:val="none" w:sz="0" w:space="0" w:color="auto"/>
                <w:bottom w:val="none" w:sz="0" w:space="0" w:color="auto"/>
                <w:right w:val="none" w:sz="0" w:space="0" w:color="auto"/>
              </w:divBdr>
            </w:div>
            <w:div w:id="1035234682">
              <w:marLeft w:val="0"/>
              <w:marRight w:val="0"/>
              <w:marTop w:val="0"/>
              <w:marBottom w:val="0"/>
              <w:divBdr>
                <w:top w:val="none" w:sz="0" w:space="0" w:color="auto"/>
                <w:left w:val="none" w:sz="0" w:space="0" w:color="auto"/>
                <w:bottom w:val="none" w:sz="0" w:space="0" w:color="auto"/>
                <w:right w:val="none" w:sz="0" w:space="0" w:color="auto"/>
              </w:divBdr>
            </w:div>
            <w:div w:id="1035234692">
              <w:marLeft w:val="0"/>
              <w:marRight w:val="0"/>
              <w:marTop w:val="0"/>
              <w:marBottom w:val="0"/>
              <w:divBdr>
                <w:top w:val="none" w:sz="0" w:space="0" w:color="auto"/>
                <w:left w:val="none" w:sz="0" w:space="0" w:color="auto"/>
                <w:bottom w:val="none" w:sz="0" w:space="0" w:color="auto"/>
                <w:right w:val="none" w:sz="0" w:space="0" w:color="auto"/>
              </w:divBdr>
            </w:div>
            <w:div w:id="1035234760">
              <w:marLeft w:val="0"/>
              <w:marRight w:val="0"/>
              <w:marTop w:val="0"/>
              <w:marBottom w:val="0"/>
              <w:divBdr>
                <w:top w:val="none" w:sz="0" w:space="0" w:color="auto"/>
                <w:left w:val="none" w:sz="0" w:space="0" w:color="auto"/>
                <w:bottom w:val="none" w:sz="0" w:space="0" w:color="auto"/>
                <w:right w:val="none" w:sz="0" w:space="0" w:color="auto"/>
              </w:divBdr>
            </w:div>
            <w:div w:id="1035234769">
              <w:marLeft w:val="0"/>
              <w:marRight w:val="0"/>
              <w:marTop w:val="0"/>
              <w:marBottom w:val="0"/>
              <w:divBdr>
                <w:top w:val="none" w:sz="0" w:space="0" w:color="auto"/>
                <w:left w:val="none" w:sz="0" w:space="0" w:color="auto"/>
                <w:bottom w:val="none" w:sz="0" w:space="0" w:color="auto"/>
                <w:right w:val="none" w:sz="0" w:space="0" w:color="auto"/>
              </w:divBdr>
            </w:div>
            <w:div w:id="1035234796">
              <w:marLeft w:val="0"/>
              <w:marRight w:val="0"/>
              <w:marTop w:val="0"/>
              <w:marBottom w:val="0"/>
              <w:divBdr>
                <w:top w:val="none" w:sz="0" w:space="0" w:color="auto"/>
                <w:left w:val="none" w:sz="0" w:space="0" w:color="auto"/>
                <w:bottom w:val="none" w:sz="0" w:space="0" w:color="auto"/>
                <w:right w:val="none" w:sz="0" w:space="0" w:color="auto"/>
              </w:divBdr>
            </w:div>
            <w:div w:id="1035234809">
              <w:marLeft w:val="0"/>
              <w:marRight w:val="0"/>
              <w:marTop w:val="0"/>
              <w:marBottom w:val="0"/>
              <w:divBdr>
                <w:top w:val="none" w:sz="0" w:space="0" w:color="auto"/>
                <w:left w:val="none" w:sz="0" w:space="0" w:color="auto"/>
                <w:bottom w:val="none" w:sz="0" w:space="0" w:color="auto"/>
                <w:right w:val="none" w:sz="0" w:space="0" w:color="auto"/>
              </w:divBdr>
            </w:div>
            <w:div w:id="1035234815">
              <w:marLeft w:val="0"/>
              <w:marRight w:val="0"/>
              <w:marTop w:val="0"/>
              <w:marBottom w:val="0"/>
              <w:divBdr>
                <w:top w:val="none" w:sz="0" w:space="0" w:color="auto"/>
                <w:left w:val="none" w:sz="0" w:space="0" w:color="auto"/>
                <w:bottom w:val="none" w:sz="0" w:space="0" w:color="auto"/>
                <w:right w:val="none" w:sz="0" w:space="0" w:color="auto"/>
              </w:divBdr>
            </w:div>
            <w:div w:id="1035234816">
              <w:marLeft w:val="0"/>
              <w:marRight w:val="0"/>
              <w:marTop w:val="0"/>
              <w:marBottom w:val="0"/>
              <w:divBdr>
                <w:top w:val="none" w:sz="0" w:space="0" w:color="auto"/>
                <w:left w:val="none" w:sz="0" w:space="0" w:color="auto"/>
                <w:bottom w:val="none" w:sz="0" w:space="0" w:color="auto"/>
                <w:right w:val="none" w:sz="0" w:space="0" w:color="auto"/>
              </w:divBdr>
            </w:div>
            <w:div w:id="1035234818">
              <w:marLeft w:val="0"/>
              <w:marRight w:val="0"/>
              <w:marTop w:val="0"/>
              <w:marBottom w:val="0"/>
              <w:divBdr>
                <w:top w:val="none" w:sz="0" w:space="0" w:color="auto"/>
                <w:left w:val="none" w:sz="0" w:space="0" w:color="auto"/>
                <w:bottom w:val="none" w:sz="0" w:space="0" w:color="auto"/>
                <w:right w:val="none" w:sz="0" w:space="0" w:color="auto"/>
              </w:divBdr>
            </w:div>
            <w:div w:id="1035234830">
              <w:marLeft w:val="0"/>
              <w:marRight w:val="0"/>
              <w:marTop w:val="0"/>
              <w:marBottom w:val="0"/>
              <w:divBdr>
                <w:top w:val="none" w:sz="0" w:space="0" w:color="auto"/>
                <w:left w:val="none" w:sz="0" w:space="0" w:color="auto"/>
                <w:bottom w:val="none" w:sz="0" w:space="0" w:color="auto"/>
                <w:right w:val="none" w:sz="0" w:space="0" w:color="auto"/>
              </w:divBdr>
            </w:div>
            <w:div w:id="1035234848">
              <w:marLeft w:val="0"/>
              <w:marRight w:val="0"/>
              <w:marTop w:val="0"/>
              <w:marBottom w:val="0"/>
              <w:divBdr>
                <w:top w:val="none" w:sz="0" w:space="0" w:color="auto"/>
                <w:left w:val="none" w:sz="0" w:space="0" w:color="auto"/>
                <w:bottom w:val="none" w:sz="0" w:space="0" w:color="auto"/>
                <w:right w:val="none" w:sz="0" w:space="0" w:color="auto"/>
              </w:divBdr>
            </w:div>
            <w:div w:id="1035234858">
              <w:marLeft w:val="0"/>
              <w:marRight w:val="0"/>
              <w:marTop w:val="0"/>
              <w:marBottom w:val="0"/>
              <w:divBdr>
                <w:top w:val="none" w:sz="0" w:space="0" w:color="auto"/>
                <w:left w:val="none" w:sz="0" w:space="0" w:color="auto"/>
                <w:bottom w:val="none" w:sz="0" w:space="0" w:color="auto"/>
                <w:right w:val="none" w:sz="0" w:space="0" w:color="auto"/>
              </w:divBdr>
            </w:div>
            <w:div w:id="1035234879">
              <w:marLeft w:val="0"/>
              <w:marRight w:val="0"/>
              <w:marTop w:val="0"/>
              <w:marBottom w:val="0"/>
              <w:divBdr>
                <w:top w:val="none" w:sz="0" w:space="0" w:color="auto"/>
                <w:left w:val="none" w:sz="0" w:space="0" w:color="auto"/>
                <w:bottom w:val="none" w:sz="0" w:space="0" w:color="auto"/>
                <w:right w:val="none" w:sz="0" w:space="0" w:color="auto"/>
              </w:divBdr>
            </w:div>
            <w:div w:id="1035234881">
              <w:marLeft w:val="0"/>
              <w:marRight w:val="0"/>
              <w:marTop w:val="0"/>
              <w:marBottom w:val="0"/>
              <w:divBdr>
                <w:top w:val="none" w:sz="0" w:space="0" w:color="auto"/>
                <w:left w:val="none" w:sz="0" w:space="0" w:color="auto"/>
                <w:bottom w:val="none" w:sz="0" w:space="0" w:color="auto"/>
                <w:right w:val="none" w:sz="0" w:space="0" w:color="auto"/>
              </w:divBdr>
            </w:div>
            <w:div w:id="1035234918">
              <w:marLeft w:val="0"/>
              <w:marRight w:val="0"/>
              <w:marTop w:val="0"/>
              <w:marBottom w:val="0"/>
              <w:divBdr>
                <w:top w:val="none" w:sz="0" w:space="0" w:color="auto"/>
                <w:left w:val="none" w:sz="0" w:space="0" w:color="auto"/>
                <w:bottom w:val="none" w:sz="0" w:space="0" w:color="auto"/>
                <w:right w:val="none" w:sz="0" w:space="0" w:color="auto"/>
              </w:divBdr>
            </w:div>
            <w:div w:id="1035234923">
              <w:marLeft w:val="0"/>
              <w:marRight w:val="0"/>
              <w:marTop w:val="0"/>
              <w:marBottom w:val="0"/>
              <w:divBdr>
                <w:top w:val="none" w:sz="0" w:space="0" w:color="auto"/>
                <w:left w:val="none" w:sz="0" w:space="0" w:color="auto"/>
                <w:bottom w:val="none" w:sz="0" w:space="0" w:color="auto"/>
                <w:right w:val="none" w:sz="0" w:space="0" w:color="auto"/>
              </w:divBdr>
            </w:div>
            <w:div w:id="1035234924">
              <w:marLeft w:val="0"/>
              <w:marRight w:val="0"/>
              <w:marTop w:val="0"/>
              <w:marBottom w:val="0"/>
              <w:divBdr>
                <w:top w:val="none" w:sz="0" w:space="0" w:color="auto"/>
                <w:left w:val="none" w:sz="0" w:space="0" w:color="auto"/>
                <w:bottom w:val="none" w:sz="0" w:space="0" w:color="auto"/>
                <w:right w:val="none" w:sz="0" w:space="0" w:color="auto"/>
              </w:divBdr>
            </w:div>
            <w:div w:id="1035234926">
              <w:marLeft w:val="0"/>
              <w:marRight w:val="0"/>
              <w:marTop w:val="0"/>
              <w:marBottom w:val="0"/>
              <w:divBdr>
                <w:top w:val="none" w:sz="0" w:space="0" w:color="auto"/>
                <w:left w:val="none" w:sz="0" w:space="0" w:color="auto"/>
                <w:bottom w:val="none" w:sz="0" w:space="0" w:color="auto"/>
                <w:right w:val="none" w:sz="0" w:space="0" w:color="auto"/>
              </w:divBdr>
            </w:div>
            <w:div w:id="1035234938">
              <w:marLeft w:val="0"/>
              <w:marRight w:val="0"/>
              <w:marTop w:val="0"/>
              <w:marBottom w:val="0"/>
              <w:divBdr>
                <w:top w:val="none" w:sz="0" w:space="0" w:color="auto"/>
                <w:left w:val="none" w:sz="0" w:space="0" w:color="auto"/>
                <w:bottom w:val="none" w:sz="0" w:space="0" w:color="auto"/>
                <w:right w:val="none" w:sz="0" w:space="0" w:color="auto"/>
              </w:divBdr>
            </w:div>
            <w:div w:id="1035234943">
              <w:marLeft w:val="0"/>
              <w:marRight w:val="0"/>
              <w:marTop w:val="0"/>
              <w:marBottom w:val="0"/>
              <w:divBdr>
                <w:top w:val="none" w:sz="0" w:space="0" w:color="auto"/>
                <w:left w:val="none" w:sz="0" w:space="0" w:color="auto"/>
                <w:bottom w:val="none" w:sz="0" w:space="0" w:color="auto"/>
                <w:right w:val="none" w:sz="0" w:space="0" w:color="auto"/>
              </w:divBdr>
            </w:div>
            <w:div w:id="1035234944">
              <w:marLeft w:val="0"/>
              <w:marRight w:val="0"/>
              <w:marTop w:val="0"/>
              <w:marBottom w:val="0"/>
              <w:divBdr>
                <w:top w:val="none" w:sz="0" w:space="0" w:color="auto"/>
                <w:left w:val="none" w:sz="0" w:space="0" w:color="auto"/>
                <w:bottom w:val="none" w:sz="0" w:space="0" w:color="auto"/>
                <w:right w:val="none" w:sz="0" w:space="0" w:color="auto"/>
              </w:divBdr>
            </w:div>
            <w:div w:id="1035234950">
              <w:marLeft w:val="0"/>
              <w:marRight w:val="0"/>
              <w:marTop w:val="0"/>
              <w:marBottom w:val="0"/>
              <w:divBdr>
                <w:top w:val="none" w:sz="0" w:space="0" w:color="auto"/>
                <w:left w:val="none" w:sz="0" w:space="0" w:color="auto"/>
                <w:bottom w:val="none" w:sz="0" w:space="0" w:color="auto"/>
                <w:right w:val="none" w:sz="0" w:space="0" w:color="auto"/>
              </w:divBdr>
            </w:div>
            <w:div w:id="1035234957">
              <w:marLeft w:val="0"/>
              <w:marRight w:val="0"/>
              <w:marTop w:val="0"/>
              <w:marBottom w:val="0"/>
              <w:divBdr>
                <w:top w:val="none" w:sz="0" w:space="0" w:color="auto"/>
                <w:left w:val="none" w:sz="0" w:space="0" w:color="auto"/>
                <w:bottom w:val="none" w:sz="0" w:space="0" w:color="auto"/>
                <w:right w:val="none" w:sz="0" w:space="0" w:color="auto"/>
              </w:divBdr>
            </w:div>
            <w:div w:id="1035234958">
              <w:marLeft w:val="0"/>
              <w:marRight w:val="0"/>
              <w:marTop w:val="0"/>
              <w:marBottom w:val="0"/>
              <w:divBdr>
                <w:top w:val="none" w:sz="0" w:space="0" w:color="auto"/>
                <w:left w:val="none" w:sz="0" w:space="0" w:color="auto"/>
                <w:bottom w:val="none" w:sz="0" w:space="0" w:color="auto"/>
                <w:right w:val="none" w:sz="0" w:space="0" w:color="auto"/>
              </w:divBdr>
            </w:div>
            <w:div w:id="1035234961">
              <w:marLeft w:val="0"/>
              <w:marRight w:val="0"/>
              <w:marTop w:val="0"/>
              <w:marBottom w:val="0"/>
              <w:divBdr>
                <w:top w:val="none" w:sz="0" w:space="0" w:color="auto"/>
                <w:left w:val="none" w:sz="0" w:space="0" w:color="auto"/>
                <w:bottom w:val="none" w:sz="0" w:space="0" w:color="auto"/>
                <w:right w:val="none" w:sz="0" w:space="0" w:color="auto"/>
              </w:divBdr>
            </w:div>
            <w:div w:id="1035234971">
              <w:marLeft w:val="0"/>
              <w:marRight w:val="0"/>
              <w:marTop w:val="0"/>
              <w:marBottom w:val="0"/>
              <w:divBdr>
                <w:top w:val="none" w:sz="0" w:space="0" w:color="auto"/>
                <w:left w:val="none" w:sz="0" w:space="0" w:color="auto"/>
                <w:bottom w:val="none" w:sz="0" w:space="0" w:color="auto"/>
                <w:right w:val="none" w:sz="0" w:space="0" w:color="auto"/>
              </w:divBdr>
            </w:div>
            <w:div w:id="1035234996">
              <w:marLeft w:val="0"/>
              <w:marRight w:val="0"/>
              <w:marTop w:val="0"/>
              <w:marBottom w:val="0"/>
              <w:divBdr>
                <w:top w:val="none" w:sz="0" w:space="0" w:color="auto"/>
                <w:left w:val="none" w:sz="0" w:space="0" w:color="auto"/>
                <w:bottom w:val="none" w:sz="0" w:space="0" w:color="auto"/>
                <w:right w:val="none" w:sz="0" w:space="0" w:color="auto"/>
              </w:divBdr>
            </w:div>
            <w:div w:id="1035234997">
              <w:marLeft w:val="0"/>
              <w:marRight w:val="0"/>
              <w:marTop w:val="0"/>
              <w:marBottom w:val="0"/>
              <w:divBdr>
                <w:top w:val="none" w:sz="0" w:space="0" w:color="auto"/>
                <w:left w:val="none" w:sz="0" w:space="0" w:color="auto"/>
                <w:bottom w:val="none" w:sz="0" w:space="0" w:color="auto"/>
                <w:right w:val="none" w:sz="0" w:space="0" w:color="auto"/>
              </w:divBdr>
            </w:div>
            <w:div w:id="1035234998">
              <w:marLeft w:val="0"/>
              <w:marRight w:val="0"/>
              <w:marTop w:val="0"/>
              <w:marBottom w:val="0"/>
              <w:divBdr>
                <w:top w:val="none" w:sz="0" w:space="0" w:color="auto"/>
                <w:left w:val="none" w:sz="0" w:space="0" w:color="auto"/>
                <w:bottom w:val="none" w:sz="0" w:space="0" w:color="auto"/>
                <w:right w:val="none" w:sz="0" w:space="0" w:color="auto"/>
              </w:divBdr>
            </w:div>
            <w:div w:id="1035235010">
              <w:marLeft w:val="0"/>
              <w:marRight w:val="0"/>
              <w:marTop w:val="0"/>
              <w:marBottom w:val="0"/>
              <w:divBdr>
                <w:top w:val="none" w:sz="0" w:space="0" w:color="auto"/>
                <w:left w:val="none" w:sz="0" w:space="0" w:color="auto"/>
                <w:bottom w:val="none" w:sz="0" w:space="0" w:color="auto"/>
                <w:right w:val="none" w:sz="0" w:space="0" w:color="auto"/>
              </w:divBdr>
            </w:div>
            <w:div w:id="1035235045">
              <w:marLeft w:val="0"/>
              <w:marRight w:val="0"/>
              <w:marTop w:val="0"/>
              <w:marBottom w:val="0"/>
              <w:divBdr>
                <w:top w:val="none" w:sz="0" w:space="0" w:color="auto"/>
                <w:left w:val="none" w:sz="0" w:space="0" w:color="auto"/>
                <w:bottom w:val="none" w:sz="0" w:space="0" w:color="auto"/>
                <w:right w:val="none" w:sz="0" w:space="0" w:color="auto"/>
              </w:divBdr>
            </w:div>
            <w:div w:id="1035235049">
              <w:marLeft w:val="0"/>
              <w:marRight w:val="0"/>
              <w:marTop w:val="0"/>
              <w:marBottom w:val="0"/>
              <w:divBdr>
                <w:top w:val="none" w:sz="0" w:space="0" w:color="auto"/>
                <w:left w:val="none" w:sz="0" w:space="0" w:color="auto"/>
                <w:bottom w:val="none" w:sz="0" w:space="0" w:color="auto"/>
                <w:right w:val="none" w:sz="0" w:space="0" w:color="auto"/>
              </w:divBdr>
            </w:div>
            <w:div w:id="1035235057">
              <w:marLeft w:val="0"/>
              <w:marRight w:val="0"/>
              <w:marTop w:val="0"/>
              <w:marBottom w:val="0"/>
              <w:divBdr>
                <w:top w:val="none" w:sz="0" w:space="0" w:color="auto"/>
                <w:left w:val="none" w:sz="0" w:space="0" w:color="auto"/>
                <w:bottom w:val="none" w:sz="0" w:space="0" w:color="auto"/>
                <w:right w:val="none" w:sz="0" w:space="0" w:color="auto"/>
              </w:divBdr>
            </w:div>
            <w:div w:id="1035235058">
              <w:marLeft w:val="0"/>
              <w:marRight w:val="0"/>
              <w:marTop w:val="0"/>
              <w:marBottom w:val="0"/>
              <w:divBdr>
                <w:top w:val="none" w:sz="0" w:space="0" w:color="auto"/>
                <w:left w:val="none" w:sz="0" w:space="0" w:color="auto"/>
                <w:bottom w:val="none" w:sz="0" w:space="0" w:color="auto"/>
                <w:right w:val="none" w:sz="0" w:space="0" w:color="auto"/>
              </w:divBdr>
            </w:div>
            <w:div w:id="1035235063">
              <w:marLeft w:val="0"/>
              <w:marRight w:val="0"/>
              <w:marTop w:val="0"/>
              <w:marBottom w:val="0"/>
              <w:divBdr>
                <w:top w:val="none" w:sz="0" w:space="0" w:color="auto"/>
                <w:left w:val="none" w:sz="0" w:space="0" w:color="auto"/>
                <w:bottom w:val="none" w:sz="0" w:space="0" w:color="auto"/>
                <w:right w:val="none" w:sz="0" w:space="0" w:color="auto"/>
              </w:divBdr>
            </w:div>
            <w:div w:id="1035235073">
              <w:marLeft w:val="0"/>
              <w:marRight w:val="0"/>
              <w:marTop w:val="0"/>
              <w:marBottom w:val="0"/>
              <w:divBdr>
                <w:top w:val="none" w:sz="0" w:space="0" w:color="auto"/>
                <w:left w:val="none" w:sz="0" w:space="0" w:color="auto"/>
                <w:bottom w:val="none" w:sz="0" w:space="0" w:color="auto"/>
                <w:right w:val="none" w:sz="0" w:space="0" w:color="auto"/>
              </w:divBdr>
            </w:div>
            <w:div w:id="1035235074">
              <w:marLeft w:val="0"/>
              <w:marRight w:val="0"/>
              <w:marTop w:val="0"/>
              <w:marBottom w:val="0"/>
              <w:divBdr>
                <w:top w:val="none" w:sz="0" w:space="0" w:color="auto"/>
                <w:left w:val="none" w:sz="0" w:space="0" w:color="auto"/>
                <w:bottom w:val="none" w:sz="0" w:space="0" w:color="auto"/>
                <w:right w:val="none" w:sz="0" w:space="0" w:color="auto"/>
              </w:divBdr>
            </w:div>
            <w:div w:id="1035235091">
              <w:marLeft w:val="0"/>
              <w:marRight w:val="0"/>
              <w:marTop w:val="0"/>
              <w:marBottom w:val="0"/>
              <w:divBdr>
                <w:top w:val="none" w:sz="0" w:space="0" w:color="auto"/>
                <w:left w:val="none" w:sz="0" w:space="0" w:color="auto"/>
                <w:bottom w:val="none" w:sz="0" w:space="0" w:color="auto"/>
                <w:right w:val="none" w:sz="0" w:space="0" w:color="auto"/>
              </w:divBdr>
            </w:div>
            <w:div w:id="1035235113">
              <w:marLeft w:val="0"/>
              <w:marRight w:val="0"/>
              <w:marTop w:val="0"/>
              <w:marBottom w:val="0"/>
              <w:divBdr>
                <w:top w:val="none" w:sz="0" w:space="0" w:color="auto"/>
                <w:left w:val="none" w:sz="0" w:space="0" w:color="auto"/>
                <w:bottom w:val="none" w:sz="0" w:space="0" w:color="auto"/>
                <w:right w:val="none" w:sz="0" w:space="0" w:color="auto"/>
              </w:divBdr>
            </w:div>
            <w:div w:id="1035235140">
              <w:marLeft w:val="0"/>
              <w:marRight w:val="0"/>
              <w:marTop w:val="0"/>
              <w:marBottom w:val="0"/>
              <w:divBdr>
                <w:top w:val="none" w:sz="0" w:space="0" w:color="auto"/>
                <w:left w:val="none" w:sz="0" w:space="0" w:color="auto"/>
                <w:bottom w:val="none" w:sz="0" w:space="0" w:color="auto"/>
                <w:right w:val="none" w:sz="0" w:space="0" w:color="auto"/>
              </w:divBdr>
            </w:div>
            <w:div w:id="1035235152">
              <w:marLeft w:val="0"/>
              <w:marRight w:val="0"/>
              <w:marTop w:val="0"/>
              <w:marBottom w:val="0"/>
              <w:divBdr>
                <w:top w:val="none" w:sz="0" w:space="0" w:color="auto"/>
                <w:left w:val="none" w:sz="0" w:space="0" w:color="auto"/>
                <w:bottom w:val="none" w:sz="0" w:space="0" w:color="auto"/>
                <w:right w:val="none" w:sz="0" w:space="0" w:color="auto"/>
              </w:divBdr>
            </w:div>
            <w:div w:id="1035235154">
              <w:marLeft w:val="0"/>
              <w:marRight w:val="0"/>
              <w:marTop w:val="0"/>
              <w:marBottom w:val="0"/>
              <w:divBdr>
                <w:top w:val="none" w:sz="0" w:space="0" w:color="auto"/>
                <w:left w:val="none" w:sz="0" w:space="0" w:color="auto"/>
                <w:bottom w:val="none" w:sz="0" w:space="0" w:color="auto"/>
                <w:right w:val="none" w:sz="0" w:space="0" w:color="auto"/>
              </w:divBdr>
            </w:div>
            <w:div w:id="1035235203">
              <w:marLeft w:val="0"/>
              <w:marRight w:val="0"/>
              <w:marTop w:val="0"/>
              <w:marBottom w:val="0"/>
              <w:divBdr>
                <w:top w:val="none" w:sz="0" w:space="0" w:color="auto"/>
                <w:left w:val="none" w:sz="0" w:space="0" w:color="auto"/>
                <w:bottom w:val="none" w:sz="0" w:space="0" w:color="auto"/>
                <w:right w:val="none" w:sz="0" w:space="0" w:color="auto"/>
              </w:divBdr>
            </w:div>
            <w:div w:id="1035235207">
              <w:marLeft w:val="0"/>
              <w:marRight w:val="0"/>
              <w:marTop w:val="0"/>
              <w:marBottom w:val="0"/>
              <w:divBdr>
                <w:top w:val="none" w:sz="0" w:space="0" w:color="auto"/>
                <w:left w:val="none" w:sz="0" w:space="0" w:color="auto"/>
                <w:bottom w:val="none" w:sz="0" w:space="0" w:color="auto"/>
                <w:right w:val="none" w:sz="0" w:space="0" w:color="auto"/>
              </w:divBdr>
            </w:div>
            <w:div w:id="1035235224">
              <w:marLeft w:val="0"/>
              <w:marRight w:val="0"/>
              <w:marTop w:val="0"/>
              <w:marBottom w:val="0"/>
              <w:divBdr>
                <w:top w:val="none" w:sz="0" w:space="0" w:color="auto"/>
                <w:left w:val="none" w:sz="0" w:space="0" w:color="auto"/>
                <w:bottom w:val="none" w:sz="0" w:space="0" w:color="auto"/>
                <w:right w:val="none" w:sz="0" w:space="0" w:color="auto"/>
              </w:divBdr>
            </w:div>
            <w:div w:id="1035235230">
              <w:marLeft w:val="0"/>
              <w:marRight w:val="0"/>
              <w:marTop w:val="0"/>
              <w:marBottom w:val="0"/>
              <w:divBdr>
                <w:top w:val="none" w:sz="0" w:space="0" w:color="auto"/>
                <w:left w:val="none" w:sz="0" w:space="0" w:color="auto"/>
                <w:bottom w:val="none" w:sz="0" w:space="0" w:color="auto"/>
                <w:right w:val="none" w:sz="0" w:space="0" w:color="auto"/>
              </w:divBdr>
            </w:div>
            <w:div w:id="1035235240">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1035235264">
              <w:marLeft w:val="0"/>
              <w:marRight w:val="0"/>
              <w:marTop w:val="0"/>
              <w:marBottom w:val="0"/>
              <w:divBdr>
                <w:top w:val="none" w:sz="0" w:space="0" w:color="auto"/>
                <w:left w:val="none" w:sz="0" w:space="0" w:color="auto"/>
                <w:bottom w:val="none" w:sz="0" w:space="0" w:color="auto"/>
                <w:right w:val="none" w:sz="0" w:space="0" w:color="auto"/>
              </w:divBdr>
            </w:div>
            <w:div w:id="1035235269">
              <w:marLeft w:val="0"/>
              <w:marRight w:val="0"/>
              <w:marTop w:val="0"/>
              <w:marBottom w:val="0"/>
              <w:divBdr>
                <w:top w:val="none" w:sz="0" w:space="0" w:color="auto"/>
                <w:left w:val="none" w:sz="0" w:space="0" w:color="auto"/>
                <w:bottom w:val="none" w:sz="0" w:space="0" w:color="auto"/>
                <w:right w:val="none" w:sz="0" w:space="0" w:color="auto"/>
              </w:divBdr>
            </w:div>
            <w:div w:id="1035235279">
              <w:marLeft w:val="0"/>
              <w:marRight w:val="0"/>
              <w:marTop w:val="0"/>
              <w:marBottom w:val="0"/>
              <w:divBdr>
                <w:top w:val="none" w:sz="0" w:space="0" w:color="auto"/>
                <w:left w:val="none" w:sz="0" w:space="0" w:color="auto"/>
                <w:bottom w:val="none" w:sz="0" w:space="0" w:color="auto"/>
                <w:right w:val="none" w:sz="0" w:space="0" w:color="auto"/>
              </w:divBdr>
            </w:div>
            <w:div w:id="1035235287">
              <w:marLeft w:val="0"/>
              <w:marRight w:val="0"/>
              <w:marTop w:val="0"/>
              <w:marBottom w:val="0"/>
              <w:divBdr>
                <w:top w:val="none" w:sz="0" w:space="0" w:color="auto"/>
                <w:left w:val="none" w:sz="0" w:space="0" w:color="auto"/>
                <w:bottom w:val="none" w:sz="0" w:space="0" w:color="auto"/>
                <w:right w:val="none" w:sz="0" w:space="0" w:color="auto"/>
              </w:divBdr>
            </w:div>
            <w:div w:id="1035235297">
              <w:marLeft w:val="0"/>
              <w:marRight w:val="0"/>
              <w:marTop w:val="0"/>
              <w:marBottom w:val="0"/>
              <w:divBdr>
                <w:top w:val="none" w:sz="0" w:space="0" w:color="auto"/>
                <w:left w:val="none" w:sz="0" w:space="0" w:color="auto"/>
                <w:bottom w:val="none" w:sz="0" w:space="0" w:color="auto"/>
                <w:right w:val="none" w:sz="0" w:space="0" w:color="auto"/>
              </w:divBdr>
            </w:div>
            <w:div w:id="1035235304">
              <w:marLeft w:val="0"/>
              <w:marRight w:val="0"/>
              <w:marTop w:val="0"/>
              <w:marBottom w:val="0"/>
              <w:divBdr>
                <w:top w:val="none" w:sz="0" w:space="0" w:color="auto"/>
                <w:left w:val="none" w:sz="0" w:space="0" w:color="auto"/>
                <w:bottom w:val="none" w:sz="0" w:space="0" w:color="auto"/>
                <w:right w:val="none" w:sz="0" w:space="0" w:color="auto"/>
              </w:divBdr>
            </w:div>
            <w:div w:id="1035235319">
              <w:marLeft w:val="0"/>
              <w:marRight w:val="0"/>
              <w:marTop w:val="0"/>
              <w:marBottom w:val="0"/>
              <w:divBdr>
                <w:top w:val="none" w:sz="0" w:space="0" w:color="auto"/>
                <w:left w:val="none" w:sz="0" w:space="0" w:color="auto"/>
                <w:bottom w:val="none" w:sz="0" w:space="0" w:color="auto"/>
                <w:right w:val="none" w:sz="0" w:space="0" w:color="auto"/>
              </w:divBdr>
            </w:div>
            <w:div w:id="1035235320">
              <w:marLeft w:val="0"/>
              <w:marRight w:val="0"/>
              <w:marTop w:val="0"/>
              <w:marBottom w:val="0"/>
              <w:divBdr>
                <w:top w:val="none" w:sz="0" w:space="0" w:color="auto"/>
                <w:left w:val="none" w:sz="0" w:space="0" w:color="auto"/>
                <w:bottom w:val="none" w:sz="0" w:space="0" w:color="auto"/>
                <w:right w:val="none" w:sz="0" w:space="0" w:color="auto"/>
              </w:divBdr>
            </w:div>
            <w:div w:id="10352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178">
      <w:marLeft w:val="0"/>
      <w:marRight w:val="0"/>
      <w:marTop w:val="0"/>
      <w:marBottom w:val="0"/>
      <w:divBdr>
        <w:top w:val="none" w:sz="0" w:space="0" w:color="auto"/>
        <w:left w:val="none" w:sz="0" w:space="0" w:color="auto"/>
        <w:bottom w:val="none" w:sz="0" w:space="0" w:color="auto"/>
        <w:right w:val="none" w:sz="0" w:space="0" w:color="auto"/>
      </w:divBdr>
      <w:divsChild>
        <w:div w:id="1035234840">
          <w:marLeft w:val="-6600"/>
          <w:marRight w:val="0"/>
          <w:marTop w:val="0"/>
          <w:marBottom w:val="0"/>
          <w:divBdr>
            <w:top w:val="none" w:sz="0" w:space="0" w:color="auto"/>
            <w:left w:val="single" w:sz="48" w:space="8" w:color="409470"/>
            <w:bottom w:val="none" w:sz="0" w:space="0" w:color="auto"/>
            <w:right w:val="single" w:sz="48" w:space="4" w:color="409470"/>
          </w:divBdr>
          <w:divsChild>
            <w:div w:id="1035234681">
              <w:marLeft w:val="0"/>
              <w:marRight w:val="0"/>
              <w:marTop w:val="0"/>
              <w:marBottom w:val="0"/>
              <w:divBdr>
                <w:top w:val="none" w:sz="0" w:space="0" w:color="auto"/>
                <w:left w:val="none" w:sz="0" w:space="0" w:color="auto"/>
                <w:bottom w:val="none" w:sz="0" w:space="0" w:color="auto"/>
                <w:right w:val="none" w:sz="0" w:space="0" w:color="auto"/>
              </w:divBdr>
            </w:div>
            <w:div w:id="1035234688">
              <w:marLeft w:val="0"/>
              <w:marRight w:val="0"/>
              <w:marTop w:val="0"/>
              <w:marBottom w:val="0"/>
              <w:divBdr>
                <w:top w:val="none" w:sz="0" w:space="0" w:color="auto"/>
                <w:left w:val="none" w:sz="0" w:space="0" w:color="auto"/>
                <w:bottom w:val="none" w:sz="0" w:space="0" w:color="auto"/>
                <w:right w:val="none" w:sz="0" w:space="0" w:color="auto"/>
              </w:divBdr>
            </w:div>
            <w:div w:id="1035234695">
              <w:marLeft w:val="0"/>
              <w:marRight w:val="0"/>
              <w:marTop w:val="0"/>
              <w:marBottom w:val="0"/>
              <w:divBdr>
                <w:top w:val="none" w:sz="0" w:space="0" w:color="auto"/>
                <w:left w:val="none" w:sz="0" w:space="0" w:color="auto"/>
                <w:bottom w:val="none" w:sz="0" w:space="0" w:color="auto"/>
                <w:right w:val="none" w:sz="0" w:space="0" w:color="auto"/>
              </w:divBdr>
            </w:div>
            <w:div w:id="1035234699">
              <w:marLeft w:val="0"/>
              <w:marRight w:val="0"/>
              <w:marTop w:val="0"/>
              <w:marBottom w:val="0"/>
              <w:divBdr>
                <w:top w:val="none" w:sz="0" w:space="0" w:color="auto"/>
                <w:left w:val="none" w:sz="0" w:space="0" w:color="auto"/>
                <w:bottom w:val="none" w:sz="0" w:space="0" w:color="auto"/>
                <w:right w:val="none" w:sz="0" w:space="0" w:color="auto"/>
              </w:divBdr>
            </w:div>
            <w:div w:id="1035234706">
              <w:marLeft w:val="0"/>
              <w:marRight w:val="0"/>
              <w:marTop w:val="0"/>
              <w:marBottom w:val="0"/>
              <w:divBdr>
                <w:top w:val="none" w:sz="0" w:space="0" w:color="auto"/>
                <w:left w:val="none" w:sz="0" w:space="0" w:color="auto"/>
                <w:bottom w:val="none" w:sz="0" w:space="0" w:color="auto"/>
                <w:right w:val="none" w:sz="0" w:space="0" w:color="auto"/>
              </w:divBdr>
            </w:div>
            <w:div w:id="1035234721">
              <w:marLeft w:val="0"/>
              <w:marRight w:val="0"/>
              <w:marTop w:val="0"/>
              <w:marBottom w:val="0"/>
              <w:divBdr>
                <w:top w:val="none" w:sz="0" w:space="0" w:color="auto"/>
                <w:left w:val="none" w:sz="0" w:space="0" w:color="auto"/>
                <w:bottom w:val="none" w:sz="0" w:space="0" w:color="auto"/>
                <w:right w:val="none" w:sz="0" w:space="0" w:color="auto"/>
              </w:divBdr>
            </w:div>
            <w:div w:id="1035234732">
              <w:marLeft w:val="0"/>
              <w:marRight w:val="0"/>
              <w:marTop w:val="0"/>
              <w:marBottom w:val="0"/>
              <w:divBdr>
                <w:top w:val="none" w:sz="0" w:space="0" w:color="auto"/>
                <w:left w:val="none" w:sz="0" w:space="0" w:color="auto"/>
                <w:bottom w:val="none" w:sz="0" w:space="0" w:color="auto"/>
                <w:right w:val="none" w:sz="0" w:space="0" w:color="auto"/>
              </w:divBdr>
            </w:div>
            <w:div w:id="1035234743">
              <w:marLeft w:val="0"/>
              <w:marRight w:val="0"/>
              <w:marTop w:val="0"/>
              <w:marBottom w:val="0"/>
              <w:divBdr>
                <w:top w:val="none" w:sz="0" w:space="0" w:color="auto"/>
                <w:left w:val="none" w:sz="0" w:space="0" w:color="auto"/>
                <w:bottom w:val="none" w:sz="0" w:space="0" w:color="auto"/>
                <w:right w:val="none" w:sz="0" w:space="0" w:color="auto"/>
              </w:divBdr>
            </w:div>
            <w:div w:id="1035234756">
              <w:marLeft w:val="0"/>
              <w:marRight w:val="0"/>
              <w:marTop w:val="0"/>
              <w:marBottom w:val="0"/>
              <w:divBdr>
                <w:top w:val="none" w:sz="0" w:space="0" w:color="auto"/>
                <w:left w:val="none" w:sz="0" w:space="0" w:color="auto"/>
                <w:bottom w:val="none" w:sz="0" w:space="0" w:color="auto"/>
                <w:right w:val="none" w:sz="0" w:space="0" w:color="auto"/>
              </w:divBdr>
            </w:div>
            <w:div w:id="1035234766">
              <w:marLeft w:val="0"/>
              <w:marRight w:val="0"/>
              <w:marTop w:val="0"/>
              <w:marBottom w:val="0"/>
              <w:divBdr>
                <w:top w:val="none" w:sz="0" w:space="0" w:color="auto"/>
                <w:left w:val="none" w:sz="0" w:space="0" w:color="auto"/>
                <w:bottom w:val="none" w:sz="0" w:space="0" w:color="auto"/>
                <w:right w:val="none" w:sz="0" w:space="0" w:color="auto"/>
              </w:divBdr>
            </w:div>
            <w:div w:id="1035234776">
              <w:marLeft w:val="0"/>
              <w:marRight w:val="0"/>
              <w:marTop w:val="0"/>
              <w:marBottom w:val="0"/>
              <w:divBdr>
                <w:top w:val="none" w:sz="0" w:space="0" w:color="auto"/>
                <w:left w:val="none" w:sz="0" w:space="0" w:color="auto"/>
                <w:bottom w:val="none" w:sz="0" w:space="0" w:color="auto"/>
                <w:right w:val="none" w:sz="0" w:space="0" w:color="auto"/>
              </w:divBdr>
            </w:div>
            <w:div w:id="1035234788">
              <w:marLeft w:val="0"/>
              <w:marRight w:val="0"/>
              <w:marTop w:val="0"/>
              <w:marBottom w:val="0"/>
              <w:divBdr>
                <w:top w:val="none" w:sz="0" w:space="0" w:color="auto"/>
                <w:left w:val="none" w:sz="0" w:space="0" w:color="auto"/>
                <w:bottom w:val="none" w:sz="0" w:space="0" w:color="auto"/>
                <w:right w:val="none" w:sz="0" w:space="0" w:color="auto"/>
              </w:divBdr>
            </w:div>
            <w:div w:id="1035234812">
              <w:marLeft w:val="0"/>
              <w:marRight w:val="0"/>
              <w:marTop w:val="0"/>
              <w:marBottom w:val="0"/>
              <w:divBdr>
                <w:top w:val="none" w:sz="0" w:space="0" w:color="auto"/>
                <w:left w:val="none" w:sz="0" w:space="0" w:color="auto"/>
                <w:bottom w:val="none" w:sz="0" w:space="0" w:color="auto"/>
                <w:right w:val="none" w:sz="0" w:space="0" w:color="auto"/>
              </w:divBdr>
            </w:div>
            <w:div w:id="1035234826">
              <w:marLeft w:val="0"/>
              <w:marRight w:val="0"/>
              <w:marTop w:val="0"/>
              <w:marBottom w:val="0"/>
              <w:divBdr>
                <w:top w:val="none" w:sz="0" w:space="0" w:color="auto"/>
                <w:left w:val="none" w:sz="0" w:space="0" w:color="auto"/>
                <w:bottom w:val="none" w:sz="0" w:space="0" w:color="auto"/>
                <w:right w:val="none" w:sz="0" w:space="0" w:color="auto"/>
              </w:divBdr>
            </w:div>
            <w:div w:id="1035234842">
              <w:marLeft w:val="0"/>
              <w:marRight w:val="0"/>
              <w:marTop w:val="0"/>
              <w:marBottom w:val="0"/>
              <w:divBdr>
                <w:top w:val="none" w:sz="0" w:space="0" w:color="auto"/>
                <w:left w:val="none" w:sz="0" w:space="0" w:color="auto"/>
                <w:bottom w:val="none" w:sz="0" w:space="0" w:color="auto"/>
                <w:right w:val="none" w:sz="0" w:space="0" w:color="auto"/>
              </w:divBdr>
            </w:div>
            <w:div w:id="1035234865">
              <w:marLeft w:val="0"/>
              <w:marRight w:val="0"/>
              <w:marTop w:val="0"/>
              <w:marBottom w:val="0"/>
              <w:divBdr>
                <w:top w:val="none" w:sz="0" w:space="0" w:color="auto"/>
                <w:left w:val="none" w:sz="0" w:space="0" w:color="auto"/>
                <w:bottom w:val="none" w:sz="0" w:space="0" w:color="auto"/>
                <w:right w:val="none" w:sz="0" w:space="0" w:color="auto"/>
              </w:divBdr>
            </w:div>
            <w:div w:id="1035234868">
              <w:marLeft w:val="0"/>
              <w:marRight w:val="0"/>
              <w:marTop w:val="0"/>
              <w:marBottom w:val="0"/>
              <w:divBdr>
                <w:top w:val="none" w:sz="0" w:space="0" w:color="auto"/>
                <w:left w:val="none" w:sz="0" w:space="0" w:color="auto"/>
                <w:bottom w:val="none" w:sz="0" w:space="0" w:color="auto"/>
                <w:right w:val="none" w:sz="0" w:space="0" w:color="auto"/>
              </w:divBdr>
            </w:div>
            <w:div w:id="1035234875">
              <w:marLeft w:val="0"/>
              <w:marRight w:val="0"/>
              <w:marTop w:val="0"/>
              <w:marBottom w:val="0"/>
              <w:divBdr>
                <w:top w:val="none" w:sz="0" w:space="0" w:color="auto"/>
                <w:left w:val="none" w:sz="0" w:space="0" w:color="auto"/>
                <w:bottom w:val="none" w:sz="0" w:space="0" w:color="auto"/>
                <w:right w:val="none" w:sz="0" w:space="0" w:color="auto"/>
              </w:divBdr>
            </w:div>
            <w:div w:id="1035234892">
              <w:marLeft w:val="0"/>
              <w:marRight w:val="0"/>
              <w:marTop w:val="0"/>
              <w:marBottom w:val="0"/>
              <w:divBdr>
                <w:top w:val="none" w:sz="0" w:space="0" w:color="auto"/>
                <w:left w:val="none" w:sz="0" w:space="0" w:color="auto"/>
                <w:bottom w:val="none" w:sz="0" w:space="0" w:color="auto"/>
                <w:right w:val="none" w:sz="0" w:space="0" w:color="auto"/>
              </w:divBdr>
            </w:div>
            <w:div w:id="1035234908">
              <w:marLeft w:val="0"/>
              <w:marRight w:val="0"/>
              <w:marTop w:val="0"/>
              <w:marBottom w:val="0"/>
              <w:divBdr>
                <w:top w:val="none" w:sz="0" w:space="0" w:color="auto"/>
                <w:left w:val="none" w:sz="0" w:space="0" w:color="auto"/>
                <w:bottom w:val="none" w:sz="0" w:space="0" w:color="auto"/>
                <w:right w:val="none" w:sz="0" w:space="0" w:color="auto"/>
              </w:divBdr>
            </w:div>
            <w:div w:id="1035234911">
              <w:marLeft w:val="0"/>
              <w:marRight w:val="0"/>
              <w:marTop w:val="0"/>
              <w:marBottom w:val="0"/>
              <w:divBdr>
                <w:top w:val="none" w:sz="0" w:space="0" w:color="auto"/>
                <w:left w:val="none" w:sz="0" w:space="0" w:color="auto"/>
                <w:bottom w:val="none" w:sz="0" w:space="0" w:color="auto"/>
                <w:right w:val="none" w:sz="0" w:space="0" w:color="auto"/>
              </w:divBdr>
            </w:div>
            <w:div w:id="1035234920">
              <w:marLeft w:val="0"/>
              <w:marRight w:val="0"/>
              <w:marTop w:val="0"/>
              <w:marBottom w:val="0"/>
              <w:divBdr>
                <w:top w:val="none" w:sz="0" w:space="0" w:color="auto"/>
                <w:left w:val="none" w:sz="0" w:space="0" w:color="auto"/>
                <w:bottom w:val="none" w:sz="0" w:space="0" w:color="auto"/>
                <w:right w:val="none" w:sz="0" w:space="0" w:color="auto"/>
              </w:divBdr>
            </w:div>
            <w:div w:id="1035234928">
              <w:marLeft w:val="0"/>
              <w:marRight w:val="0"/>
              <w:marTop w:val="0"/>
              <w:marBottom w:val="0"/>
              <w:divBdr>
                <w:top w:val="none" w:sz="0" w:space="0" w:color="auto"/>
                <w:left w:val="none" w:sz="0" w:space="0" w:color="auto"/>
                <w:bottom w:val="none" w:sz="0" w:space="0" w:color="auto"/>
                <w:right w:val="none" w:sz="0" w:space="0" w:color="auto"/>
              </w:divBdr>
            </w:div>
            <w:div w:id="1035234942">
              <w:marLeft w:val="0"/>
              <w:marRight w:val="0"/>
              <w:marTop w:val="0"/>
              <w:marBottom w:val="0"/>
              <w:divBdr>
                <w:top w:val="none" w:sz="0" w:space="0" w:color="auto"/>
                <w:left w:val="none" w:sz="0" w:space="0" w:color="auto"/>
                <w:bottom w:val="none" w:sz="0" w:space="0" w:color="auto"/>
                <w:right w:val="none" w:sz="0" w:space="0" w:color="auto"/>
              </w:divBdr>
            </w:div>
            <w:div w:id="1035234947">
              <w:marLeft w:val="0"/>
              <w:marRight w:val="0"/>
              <w:marTop w:val="0"/>
              <w:marBottom w:val="0"/>
              <w:divBdr>
                <w:top w:val="none" w:sz="0" w:space="0" w:color="auto"/>
                <w:left w:val="none" w:sz="0" w:space="0" w:color="auto"/>
                <w:bottom w:val="none" w:sz="0" w:space="0" w:color="auto"/>
                <w:right w:val="none" w:sz="0" w:space="0" w:color="auto"/>
              </w:divBdr>
            </w:div>
            <w:div w:id="1035234973">
              <w:marLeft w:val="0"/>
              <w:marRight w:val="0"/>
              <w:marTop w:val="0"/>
              <w:marBottom w:val="0"/>
              <w:divBdr>
                <w:top w:val="none" w:sz="0" w:space="0" w:color="auto"/>
                <w:left w:val="none" w:sz="0" w:space="0" w:color="auto"/>
                <w:bottom w:val="none" w:sz="0" w:space="0" w:color="auto"/>
                <w:right w:val="none" w:sz="0" w:space="0" w:color="auto"/>
              </w:divBdr>
            </w:div>
            <w:div w:id="1035234982">
              <w:marLeft w:val="0"/>
              <w:marRight w:val="0"/>
              <w:marTop w:val="0"/>
              <w:marBottom w:val="0"/>
              <w:divBdr>
                <w:top w:val="none" w:sz="0" w:space="0" w:color="auto"/>
                <w:left w:val="none" w:sz="0" w:space="0" w:color="auto"/>
                <w:bottom w:val="none" w:sz="0" w:space="0" w:color="auto"/>
                <w:right w:val="none" w:sz="0" w:space="0" w:color="auto"/>
              </w:divBdr>
            </w:div>
            <w:div w:id="1035234990">
              <w:marLeft w:val="0"/>
              <w:marRight w:val="0"/>
              <w:marTop w:val="0"/>
              <w:marBottom w:val="0"/>
              <w:divBdr>
                <w:top w:val="none" w:sz="0" w:space="0" w:color="auto"/>
                <w:left w:val="none" w:sz="0" w:space="0" w:color="auto"/>
                <w:bottom w:val="none" w:sz="0" w:space="0" w:color="auto"/>
                <w:right w:val="none" w:sz="0" w:space="0" w:color="auto"/>
              </w:divBdr>
            </w:div>
            <w:div w:id="1035234993">
              <w:marLeft w:val="0"/>
              <w:marRight w:val="0"/>
              <w:marTop w:val="0"/>
              <w:marBottom w:val="0"/>
              <w:divBdr>
                <w:top w:val="none" w:sz="0" w:space="0" w:color="auto"/>
                <w:left w:val="none" w:sz="0" w:space="0" w:color="auto"/>
                <w:bottom w:val="none" w:sz="0" w:space="0" w:color="auto"/>
                <w:right w:val="none" w:sz="0" w:space="0" w:color="auto"/>
              </w:divBdr>
            </w:div>
            <w:div w:id="1035234995">
              <w:marLeft w:val="0"/>
              <w:marRight w:val="0"/>
              <w:marTop w:val="0"/>
              <w:marBottom w:val="0"/>
              <w:divBdr>
                <w:top w:val="none" w:sz="0" w:space="0" w:color="auto"/>
                <w:left w:val="none" w:sz="0" w:space="0" w:color="auto"/>
                <w:bottom w:val="none" w:sz="0" w:space="0" w:color="auto"/>
                <w:right w:val="none" w:sz="0" w:space="0" w:color="auto"/>
              </w:divBdr>
            </w:div>
            <w:div w:id="1035235011">
              <w:marLeft w:val="0"/>
              <w:marRight w:val="0"/>
              <w:marTop w:val="0"/>
              <w:marBottom w:val="0"/>
              <w:divBdr>
                <w:top w:val="none" w:sz="0" w:space="0" w:color="auto"/>
                <w:left w:val="none" w:sz="0" w:space="0" w:color="auto"/>
                <w:bottom w:val="none" w:sz="0" w:space="0" w:color="auto"/>
                <w:right w:val="none" w:sz="0" w:space="0" w:color="auto"/>
              </w:divBdr>
            </w:div>
            <w:div w:id="1035235013">
              <w:marLeft w:val="0"/>
              <w:marRight w:val="0"/>
              <w:marTop w:val="0"/>
              <w:marBottom w:val="0"/>
              <w:divBdr>
                <w:top w:val="none" w:sz="0" w:space="0" w:color="auto"/>
                <w:left w:val="none" w:sz="0" w:space="0" w:color="auto"/>
                <w:bottom w:val="none" w:sz="0" w:space="0" w:color="auto"/>
                <w:right w:val="none" w:sz="0" w:space="0" w:color="auto"/>
              </w:divBdr>
            </w:div>
            <w:div w:id="1035235014">
              <w:marLeft w:val="0"/>
              <w:marRight w:val="0"/>
              <w:marTop w:val="0"/>
              <w:marBottom w:val="0"/>
              <w:divBdr>
                <w:top w:val="none" w:sz="0" w:space="0" w:color="auto"/>
                <w:left w:val="none" w:sz="0" w:space="0" w:color="auto"/>
                <w:bottom w:val="none" w:sz="0" w:space="0" w:color="auto"/>
                <w:right w:val="none" w:sz="0" w:space="0" w:color="auto"/>
              </w:divBdr>
            </w:div>
            <w:div w:id="1035235023">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 w:id="1035235035">
              <w:marLeft w:val="0"/>
              <w:marRight w:val="0"/>
              <w:marTop w:val="0"/>
              <w:marBottom w:val="0"/>
              <w:divBdr>
                <w:top w:val="none" w:sz="0" w:space="0" w:color="auto"/>
                <w:left w:val="none" w:sz="0" w:space="0" w:color="auto"/>
                <w:bottom w:val="none" w:sz="0" w:space="0" w:color="auto"/>
                <w:right w:val="none" w:sz="0" w:space="0" w:color="auto"/>
              </w:divBdr>
            </w:div>
            <w:div w:id="1035235038">
              <w:marLeft w:val="0"/>
              <w:marRight w:val="0"/>
              <w:marTop w:val="0"/>
              <w:marBottom w:val="0"/>
              <w:divBdr>
                <w:top w:val="none" w:sz="0" w:space="0" w:color="auto"/>
                <w:left w:val="none" w:sz="0" w:space="0" w:color="auto"/>
                <w:bottom w:val="none" w:sz="0" w:space="0" w:color="auto"/>
                <w:right w:val="none" w:sz="0" w:space="0" w:color="auto"/>
              </w:divBdr>
            </w:div>
            <w:div w:id="1035235052">
              <w:marLeft w:val="0"/>
              <w:marRight w:val="0"/>
              <w:marTop w:val="0"/>
              <w:marBottom w:val="0"/>
              <w:divBdr>
                <w:top w:val="none" w:sz="0" w:space="0" w:color="auto"/>
                <w:left w:val="none" w:sz="0" w:space="0" w:color="auto"/>
                <w:bottom w:val="none" w:sz="0" w:space="0" w:color="auto"/>
                <w:right w:val="none" w:sz="0" w:space="0" w:color="auto"/>
              </w:divBdr>
            </w:div>
            <w:div w:id="1035235053">
              <w:marLeft w:val="0"/>
              <w:marRight w:val="0"/>
              <w:marTop w:val="0"/>
              <w:marBottom w:val="0"/>
              <w:divBdr>
                <w:top w:val="none" w:sz="0" w:space="0" w:color="auto"/>
                <w:left w:val="none" w:sz="0" w:space="0" w:color="auto"/>
                <w:bottom w:val="none" w:sz="0" w:space="0" w:color="auto"/>
                <w:right w:val="none" w:sz="0" w:space="0" w:color="auto"/>
              </w:divBdr>
            </w:div>
            <w:div w:id="1035235100">
              <w:marLeft w:val="0"/>
              <w:marRight w:val="0"/>
              <w:marTop w:val="0"/>
              <w:marBottom w:val="0"/>
              <w:divBdr>
                <w:top w:val="none" w:sz="0" w:space="0" w:color="auto"/>
                <w:left w:val="none" w:sz="0" w:space="0" w:color="auto"/>
                <w:bottom w:val="none" w:sz="0" w:space="0" w:color="auto"/>
                <w:right w:val="none" w:sz="0" w:space="0" w:color="auto"/>
              </w:divBdr>
            </w:div>
            <w:div w:id="1035235104">
              <w:marLeft w:val="0"/>
              <w:marRight w:val="0"/>
              <w:marTop w:val="0"/>
              <w:marBottom w:val="0"/>
              <w:divBdr>
                <w:top w:val="none" w:sz="0" w:space="0" w:color="auto"/>
                <w:left w:val="none" w:sz="0" w:space="0" w:color="auto"/>
                <w:bottom w:val="none" w:sz="0" w:space="0" w:color="auto"/>
                <w:right w:val="none" w:sz="0" w:space="0" w:color="auto"/>
              </w:divBdr>
            </w:div>
            <w:div w:id="1035235106">
              <w:marLeft w:val="0"/>
              <w:marRight w:val="0"/>
              <w:marTop w:val="0"/>
              <w:marBottom w:val="0"/>
              <w:divBdr>
                <w:top w:val="none" w:sz="0" w:space="0" w:color="auto"/>
                <w:left w:val="none" w:sz="0" w:space="0" w:color="auto"/>
                <w:bottom w:val="none" w:sz="0" w:space="0" w:color="auto"/>
                <w:right w:val="none" w:sz="0" w:space="0" w:color="auto"/>
              </w:divBdr>
            </w:div>
            <w:div w:id="1035235138">
              <w:marLeft w:val="0"/>
              <w:marRight w:val="0"/>
              <w:marTop w:val="0"/>
              <w:marBottom w:val="0"/>
              <w:divBdr>
                <w:top w:val="none" w:sz="0" w:space="0" w:color="auto"/>
                <w:left w:val="none" w:sz="0" w:space="0" w:color="auto"/>
                <w:bottom w:val="none" w:sz="0" w:space="0" w:color="auto"/>
                <w:right w:val="none" w:sz="0" w:space="0" w:color="auto"/>
              </w:divBdr>
            </w:div>
            <w:div w:id="1035235155">
              <w:marLeft w:val="0"/>
              <w:marRight w:val="0"/>
              <w:marTop w:val="0"/>
              <w:marBottom w:val="0"/>
              <w:divBdr>
                <w:top w:val="none" w:sz="0" w:space="0" w:color="auto"/>
                <w:left w:val="none" w:sz="0" w:space="0" w:color="auto"/>
                <w:bottom w:val="none" w:sz="0" w:space="0" w:color="auto"/>
                <w:right w:val="none" w:sz="0" w:space="0" w:color="auto"/>
              </w:divBdr>
            </w:div>
            <w:div w:id="1035235164">
              <w:marLeft w:val="0"/>
              <w:marRight w:val="0"/>
              <w:marTop w:val="0"/>
              <w:marBottom w:val="0"/>
              <w:divBdr>
                <w:top w:val="none" w:sz="0" w:space="0" w:color="auto"/>
                <w:left w:val="none" w:sz="0" w:space="0" w:color="auto"/>
                <w:bottom w:val="none" w:sz="0" w:space="0" w:color="auto"/>
                <w:right w:val="none" w:sz="0" w:space="0" w:color="auto"/>
              </w:divBdr>
            </w:div>
            <w:div w:id="1035235167">
              <w:marLeft w:val="0"/>
              <w:marRight w:val="0"/>
              <w:marTop w:val="0"/>
              <w:marBottom w:val="0"/>
              <w:divBdr>
                <w:top w:val="none" w:sz="0" w:space="0" w:color="auto"/>
                <w:left w:val="none" w:sz="0" w:space="0" w:color="auto"/>
                <w:bottom w:val="none" w:sz="0" w:space="0" w:color="auto"/>
                <w:right w:val="none" w:sz="0" w:space="0" w:color="auto"/>
              </w:divBdr>
            </w:div>
            <w:div w:id="1035235176">
              <w:marLeft w:val="0"/>
              <w:marRight w:val="0"/>
              <w:marTop w:val="0"/>
              <w:marBottom w:val="0"/>
              <w:divBdr>
                <w:top w:val="none" w:sz="0" w:space="0" w:color="auto"/>
                <w:left w:val="none" w:sz="0" w:space="0" w:color="auto"/>
                <w:bottom w:val="none" w:sz="0" w:space="0" w:color="auto"/>
                <w:right w:val="none" w:sz="0" w:space="0" w:color="auto"/>
              </w:divBdr>
            </w:div>
            <w:div w:id="1035235204">
              <w:marLeft w:val="0"/>
              <w:marRight w:val="0"/>
              <w:marTop w:val="0"/>
              <w:marBottom w:val="0"/>
              <w:divBdr>
                <w:top w:val="none" w:sz="0" w:space="0" w:color="auto"/>
                <w:left w:val="none" w:sz="0" w:space="0" w:color="auto"/>
                <w:bottom w:val="none" w:sz="0" w:space="0" w:color="auto"/>
                <w:right w:val="none" w:sz="0" w:space="0" w:color="auto"/>
              </w:divBdr>
            </w:div>
            <w:div w:id="1035235210">
              <w:marLeft w:val="0"/>
              <w:marRight w:val="0"/>
              <w:marTop w:val="0"/>
              <w:marBottom w:val="0"/>
              <w:divBdr>
                <w:top w:val="none" w:sz="0" w:space="0" w:color="auto"/>
                <w:left w:val="none" w:sz="0" w:space="0" w:color="auto"/>
                <w:bottom w:val="none" w:sz="0" w:space="0" w:color="auto"/>
                <w:right w:val="none" w:sz="0" w:space="0" w:color="auto"/>
              </w:divBdr>
            </w:div>
            <w:div w:id="1035235222">
              <w:marLeft w:val="0"/>
              <w:marRight w:val="0"/>
              <w:marTop w:val="0"/>
              <w:marBottom w:val="0"/>
              <w:divBdr>
                <w:top w:val="none" w:sz="0" w:space="0" w:color="auto"/>
                <w:left w:val="none" w:sz="0" w:space="0" w:color="auto"/>
                <w:bottom w:val="none" w:sz="0" w:space="0" w:color="auto"/>
                <w:right w:val="none" w:sz="0" w:space="0" w:color="auto"/>
              </w:divBdr>
            </w:div>
            <w:div w:id="1035235225">
              <w:marLeft w:val="0"/>
              <w:marRight w:val="0"/>
              <w:marTop w:val="0"/>
              <w:marBottom w:val="0"/>
              <w:divBdr>
                <w:top w:val="none" w:sz="0" w:space="0" w:color="auto"/>
                <w:left w:val="none" w:sz="0" w:space="0" w:color="auto"/>
                <w:bottom w:val="none" w:sz="0" w:space="0" w:color="auto"/>
                <w:right w:val="none" w:sz="0" w:space="0" w:color="auto"/>
              </w:divBdr>
            </w:div>
            <w:div w:id="1035235254">
              <w:marLeft w:val="0"/>
              <w:marRight w:val="0"/>
              <w:marTop w:val="0"/>
              <w:marBottom w:val="0"/>
              <w:divBdr>
                <w:top w:val="none" w:sz="0" w:space="0" w:color="auto"/>
                <w:left w:val="none" w:sz="0" w:space="0" w:color="auto"/>
                <w:bottom w:val="none" w:sz="0" w:space="0" w:color="auto"/>
                <w:right w:val="none" w:sz="0" w:space="0" w:color="auto"/>
              </w:divBdr>
            </w:div>
            <w:div w:id="1035235272">
              <w:marLeft w:val="0"/>
              <w:marRight w:val="0"/>
              <w:marTop w:val="0"/>
              <w:marBottom w:val="0"/>
              <w:divBdr>
                <w:top w:val="none" w:sz="0" w:space="0" w:color="auto"/>
                <w:left w:val="none" w:sz="0" w:space="0" w:color="auto"/>
                <w:bottom w:val="none" w:sz="0" w:space="0" w:color="auto"/>
                <w:right w:val="none" w:sz="0" w:space="0" w:color="auto"/>
              </w:divBdr>
            </w:div>
            <w:div w:id="1035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182">
      <w:marLeft w:val="0"/>
      <w:marRight w:val="0"/>
      <w:marTop w:val="0"/>
      <w:marBottom w:val="0"/>
      <w:divBdr>
        <w:top w:val="none" w:sz="0" w:space="0" w:color="auto"/>
        <w:left w:val="none" w:sz="0" w:space="0" w:color="auto"/>
        <w:bottom w:val="none" w:sz="0" w:space="0" w:color="auto"/>
        <w:right w:val="none" w:sz="0" w:space="0" w:color="auto"/>
      </w:divBdr>
      <w:divsChild>
        <w:div w:id="1035235317">
          <w:marLeft w:val="-6600"/>
          <w:marRight w:val="0"/>
          <w:marTop w:val="0"/>
          <w:marBottom w:val="0"/>
          <w:divBdr>
            <w:top w:val="none" w:sz="0" w:space="0" w:color="auto"/>
            <w:left w:val="single" w:sz="48" w:space="8" w:color="409470"/>
            <w:bottom w:val="none" w:sz="0" w:space="0" w:color="auto"/>
            <w:right w:val="single" w:sz="48" w:space="4" w:color="409470"/>
          </w:divBdr>
          <w:divsChild>
            <w:div w:id="1035234657">
              <w:marLeft w:val="0"/>
              <w:marRight w:val="0"/>
              <w:marTop w:val="0"/>
              <w:marBottom w:val="0"/>
              <w:divBdr>
                <w:top w:val="none" w:sz="0" w:space="0" w:color="auto"/>
                <w:left w:val="none" w:sz="0" w:space="0" w:color="auto"/>
                <w:bottom w:val="none" w:sz="0" w:space="0" w:color="auto"/>
                <w:right w:val="none" w:sz="0" w:space="0" w:color="auto"/>
              </w:divBdr>
            </w:div>
            <w:div w:id="1035234661">
              <w:marLeft w:val="0"/>
              <w:marRight w:val="0"/>
              <w:marTop w:val="0"/>
              <w:marBottom w:val="0"/>
              <w:divBdr>
                <w:top w:val="none" w:sz="0" w:space="0" w:color="auto"/>
                <w:left w:val="none" w:sz="0" w:space="0" w:color="auto"/>
                <w:bottom w:val="none" w:sz="0" w:space="0" w:color="auto"/>
                <w:right w:val="none" w:sz="0" w:space="0" w:color="auto"/>
              </w:divBdr>
            </w:div>
            <w:div w:id="1035234669">
              <w:marLeft w:val="0"/>
              <w:marRight w:val="0"/>
              <w:marTop w:val="0"/>
              <w:marBottom w:val="0"/>
              <w:divBdr>
                <w:top w:val="none" w:sz="0" w:space="0" w:color="auto"/>
                <w:left w:val="none" w:sz="0" w:space="0" w:color="auto"/>
                <w:bottom w:val="none" w:sz="0" w:space="0" w:color="auto"/>
                <w:right w:val="none" w:sz="0" w:space="0" w:color="auto"/>
              </w:divBdr>
            </w:div>
            <w:div w:id="1035234704">
              <w:marLeft w:val="0"/>
              <w:marRight w:val="0"/>
              <w:marTop w:val="0"/>
              <w:marBottom w:val="0"/>
              <w:divBdr>
                <w:top w:val="none" w:sz="0" w:space="0" w:color="auto"/>
                <w:left w:val="none" w:sz="0" w:space="0" w:color="auto"/>
                <w:bottom w:val="none" w:sz="0" w:space="0" w:color="auto"/>
                <w:right w:val="none" w:sz="0" w:space="0" w:color="auto"/>
              </w:divBdr>
            </w:div>
            <w:div w:id="1035234711">
              <w:marLeft w:val="0"/>
              <w:marRight w:val="0"/>
              <w:marTop w:val="0"/>
              <w:marBottom w:val="0"/>
              <w:divBdr>
                <w:top w:val="none" w:sz="0" w:space="0" w:color="auto"/>
                <w:left w:val="none" w:sz="0" w:space="0" w:color="auto"/>
                <w:bottom w:val="none" w:sz="0" w:space="0" w:color="auto"/>
                <w:right w:val="none" w:sz="0" w:space="0" w:color="auto"/>
              </w:divBdr>
            </w:div>
            <w:div w:id="1035234719">
              <w:marLeft w:val="0"/>
              <w:marRight w:val="0"/>
              <w:marTop w:val="0"/>
              <w:marBottom w:val="0"/>
              <w:divBdr>
                <w:top w:val="none" w:sz="0" w:space="0" w:color="auto"/>
                <w:left w:val="none" w:sz="0" w:space="0" w:color="auto"/>
                <w:bottom w:val="none" w:sz="0" w:space="0" w:color="auto"/>
                <w:right w:val="none" w:sz="0" w:space="0" w:color="auto"/>
              </w:divBdr>
            </w:div>
            <w:div w:id="1035234720">
              <w:marLeft w:val="0"/>
              <w:marRight w:val="0"/>
              <w:marTop w:val="0"/>
              <w:marBottom w:val="0"/>
              <w:divBdr>
                <w:top w:val="none" w:sz="0" w:space="0" w:color="auto"/>
                <w:left w:val="none" w:sz="0" w:space="0" w:color="auto"/>
                <w:bottom w:val="none" w:sz="0" w:space="0" w:color="auto"/>
                <w:right w:val="none" w:sz="0" w:space="0" w:color="auto"/>
              </w:divBdr>
            </w:div>
            <w:div w:id="1035234731">
              <w:marLeft w:val="0"/>
              <w:marRight w:val="0"/>
              <w:marTop w:val="0"/>
              <w:marBottom w:val="0"/>
              <w:divBdr>
                <w:top w:val="none" w:sz="0" w:space="0" w:color="auto"/>
                <w:left w:val="none" w:sz="0" w:space="0" w:color="auto"/>
                <w:bottom w:val="none" w:sz="0" w:space="0" w:color="auto"/>
                <w:right w:val="none" w:sz="0" w:space="0" w:color="auto"/>
              </w:divBdr>
            </w:div>
            <w:div w:id="1035234738">
              <w:marLeft w:val="0"/>
              <w:marRight w:val="0"/>
              <w:marTop w:val="0"/>
              <w:marBottom w:val="0"/>
              <w:divBdr>
                <w:top w:val="none" w:sz="0" w:space="0" w:color="auto"/>
                <w:left w:val="none" w:sz="0" w:space="0" w:color="auto"/>
                <w:bottom w:val="none" w:sz="0" w:space="0" w:color="auto"/>
                <w:right w:val="none" w:sz="0" w:space="0" w:color="auto"/>
              </w:divBdr>
            </w:div>
            <w:div w:id="1035234749">
              <w:marLeft w:val="0"/>
              <w:marRight w:val="0"/>
              <w:marTop w:val="0"/>
              <w:marBottom w:val="0"/>
              <w:divBdr>
                <w:top w:val="none" w:sz="0" w:space="0" w:color="auto"/>
                <w:left w:val="none" w:sz="0" w:space="0" w:color="auto"/>
                <w:bottom w:val="none" w:sz="0" w:space="0" w:color="auto"/>
                <w:right w:val="none" w:sz="0" w:space="0" w:color="auto"/>
              </w:divBdr>
            </w:div>
            <w:div w:id="1035234754">
              <w:marLeft w:val="0"/>
              <w:marRight w:val="0"/>
              <w:marTop w:val="0"/>
              <w:marBottom w:val="0"/>
              <w:divBdr>
                <w:top w:val="none" w:sz="0" w:space="0" w:color="auto"/>
                <w:left w:val="none" w:sz="0" w:space="0" w:color="auto"/>
                <w:bottom w:val="none" w:sz="0" w:space="0" w:color="auto"/>
                <w:right w:val="none" w:sz="0" w:space="0" w:color="auto"/>
              </w:divBdr>
            </w:div>
            <w:div w:id="1035234765">
              <w:marLeft w:val="0"/>
              <w:marRight w:val="0"/>
              <w:marTop w:val="0"/>
              <w:marBottom w:val="0"/>
              <w:divBdr>
                <w:top w:val="none" w:sz="0" w:space="0" w:color="auto"/>
                <w:left w:val="none" w:sz="0" w:space="0" w:color="auto"/>
                <w:bottom w:val="none" w:sz="0" w:space="0" w:color="auto"/>
                <w:right w:val="none" w:sz="0" w:space="0" w:color="auto"/>
              </w:divBdr>
            </w:div>
            <w:div w:id="1035234801">
              <w:marLeft w:val="0"/>
              <w:marRight w:val="0"/>
              <w:marTop w:val="0"/>
              <w:marBottom w:val="0"/>
              <w:divBdr>
                <w:top w:val="none" w:sz="0" w:space="0" w:color="auto"/>
                <w:left w:val="none" w:sz="0" w:space="0" w:color="auto"/>
                <w:bottom w:val="none" w:sz="0" w:space="0" w:color="auto"/>
                <w:right w:val="none" w:sz="0" w:space="0" w:color="auto"/>
              </w:divBdr>
            </w:div>
            <w:div w:id="1035234832">
              <w:marLeft w:val="0"/>
              <w:marRight w:val="0"/>
              <w:marTop w:val="0"/>
              <w:marBottom w:val="0"/>
              <w:divBdr>
                <w:top w:val="none" w:sz="0" w:space="0" w:color="auto"/>
                <w:left w:val="none" w:sz="0" w:space="0" w:color="auto"/>
                <w:bottom w:val="none" w:sz="0" w:space="0" w:color="auto"/>
                <w:right w:val="none" w:sz="0" w:space="0" w:color="auto"/>
              </w:divBdr>
            </w:div>
            <w:div w:id="1035234856">
              <w:marLeft w:val="0"/>
              <w:marRight w:val="0"/>
              <w:marTop w:val="0"/>
              <w:marBottom w:val="0"/>
              <w:divBdr>
                <w:top w:val="none" w:sz="0" w:space="0" w:color="auto"/>
                <w:left w:val="none" w:sz="0" w:space="0" w:color="auto"/>
                <w:bottom w:val="none" w:sz="0" w:space="0" w:color="auto"/>
                <w:right w:val="none" w:sz="0" w:space="0" w:color="auto"/>
              </w:divBdr>
            </w:div>
            <w:div w:id="1035234882">
              <w:marLeft w:val="0"/>
              <w:marRight w:val="0"/>
              <w:marTop w:val="0"/>
              <w:marBottom w:val="0"/>
              <w:divBdr>
                <w:top w:val="none" w:sz="0" w:space="0" w:color="auto"/>
                <w:left w:val="none" w:sz="0" w:space="0" w:color="auto"/>
                <w:bottom w:val="none" w:sz="0" w:space="0" w:color="auto"/>
                <w:right w:val="none" w:sz="0" w:space="0" w:color="auto"/>
              </w:divBdr>
            </w:div>
            <w:div w:id="1035234887">
              <w:marLeft w:val="0"/>
              <w:marRight w:val="0"/>
              <w:marTop w:val="0"/>
              <w:marBottom w:val="0"/>
              <w:divBdr>
                <w:top w:val="none" w:sz="0" w:space="0" w:color="auto"/>
                <w:left w:val="none" w:sz="0" w:space="0" w:color="auto"/>
                <w:bottom w:val="none" w:sz="0" w:space="0" w:color="auto"/>
                <w:right w:val="none" w:sz="0" w:space="0" w:color="auto"/>
              </w:divBdr>
            </w:div>
            <w:div w:id="1035234888">
              <w:marLeft w:val="0"/>
              <w:marRight w:val="0"/>
              <w:marTop w:val="0"/>
              <w:marBottom w:val="0"/>
              <w:divBdr>
                <w:top w:val="none" w:sz="0" w:space="0" w:color="auto"/>
                <w:left w:val="none" w:sz="0" w:space="0" w:color="auto"/>
                <w:bottom w:val="none" w:sz="0" w:space="0" w:color="auto"/>
                <w:right w:val="none" w:sz="0" w:space="0" w:color="auto"/>
              </w:divBdr>
            </w:div>
            <w:div w:id="1035234898">
              <w:marLeft w:val="0"/>
              <w:marRight w:val="0"/>
              <w:marTop w:val="0"/>
              <w:marBottom w:val="0"/>
              <w:divBdr>
                <w:top w:val="none" w:sz="0" w:space="0" w:color="auto"/>
                <w:left w:val="none" w:sz="0" w:space="0" w:color="auto"/>
                <w:bottom w:val="none" w:sz="0" w:space="0" w:color="auto"/>
                <w:right w:val="none" w:sz="0" w:space="0" w:color="auto"/>
              </w:divBdr>
            </w:div>
            <w:div w:id="1035234916">
              <w:marLeft w:val="0"/>
              <w:marRight w:val="0"/>
              <w:marTop w:val="0"/>
              <w:marBottom w:val="0"/>
              <w:divBdr>
                <w:top w:val="none" w:sz="0" w:space="0" w:color="auto"/>
                <w:left w:val="none" w:sz="0" w:space="0" w:color="auto"/>
                <w:bottom w:val="none" w:sz="0" w:space="0" w:color="auto"/>
                <w:right w:val="none" w:sz="0" w:space="0" w:color="auto"/>
              </w:divBdr>
            </w:div>
            <w:div w:id="1035234936">
              <w:marLeft w:val="0"/>
              <w:marRight w:val="0"/>
              <w:marTop w:val="0"/>
              <w:marBottom w:val="0"/>
              <w:divBdr>
                <w:top w:val="none" w:sz="0" w:space="0" w:color="auto"/>
                <w:left w:val="none" w:sz="0" w:space="0" w:color="auto"/>
                <w:bottom w:val="none" w:sz="0" w:space="0" w:color="auto"/>
                <w:right w:val="none" w:sz="0" w:space="0" w:color="auto"/>
              </w:divBdr>
            </w:div>
            <w:div w:id="1035234939">
              <w:marLeft w:val="0"/>
              <w:marRight w:val="0"/>
              <w:marTop w:val="0"/>
              <w:marBottom w:val="0"/>
              <w:divBdr>
                <w:top w:val="none" w:sz="0" w:space="0" w:color="auto"/>
                <w:left w:val="none" w:sz="0" w:space="0" w:color="auto"/>
                <w:bottom w:val="none" w:sz="0" w:space="0" w:color="auto"/>
                <w:right w:val="none" w:sz="0" w:space="0" w:color="auto"/>
              </w:divBdr>
            </w:div>
            <w:div w:id="1035234941">
              <w:marLeft w:val="0"/>
              <w:marRight w:val="0"/>
              <w:marTop w:val="0"/>
              <w:marBottom w:val="0"/>
              <w:divBdr>
                <w:top w:val="none" w:sz="0" w:space="0" w:color="auto"/>
                <w:left w:val="none" w:sz="0" w:space="0" w:color="auto"/>
                <w:bottom w:val="none" w:sz="0" w:space="0" w:color="auto"/>
                <w:right w:val="none" w:sz="0" w:space="0" w:color="auto"/>
              </w:divBdr>
            </w:div>
            <w:div w:id="1035234949">
              <w:marLeft w:val="0"/>
              <w:marRight w:val="0"/>
              <w:marTop w:val="0"/>
              <w:marBottom w:val="0"/>
              <w:divBdr>
                <w:top w:val="none" w:sz="0" w:space="0" w:color="auto"/>
                <w:left w:val="none" w:sz="0" w:space="0" w:color="auto"/>
                <w:bottom w:val="none" w:sz="0" w:space="0" w:color="auto"/>
                <w:right w:val="none" w:sz="0" w:space="0" w:color="auto"/>
              </w:divBdr>
            </w:div>
            <w:div w:id="1035234951">
              <w:marLeft w:val="0"/>
              <w:marRight w:val="0"/>
              <w:marTop w:val="0"/>
              <w:marBottom w:val="0"/>
              <w:divBdr>
                <w:top w:val="none" w:sz="0" w:space="0" w:color="auto"/>
                <w:left w:val="none" w:sz="0" w:space="0" w:color="auto"/>
                <w:bottom w:val="none" w:sz="0" w:space="0" w:color="auto"/>
                <w:right w:val="none" w:sz="0" w:space="0" w:color="auto"/>
              </w:divBdr>
            </w:div>
            <w:div w:id="1035234970">
              <w:marLeft w:val="0"/>
              <w:marRight w:val="0"/>
              <w:marTop w:val="0"/>
              <w:marBottom w:val="0"/>
              <w:divBdr>
                <w:top w:val="none" w:sz="0" w:space="0" w:color="auto"/>
                <w:left w:val="none" w:sz="0" w:space="0" w:color="auto"/>
                <w:bottom w:val="none" w:sz="0" w:space="0" w:color="auto"/>
                <w:right w:val="none" w:sz="0" w:space="0" w:color="auto"/>
              </w:divBdr>
            </w:div>
            <w:div w:id="1035234976">
              <w:marLeft w:val="0"/>
              <w:marRight w:val="0"/>
              <w:marTop w:val="0"/>
              <w:marBottom w:val="0"/>
              <w:divBdr>
                <w:top w:val="none" w:sz="0" w:space="0" w:color="auto"/>
                <w:left w:val="none" w:sz="0" w:space="0" w:color="auto"/>
                <w:bottom w:val="none" w:sz="0" w:space="0" w:color="auto"/>
                <w:right w:val="none" w:sz="0" w:space="0" w:color="auto"/>
              </w:divBdr>
            </w:div>
            <w:div w:id="1035234983">
              <w:marLeft w:val="0"/>
              <w:marRight w:val="0"/>
              <w:marTop w:val="0"/>
              <w:marBottom w:val="0"/>
              <w:divBdr>
                <w:top w:val="none" w:sz="0" w:space="0" w:color="auto"/>
                <w:left w:val="none" w:sz="0" w:space="0" w:color="auto"/>
                <w:bottom w:val="none" w:sz="0" w:space="0" w:color="auto"/>
                <w:right w:val="none" w:sz="0" w:space="0" w:color="auto"/>
              </w:divBdr>
            </w:div>
            <w:div w:id="1035234984">
              <w:marLeft w:val="0"/>
              <w:marRight w:val="0"/>
              <w:marTop w:val="0"/>
              <w:marBottom w:val="0"/>
              <w:divBdr>
                <w:top w:val="none" w:sz="0" w:space="0" w:color="auto"/>
                <w:left w:val="none" w:sz="0" w:space="0" w:color="auto"/>
                <w:bottom w:val="none" w:sz="0" w:space="0" w:color="auto"/>
                <w:right w:val="none" w:sz="0" w:space="0" w:color="auto"/>
              </w:divBdr>
            </w:div>
            <w:div w:id="1035235005">
              <w:marLeft w:val="0"/>
              <w:marRight w:val="0"/>
              <w:marTop w:val="0"/>
              <w:marBottom w:val="0"/>
              <w:divBdr>
                <w:top w:val="none" w:sz="0" w:space="0" w:color="auto"/>
                <w:left w:val="none" w:sz="0" w:space="0" w:color="auto"/>
                <w:bottom w:val="none" w:sz="0" w:space="0" w:color="auto"/>
                <w:right w:val="none" w:sz="0" w:space="0" w:color="auto"/>
              </w:divBdr>
            </w:div>
            <w:div w:id="1035235012">
              <w:marLeft w:val="0"/>
              <w:marRight w:val="0"/>
              <w:marTop w:val="0"/>
              <w:marBottom w:val="0"/>
              <w:divBdr>
                <w:top w:val="none" w:sz="0" w:space="0" w:color="auto"/>
                <w:left w:val="none" w:sz="0" w:space="0" w:color="auto"/>
                <w:bottom w:val="none" w:sz="0" w:space="0" w:color="auto"/>
                <w:right w:val="none" w:sz="0" w:space="0" w:color="auto"/>
              </w:divBdr>
            </w:div>
            <w:div w:id="1035235019">
              <w:marLeft w:val="0"/>
              <w:marRight w:val="0"/>
              <w:marTop w:val="0"/>
              <w:marBottom w:val="0"/>
              <w:divBdr>
                <w:top w:val="none" w:sz="0" w:space="0" w:color="auto"/>
                <w:left w:val="none" w:sz="0" w:space="0" w:color="auto"/>
                <w:bottom w:val="none" w:sz="0" w:space="0" w:color="auto"/>
                <w:right w:val="none" w:sz="0" w:space="0" w:color="auto"/>
              </w:divBdr>
            </w:div>
            <w:div w:id="1035235048">
              <w:marLeft w:val="0"/>
              <w:marRight w:val="0"/>
              <w:marTop w:val="0"/>
              <w:marBottom w:val="0"/>
              <w:divBdr>
                <w:top w:val="none" w:sz="0" w:space="0" w:color="auto"/>
                <w:left w:val="none" w:sz="0" w:space="0" w:color="auto"/>
                <w:bottom w:val="none" w:sz="0" w:space="0" w:color="auto"/>
                <w:right w:val="none" w:sz="0" w:space="0" w:color="auto"/>
              </w:divBdr>
            </w:div>
            <w:div w:id="1035235092">
              <w:marLeft w:val="0"/>
              <w:marRight w:val="0"/>
              <w:marTop w:val="0"/>
              <w:marBottom w:val="0"/>
              <w:divBdr>
                <w:top w:val="none" w:sz="0" w:space="0" w:color="auto"/>
                <w:left w:val="none" w:sz="0" w:space="0" w:color="auto"/>
                <w:bottom w:val="none" w:sz="0" w:space="0" w:color="auto"/>
                <w:right w:val="none" w:sz="0" w:space="0" w:color="auto"/>
              </w:divBdr>
            </w:div>
            <w:div w:id="1035235103">
              <w:marLeft w:val="0"/>
              <w:marRight w:val="0"/>
              <w:marTop w:val="0"/>
              <w:marBottom w:val="0"/>
              <w:divBdr>
                <w:top w:val="none" w:sz="0" w:space="0" w:color="auto"/>
                <w:left w:val="none" w:sz="0" w:space="0" w:color="auto"/>
                <w:bottom w:val="none" w:sz="0" w:space="0" w:color="auto"/>
                <w:right w:val="none" w:sz="0" w:space="0" w:color="auto"/>
              </w:divBdr>
            </w:div>
            <w:div w:id="1035235117">
              <w:marLeft w:val="0"/>
              <w:marRight w:val="0"/>
              <w:marTop w:val="0"/>
              <w:marBottom w:val="0"/>
              <w:divBdr>
                <w:top w:val="none" w:sz="0" w:space="0" w:color="auto"/>
                <w:left w:val="none" w:sz="0" w:space="0" w:color="auto"/>
                <w:bottom w:val="none" w:sz="0" w:space="0" w:color="auto"/>
                <w:right w:val="none" w:sz="0" w:space="0" w:color="auto"/>
              </w:divBdr>
            </w:div>
            <w:div w:id="1035235123">
              <w:marLeft w:val="0"/>
              <w:marRight w:val="0"/>
              <w:marTop w:val="0"/>
              <w:marBottom w:val="0"/>
              <w:divBdr>
                <w:top w:val="none" w:sz="0" w:space="0" w:color="auto"/>
                <w:left w:val="none" w:sz="0" w:space="0" w:color="auto"/>
                <w:bottom w:val="none" w:sz="0" w:space="0" w:color="auto"/>
                <w:right w:val="none" w:sz="0" w:space="0" w:color="auto"/>
              </w:divBdr>
            </w:div>
            <w:div w:id="1035235128">
              <w:marLeft w:val="0"/>
              <w:marRight w:val="0"/>
              <w:marTop w:val="0"/>
              <w:marBottom w:val="0"/>
              <w:divBdr>
                <w:top w:val="none" w:sz="0" w:space="0" w:color="auto"/>
                <w:left w:val="none" w:sz="0" w:space="0" w:color="auto"/>
                <w:bottom w:val="none" w:sz="0" w:space="0" w:color="auto"/>
                <w:right w:val="none" w:sz="0" w:space="0" w:color="auto"/>
              </w:divBdr>
            </w:div>
            <w:div w:id="1035235134">
              <w:marLeft w:val="0"/>
              <w:marRight w:val="0"/>
              <w:marTop w:val="0"/>
              <w:marBottom w:val="0"/>
              <w:divBdr>
                <w:top w:val="none" w:sz="0" w:space="0" w:color="auto"/>
                <w:left w:val="none" w:sz="0" w:space="0" w:color="auto"/>
                <w:bottom w:val="none" w:sz="0" w:space="0" w:color="auto"/>
                <w:right w:val="none" w:sz="0" w:space="0" w:color="auto"/>
              </w:divBdr>
            </w:div>
            <w:div w:id="1035235139">
              <w:marLeft w:val="0"/>
              <w:marRight w:val="0"/>
              <w:marTop w:val="0"/>
              <w:marBottom w:val="0"/>
              <w:divBdr>
                <w:top w:val="none" w:sz="0" w:space="0" w:color="auto"/>
                <w:left w:val="none" w:sz="0" w:space="0" w:color="auto"/>
                <w:bottom w:val="none" w:sz="0" w:space="0" w:color="auto"/>
                <w:right w:val="none" w:sz="0" w:space="0" w:color="auto"/>
              </w:divBdr>
            </w:div>
            <w:div w:id="1035235141">
              <w:marLeft w:val="0"/>
              <w:marRight w:val="0"/>
              <w:marTop w:val="0"/>
              <w:marBottom w:val="0"/>
              <w:divBdr>
                <w:top w:val="none" w:sz="0" w:space="0" w:color="auto"/>
                <w:left w:val="none" w:sz="0" w:space="0" w:color="auto"/>
                <w:bottom w:val="none" w:sz="0" w:space="0" w:color="auto"/>
                <w:right w:val="none" w:sz="0" w:space="0" w:color="auto"/>
              </w:divBdr>
            </w:div>
            <w:div w:id="1035235158">
              <w:marLeft w:val="0"/>
              <w:marRight w:val="0"/>
              <w:marTop w:val="0"/>
              <w:marBottom w:val="0"/>
              <w:divBdr>
                <w:top w:val="none" w:sz="0" w:space="0" w:color="auto"/>
                <w:left w:val="none" w:sz="0" w:space="0" w:color="auto"/>
                <w:bottom w:val="none" w:sz="0" w:space="0" w:color="auto"/>
                <w:right w:val="none" w:sz="0" w:space="0" w:color="auto"/>
              </w:divBdr>
            </w:div>
            <w:div w:id="1035235159">
              <w:marLeft w:val="0"/>
              <w:marRight w:val="0"/>
              <w:marTop w:val="0"/>
              <w:marBottom w:val="0"/>
              <w:divBdr>
                <w:top w:val="none" w:sz="0" w:space="0" w:color="auto"/>
                <w:left w:val="none" w:sz="0" w:space="0" w:color="auto"/>
                <w:bottom w:val="none" w:sz="0" w:space="0" w:color="auto"/>
                <w:right w:val="none" w:sz="0" w:space="0" w:color="auto"/>
              </w:divBdr>
            </w:div>
            <w:div w:id="1035235161">
              <w:marLeft w:val="0"/>
              <w:marRight w:val="0"/>
              <w:marTop w:val="0"/>
              <w:marBottom w:val="0"/>
              <w:divBdr>
                <w:top w:val="none" w:sz="0" w:space="0" w:color="auto"/>
                <w:left w:val="none" w:sz="0" w:space="0" w:color="auto"/>
                <w:bottom w:val="none" w:sz="0" w:space="0" w:color="auto"/>
                <w:right w:val="none" w:sz="0" w:space="0" w:color="auto"/>
              </w:divBdr>
            </w:div>
            <w:div w:id="1035235169">
              <w:marLeft w:val="0"/>
              <w:marRight w:val="0"/>
              <w:marTop w:val="0"/>
              <w:marBottom w:val="0"/>
              <w:divBdr>
                <w:top w:val="none" w:sz="0" w:space="0" w:color="auto"/>
                <w:left w:val="none" w:sz="0" w:space="0" w:color="auto"/>
                <w:bottom w:val="none" w:sz="0" w:space="0" w:color="auto"/>
                <w:right w:val="none" w:sz="0" w:space="0" w:color="auto"/>
              </w:divBdr>
            </w:div>
            <w:div w:id="1035235188">
              <w:marLeft w:val="0"/>
              <w:marRight w:val="0"/>
              <w:marTop w:val="0"/>
              <w:marBottom w:val="0"/>
              <w:divBdr>
                <w:top w:val="none" w:sz="0" w:space="0" w:color="auto"/>
                <w:left w:val="none" w:sz="0" w:space="0" w:color="auto"/>
                <w:bottom w:val="none" w:sz="0" w:space="0" w:color="auto"/>
                <w:right w:val="none" w:sz="0" w:space="0" w:color="auto"/>
              </w:divBdr>
            </w:div>
            <w:div w:id="1035235190">
              <w:marLeft w:val="0"/>
              <w:marRight w:val="0"/>
              <w:marTop w:val="0"/>
              <w:marBottom w:val="0"/>
              <w:divBdr>
                <w:top w:val="none" w:sz="0" w:space="0" w:color="auto"/>
                <w:left w:val="none" w:sz="0" w:space="0" w:color="auto"/>
                <w:bottom w:val="none" w:sz="0" w:space="0" w:color="auto"/>
                <w:right w:val="none" w:sz="0" w:space="0" w:color="auto"/>
              </w:divBdr>
            </w:div>
            <w:div w:id="1035235216">
              <w:marLeft w:val="0"/>
              <w:marRight w:val="0"/>
              <w:marTop w:val="0"/>
              <w:marBottom w:val="0"/>
              <w:divBdr>
                <w:top w:val="none" w:sz="0" w:space="0" w:color="auto"/>
                <w:left w:val="none" w:sz="0" w:space="0" w:color="auto"/>
                <w:bottom w:val="none" w:sz="0" w:space="0" w:color="auto"/>
                <w:right w:val="none" w:sz="0" w:space="0" w:color="auto"/>
              </w:divBdr>
            </w:div>
            <w:div w:id="1035235219">
              <w:marLeft w:val="0"/>
              <w:marRight w:val="0"/>
              <w:marTop w:val="0"/>
              <w:marBottom w:val="0"/>
              <w:divBdr>
                <w:top w:val="none" w:sz="0" w:space="0" w:color="auto"/>
                <w:left w:val="none" w:sz="0" w:space="0" w:color="auto"/>
                <w:bottom w:val="none" w:sz="0" w:space="0" w:color="auto"/>
                <w:right w:val="none" w:sz="0" w:space="0" w:color="auto"/>
              </w:divBdr>
            </w:div>
            <w:div w:id="1035235220">
              <w:marLeft w:val="0"/>
              <w:marRight w:val="0"/>
              <w:marTop w:val="0"/>
              <w:marBottom w:val="0"/>
              <w:divBdr>
                <w:top w:val="none" w:sz="0" w:space="0" w:color="auto"/>
                <w:left w:val="none" w:sz="0" w:space="0" w:color="auto"/>
                <w:bottom w:val="none" w:sz="0" w:space="0" w:color="auto"/>
                <w:right w:val="none" w:sz="0" w:space="0" w:color="auto"/>
              </w:divBdr>
            </w:div>
            <w:div w:id="1035235232">
              <w:marLeft w:val="0"/>
              <w:marRight w:val="0"/>
              <w:marTop w:val="0"/>
              <w:marBottom w:val="0"/>
              <w:divBdr>
                <w:top w:val="none" w:sz="0" w:space="0" w:color="auto"/>
                <w:left w:val="none" w:sz="0" w:space="0" w:color="auto"/>
                <w:bottom w:val="none" w:sz="0" w:space="0" w:color="auto"/>
                <w:right w:val="none" w:sz="0" w:space="0" w:color="auto"/>
              </w:divBdr>
            </w:div>
            <w:div w:id="1035235234">
              <w:marLeft w:val="0"/>
              <w:marRight w:val="0"/>
              <w:marTop w:val="0"/>
              <w:marBottom w:val="0"/>
              <w:divBdr>
                <w:top w:val="none" w:sz="0" w:space="0" w:color="auto"/>
                <w:left w:val="none" w:sz="0" w:space="0" w:color="auto"/>
                <w:bottom w:val="none" w:sz="0" w:space="0" w:color="auto"/>
                <w:right w:val="none" w:sz="0" w:space="0" w:color="auto"/>
              </w:divBdr>
            </w:div>
            <w:div w:id="1035235241">
              <w:marLeft w:val="0"/>
              <w:marRight w:val="0"/>
              <w:marTop w:val="0"/>
              <w:marBottom w:val="0"/>
              <w:divBdr>
                <w:top w:val="none" w:sz="0" w:space="0" w:color="auto"/>
                <w:left w:val="none" w:sz="0" w:space="0" w:color="auto"/>
                <w:bottom w:val="none" w:sz="0" w:space="0" w:color="auto"/>
                <w:right w:val="none" w:sz="0" w:space="0" w:color="auto"/>
              </w:divBdr>
            </w:div>
            <w:div w:id="1035235246">
              <w:marLeft w:val="0"/>
              <w:marRight w:val="0"/>
              <w:marTop w:val="0"/>
              <w:marBottom w:val="0"/>
              <w:divBdr>
                <w:top w:val="none" w:sz="0" w:space="0" w:color="auto"/>
                <w:left w:val="none" w:sz="0" w:space="0" w:color="auto"/>
                <w:bottom w:val="none" w:sz="0" w:space="0" w:color="auto"/>
                <w:right w:val="none" w:sz="0" w:space="0" w:color="auto"/>
              </w:divBdr>
            </w:div>
            <w:div w:id="1035235247">
              <w:marLeft w:val="0"/>
              <w:marRight w:val="0"/>
              <w:marTop w:val="0"/>
              <w:marBottom w:val="0"/>
              <w:divBdr>
                <w:top w:val="none" w:sz="0" w:space="0" w:color="auto"/>
                <w:left w:val="none" w:sz="0" w:space="0" w:color="auto"/>
                <w:bottom w:val="none" w:sz="0" w:space="0" w:color="auto"/>
                <w:right w:val="none" w:sz="0" w:space="0" w:color="auto"/>
              </w:divBdr>
            </w:div>
            <w:div w:id="1035235267">
              <w:marLeft w:val="0"/>
              <w:marRight w:val="0"/>
              <w:marTop w:val="0"/>
              <w:marBottom w:val="0"/>
              <w:divBdr>
                <w:top w:val="none" w:sz="0" w:space="0" w:color="auto"/>
                <w:left w:val="none" w:sz="0" w:space="0" w:color="auto"/>
                <w:bottom w:val="none" w:sz="0" w:space="0" w:color="auto"/>
                <w:right w:val="none" w:sz="0" w:space="0" w:color="auto"/>
              </w:divBdr>
            </w:div>
            <w:div w:id="1035235281">
              <w:marLeft w:val="0"/>
              <w:marRight w:val="0"/>
              <w:marTop w:val="0"/>
              <w:marBottom w:val="0"/>
              <w:divBdr>
                <w:top w:val="none" w:sz="0" w:space="0" w:color="auto"/>
                <w:left w:val="none" w:sz="0" w:space="0" w:color="auto"/>
                <w:bottom w:val="none" w:sz="0" w:space="0" w:color="auto"/>
                <w:right w:val="none" w:sz="0" w:space="0" w:color="auto"/>
              </w:divBdr>
            </w:div>
            <w:div w:id="1035235289">
              <w:marLeft w:val="0"/>
              <w:marRight w:val="0"/>
              <w:marTop w:val="0"/>
              <w:marBottom w:val="0"/>
              <w:divBdr>
                <w:top w:val="none" w:sz="0" w:space="0" w:color="auto"/>
                <w:left w:val="none" w:sz="0" w:space="0" w:color="auto"/>
                <w:bottom w:val="none" w:sz="0" w:space="0" w:color="auto"/>
                <w:right w:val="none" w:sz="0" w:space="0" w:color="auto"/>
              </w:divBdr>
            </w:div>
            <w:div w:id="1035235294">
              <w:marLeft w:val="0"/>
              <w:marRight w:val="0"/>
              <w:marTop w:val="0"/>
              <w:marBottom w:val="0"/>
              <w:divBdr>
                <w:top w:val="none" w:sz="0" w:space="0" w:color="auto"/>
                <w:left w:val="none" w:sz="0" w:space="0" w:color="auto"/>
                <w:bottom w:val="none" w:sz="0" w:space="0" w:color="auto"/>
                <w:right w:val="none" w:sz="0" w:space="0" w:color="auto"/>
              </w:divBdr>
            </w:div>
            <w:div w:id="1035235299">
              <w:marLeft w:val="0"/>
              <w:marRight w:val="0"/>
              <w:marTop w:val="0"/>
              <w:marBottom w:val="0"/>
              <w:divBdr>
                <w:top w:val="none" w:sz="0" w:space="0" w:color="auto"/>
                <w:left w:val="none" w:sz="0" w:space="0" w:color="auto"/>
                <w:bottom w:val="none" w:sz="0" w:space="0" w:color="auto"/>
                <w:right w:val="none" w:sz="0" w:space="0" w:color="auto"/>
              </w:divBdr>
            </w:div>
            <w:div w:id="1035235309">
              <w:marLeft w:val="0"/>
              <w:marRight w:val="0"/>
              <w:marTop w:val="0"/>
              <w:marBottom w:val="0"/>
              <w:divBdr>
                <w:top w:val="none" w:sz="0" w:space="0" w:color="auto"/>
                <w:left w:val="none" w:sz="0" w:space="0" w:color="auto"/>
                <w:bottom w:val="none" w:sz="0" w:space="0" w:color="auto"/>
                <w:right w:val="none" w:sz="0" w:space="0" w:color="auto"/>
              </w:divBdr>
            </w:div>
            <w:div w:id="1035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242">
      <w:marLeft w:val="0"/>
      <w:marRight w:val="0"/>
      <w:marTop w:val="0"/>
      <w:marBottom w:val="0"/>
      <w:divBdr>
        <w:top w:val="none" w:sz="0" w:space="0" w:color="auto"/>
        <w:left w:val="none" w:sz="0" w:space="0" w:color="auto"/>
        <w:bottom w:val="none" w:sz="0" w:space="0" w:color="auto"/>
        <w:right w:val="none" w:sz="0" w:space="0" w:color="auto"/>
      </w:divBdr>
      <w:divsChild>
        <w:div w:id="1035234967">
          <w:marLeft w:val="-6600"/>
          <w:marRight w:val="0"/>
          <w:marTop w:val="0"/>
          <w:marBottom w:val="0"/>
          <w:divBdr>
            <w:top w:val="none" w:sz="0" w:space="0" w:color="auto"/>
            <w:left w:val="single" w:sz="48" w:space="8" w:color="409470"/>
            <w:bottom w:val="none" w:sz="0" w:space="0" w:color="auto"/>
            <w:right w:val="single" w:sz="48" w:space="4" w:color="409470"/>
          </w:divBdr>
          <w:divsChild>
            <w:div w:id="1035234648">
              <w:marLeft w:val="0"/>
              <w:marRight w:val="0"/>
              <w:marTop w:val="0"/>
              <w:marBottom w:val="0"/>
              <w:divBdr>
                <w:top w:val="none" w:sz="0" w:space="0" w:color="auto"/>
                <w:left w:val="none" w:sz="0" w:space="0" w:color="auto"/>
                <w:bottom w:val="none" w:sz="0" w:space="0" w:color="auto"/>
                <w:right w:val="none" w:sz="0" w:space="0" w:color="auto"/>
              </w:divBdr>
            </w:div>
            <w:div w:id="1035234689">
              <w:marLeft w:val="0"/>
              <w:marRight w:val="0"/>
              <w:marTop w:val="0"/>
              <w:marBottom w:val="0"/>
              <w:divBdr>
                <w:top w:val="none" w:sz="0" w:space="0" w:color="auto"/>
                <w:left w:val="none" w:sz="0" w:space="0" w:color="auto"/>
                <w:bottom w:val="none" w:sz="0" w:space="0" w:color="auto"/>
                <w:right w:val="none" w:sz="0" w:space="0" w:color="auto"/>
              </w:divBdr>
            </w:div>
            <w:div w:id="1035234691">
              <w:marLeft w:val="0"/>
              <w:marRight w:val="0"/>
              <w:marTop w:val="0"/>
              <w:marBottom w:val="0"/>
              <w:divBdr>
                <w:top w:val="none" w:sz="0" w:space="0" w:color="auto"/>
                <w:left w:val="none" w:sz="0" w:space="0" w:color="auto"/>
                <w:bottom w:val="none" w:sz="0" w:space="0" w:color="auto"/>
                <w:right w:val="none" w:sz="0" w:space="0" w:color="auto"/>
              </w:divBdr>
            </w:div>
            <w:div w:id="1035234697">
              <w:marLeft w:val="0"/>
              <w:marRight w:val="0"/>
              <w:marTop w:val="0"/>
              <w:marBottom w:val="0"/>
              <w:divBdr>
                <w:top w:val="none" w:sz="0" w:space="0" w:color="auto"/>
                <w:left w:val="none" w:sz="0" w:space="0" w:color="auto"/>
                <w:bottom w:val="none" w:sz="0" w:space="0" w:color="auto"/>
                <w:right w:val="none" w:sz="0" w:space="0" w:color="auto"/>
              </w:divBdr>
            </w:div>
            <w:div w:id="1035234708">
              <w:marLeft w:val="0"/>
              <w:marRight w:val="0"/>
              <w:marTop w:val="0"/>
              <w:marBottom w:val="0"/>
              <w:divBdr>
                <w:top w:val="none" w:sz="0" w:space="0" w:color="auto"/>
                <w:left w:val="none" w:sz="0" w:space="0" w:color="auto"/>
                <w:bottom w:val="none" w:sz="0" w:space="0" w:color="auto"/>
                <w:right w:val="none" w:sz="0" w:space="0" w:color="auto"/>
              </w:divBdr>
            </w:div>
            <w:div w:id="1035234709">
              <w:marLeft w:val="0"/>
              <w:marRight w:val="0"/>
              <w:marTop w:val="0"/>
              <w:marBottom w:val="0"/>
              <w:divBdr>
                <w:top w:val="none" w:sz="0" w:space="0" w:color="auto"/>
                <w:left w:val="none" w:sz="0" w:space="0" w:color="auto"/>
                <w:bottom w:val="none" w:sz="0" w:space="0" w:color="auto"/>
                <w:right w:val="none" w:sz="0" w:space="0" w:color="auto"/>
              </w:divBdr>
            </w:div>
            <w:div w:id="1035234710">
              <w:marLeft w:val="0"/>
              <w:marRight w:val="0"/>
              <w:marTop w:val="0"/>
              <w:marBottom w:val="0"/>
              <w:divBdr>
                <w:top w:val="none" w:sz="0" w:space="0" w:color="auto"/>
                <w:left w:val="none" w:sz="0" w:space="0" w:color="auto"/>
                <w:bottom w:val="none" w:sz="0" w:space="0" w:color="auto"/>
                <w:right w:val="none" w:sz="0" w:space="0" w:color="auto"/>
              </w:divBdr>
            </w:div>
            <w:div w:id="1035234746">
              <w:marLeft w:val="0"/>
              <w:marRight w:val="0"/>
              <w:marTop w:val="0"/>
              <w:marBottom w:val="0"/>
              <w:divBdr>
                <w:top w:val="none" w:sz="0" w:space="0" w:color="auto"/>
                <w:left w:val="none" w:sz="0" w:space="0" w:color="auto"/>
                <w:bottom w:val="none" w:sz="0" w:space="0" w:color="auto"/>
                <w:right w:val="none" w:sz="0" w:space="0" w:color="auto"/>
              </w:divBdr>
            </w:div>
            <w:div w:id="1035234759">
              <w:marLeft w:val="0"/>
              <w:marRight w:val="0"/>
              <w:marTop w:val="0"/>
              <w:marBottom w:val="0"/>
              <w:divBdr>
                <w:top w:val="none" w:sz="0" w:space="0" w:color="auto"/>
                <w:left w:val="none" w:sz="0" w:space="0" w:color="auto"/>
                <w:bottom w:val="none" w:sz="0" w:space="0" w:color="auto"/>
                <w:right w:val="none" w:sz="0" w:space="0" w:color="auto"/>
              </w:divBdr>
            </w:div>
            <w:div w:id="1035234770">
              <w:marLeft w:val="0"/>
              <w:marRight w:val="0"/>
              <w:marTop w:val="0"/>
              <w:marBottom w:val="0"/>
              <w:divBdr>
                <w:top w:val="none" w:sz="0" w:space="0" w:color="auto"/>
                <w:left w:val="none" w:sz="0" w:space="0" w:color="auto"/>
                <w:bottom w:val="none" w:sz="0" w:space="0" w:color="auto"/>
                <w:right w:val="none" w:sz="0" w:space="0" w:color="auto"/>
              </w:divBdr>
            </w:div>
            <w:div w:id="1035234777">
              <w:marLeft w:val="0"/>
              <w:marRight w:val="0"/>
              <w:marTop w:val="0"/>
              <w:marBottom w:val="0"/>
              <w:divBdr>
                <w:top w:val="none" w:sz="0" w:space="0" w:color="auto"/>
                <w:left w:val="none" w:sz="0" w:space="0" w:color="auto"/>
                <w:bottom w:val="none" w:sz="0" w:space="0" w:color="auto"/>
                <w:right w:val="none" w:sz="0" w:space="0" w:color="auto"/>
              </w:divBdr>
            </w:div>
            <w:div w:id="1035234781">
              <w:marLeft w:val="0"/>
              <w:marRight w:val="0"/>
              <w:marTop w:val="0"/>
              <w:marBottom w:val="0"/>
              <w:divBdr>
                <w:top w:val="none" w:sz="0" w:space="0" w:color="auto"/>
                <w:left w:val="none" w:sz="0" w:space="0" w:color="auto"/>
                <w:bottom w:val="none" w:sz="0" w:space="0" w:color="auto"/>
                <w:right w:val="none" w:sz="0" w:space="0" w:color="auto"/>
              </w:divBdr>
            </w:div>
            <w:div w:id="1035234784">
              <w:marLeft w:val="0"/>
              <w:marRight w:val="0"/>
              <w:marTop w:val="0"/>
              <w:marBottom w:val="0"/>
              <w:divBdr>
                <w:top w:val="none" w:sz="0" w:space="0" w:color="auto"/>
                <w:left w:val="none" w:sz="0" w:space="0" w:color="auto"/>
                <w:bottom w:val="none" w:sz="0" w:space="0" w:color="auto"/>
                <w:right w:val="none" w:sz="0" w:space="0" w:color="auto"/>
              </w:divBdr>
            </w:div>
            <w:div w:id="1035234787">
              <w:marLeft w:val="0"/>
              <w:marRight w:val="0"/>
              <w:marTop w:val="0"/>
              <w:marBottom w:val="0"/>
              <w:divBdr>
                <w:top w:val="none" w:sz="0" w:space="0" w:color="auto"/>
                <w:left w:val="none" w:sz="0" w:space="0" w:color="auto"/>
                <w:bottom w:val="none" w:sz="0" w:space="0" w:color="auto"/>
                <w:right w:val="none" w:sz="0" w:space="0" w:color="auto"/>
              </w:divBdr>
            </w:div>
            <w:div w:id="1035234791">
              <w:marLeft w:val="0"/>
              <w:marRight w:val="0"/>
              <w:marTop w:val="0"/>
              <w:marBottom w:val="0"/>
              <w:divBdr>
                <w:top w:val="none" w:sz="0" w:space="0" w:color="auto"/>
                <w:left w:val="none" w:sz="0" w:space="0" w:color="auto"/>
                <w:bottom w:val="none" w:sz="0" w:space="0" w:color="auto"/>
                <w:right w:val="none" w:sz="0" w:space="0" w:color="auto"/>
              </w:divBdr>
            </w:div>
            <w:div w:id="1035234802">
              <w:marLeft w:val="0"/>
              <w:marRight w:val="0"/>
              <w:marTop w:val="0"/>
              <w:marBottom w:val="0"/>
              <w:divBdr>
                <w:top w:val="none" w:sz="0" w:space="0" w:color="auto"/>
                <w:left w:val="none" w:sz="0" w:space="0" w:color="auto"/>
                <w:bottom w:val="none" w:sz="0" w:space="0" w:color="auto"/>
                <w:right w:val="none" w:sz="0" w:space="0" w:color="auto"/>
              </w:divBdr>
            </w:div>
            <w:div w:id="1035234804">
              <w:marLeft w:val="0"/>
              <w:marRight w:val="0"/>
              <w:marTop w:val="0"/>
              <w:marBottom w:val="0"/>
              <w:divBdr>
                <w:top w:val="none" w:sz="0" w:space="0" w:color="auto"/>
                <w:left w:val="none" w:sz="0" w:space="0" w:color="auto"/>
                <w:bottom w:val="none" w:sz="0" w:space="0" w:color="auto"/>
                <w:right w:val="none" w:sz="0" w:space="0" w:color="auto"/>
              </w:divBdr>
            </w:div>
            <w:div w:id="1035234813">
              <w:marLeft w:val="0"/>
              <w:marRight w:val="0"/>
              <w:marTop w:val="0"/>
              <w:marBottom w:val="0"/>
              <w:divBdr>
                <w:top w:val="none" w:sz="0" w:space="0" w:color="auto"/>
                <w:left w:val="none" w:sz="0" w:space="0" w:color="auto"/>
                <w:bottom w:val="none" w:sz="0" w:space="0" w:color="auto"/>
                <w:right w:val="none" w:sz="0" w:space="0" w:color="auto"/>
              </w:divBdr>
            </w:div>
            <w:div w:id="1035234820">
              <w:marLeft w:val="0"/>
              <w:marRight w:val="0"/>
              <w:marTop w:val="0"/>
              <w:marBottom w:val="0"/>
              <w:divBdr>
                <w:top w:val="none" w:sz="0" w:space="0" w:color="auto"/>
                <w:left w:val="none" w:sz="0" w:space="0" w:color="auto"/>
                <w:bottom w:val="none" w:sz="0" w:space="0" w:color="auto"/>
                <w:right w:val="none" w:sz="0" w:space="0" w:color="auto"/>
              </w:divBdr>
            </w:div>
            <w:div w:id="1035234821">
              <w:marLeft w:val="0"/>
              <w:marRight w:val="0"/>
              <w:marTop w:val="0"/>
              <w:marBottom w:val="0"/>
              <w:divBdr>
                <w:top w:val="none" w:sz="0" w:space="0" w:color="auto"/>
                <w:left w:val="none" w:sz="0" w:space="0" w:color="auto"/>
                <w:bottom w:val="none" w:sz="0" w:space="0" w:color="auto"/>
                <w:right w:val="none" w:sz="0" w:space="0" w:color="auto"/>
              </w:divBdr>
            </w:div>
            <w:div w:id="1035234828">
              <w:marLeft w:val="0"/>
              <w:marRight w:val="0"/>
              <w:marTop w:val="0"/>
              <w:marBottom w:val="0"/>
              <w:divBdr>
                <w:top w:val="none" w:sz="0" w:space="0" w:color="auto"/>
                <w:left w:val="none" w:sz="0" w:space="0" w:color="auto"/>
                <w:bottom w:val="none" w:sz="0" w:space="0" w:color="auto"/>
                <w:right w:val="none" w:sz="0" w:space="0" w:color="auto"/>
              </w:divBdr>
            </w:div>
            <w:div w:id="1035234834">
              <w:marLeft w:val="0"/>
              <w:marRight w:val="0"/>
              <w:marTop w:val="0"/>
              <w:marBottom w:val="0"/>
              <w:divBdr>
                <w:top w:val="none" w:sz="0" w:space="0" w:color="auto"/>
                <w:left w:val="none" w:sz="0" w:space="0" w:color="auto"/>
                <w:bottom w:val="none" w:sz="0" w:space="0" w:color="auto"/>
                <w:right w:val="none" w:sz="0" w:space="0" w:color="auto"/>
              </w:divBdr>
            </w:div>
            <w:div w:id="1035234847">
              <w:marLeft w:val="0"/>
              <w:marRight w:val="0"/>
              <w:marTop w:val="0"/>
              <w:marBottom w:val="0"/>
              <w:divBdr>
                <w:top w:val="none" w:sz="0" w:space="0" w:color="auto"/>
                <w:left w:val="none" w:sz="0" w:space="0" w:color="auto"/>
                <w:bottom w:val="none" w:sz="0" w:space="0" w:color="auto"/>
                <w:right w:val="none" w:sz="0" w:space="0" w:color="auto"/>
              </w:divBdr>
            </w:div>
            <w:div w:id="1035234852">
              <w:marLeft w:val="0"/>
              <w:marRight w:val="0"/>
              <w:marTop w:val="0"/>
              <w:marBottom w:val="0"/>
              <w:divBdr>
                <w:top w:val="none" w:sz="0" w:space="0" w:color="auto"/>
                <w:left w:val="none" w:sz="0" w:space="0" w:color="auto"/>
                <w:bottom w:val="none" w:sz="0" w:space="0" w:color="auto"/>
                <w:right w:val="none" w:sz="0" w:space="0" w:color="auto"/>
              </w:divBdr>
            </w:div>
            <w:div w:id="1035234859">
              <w:marLeft w:val="0"/>
              <w:marRight w:val="0"/>
              <w:marTop w:val="0"/>
              <w:marBottom w:val="0"/>
              <w:divBdr>
                <w:top w:val="none" w:sz="0" w:space="0" w:color="auto"/>
                <w:left w:val="none" w:sz="0" w:space="0" w:color="auto"/>
                <w:bottom w:val="none" w:sz="0" w:space="0" w:color="auto"/>
                <w:right w:val="none" w:sz="0" w:space="0" w:color="auto"/>
              </w:divBdr>
            </w:div>
            <w:div w:id="1035234884">
              <w:marLeft w:val="0"/>
              <w:marRight w:val="0"/>
              <w:marTop w:val="0"/>
              <w:marBottom w:val="0"/>
              <w:divBdr>
                <w:top w:val="none" w:sz="0" w:space="0" w:color="auto"/>
                <w:left w:val="none" w:sz="0" w:space="0" w:color="auto"/>
                <w:bottom w:val="none" w:sz="0" w:space="0" w:color="auto"/>
                <w:right w:val="none" w:sz="0" w:space="0" w:color="auto"/>
              </w:divBdr>
            </w:div>
            <w:div w:id="1035234890">
              <w:marLeft w:val="0"/>
              <w:marRight w:val="0"/>
              <w:marTop w:val="0"/>
              <w:marBottom w:val="0"/>
              <w:divBdr>
                <w:top w:val="none" w:sz="0" w:space="0" w:color="auto"/>
                <w:left w:val="none" w:sz="0" w:space="0" w:color="auto"/>
                <w:bottom w:val="none" w:sz="0" w:space="0" w:color="auto"/>
                <w:right w:val="none" w:sz="0" w:space="0" w:color="auto"/>
              </w:divBdr>
            </w:div>
            <w:div w:id="1035234895">
              <w:marLeft w:val="0"/>
              <w:marRight w:val="0"/>
              <w:marTop w:val="0"/>
              <w:marBottom w:val="0"/>
              <w:divBdr>
                <w:top w:val="none" w:sz="0" w:space="0" w:color="auto"/>
                <w:left w:val="none" w:sz="0" w:space="0" w:color="auto"/>
                <w:bottom w:val="none" w:sz="0" w:space="0" w:color="auto"/>
                <w:right w:val="none" w:sz="0" w:space="0" w:color="auto"/>
              </w:divBdr>
            </w:div>
            <w:div w:id="1035234902">
              <w:marLeft w:val="0"/>
              <w:marRight w:val="0"/>
              <w:marTop w:val="0"/>
              <w:marBottom w:val="0"/>
              <w:divBdr>
                <w:top w:val="none" w:sz="0" w:space="0" w:color="auto"/>
                <w:left w:val="none" w:sz="0" w:space="0" w:color="auto"/>
                <w:bottom w:val="none" w:sz="0" w:space="0" w:color="auto"/>
                <w:right w:val="none" w:sz="0" w:space="0" w:color="auto"/>
              </w:divBdr>
            </w:div>
            <w:div w:id="1035234904">
              <w:marLeft w:val="0"/>
              <w:marRight w:val="0"/>
              <w:marTop w:val="0"/>
              <w:marBottom w:val="0"/>
              <w:divBdr>
                <w:top w:val="none" w:sz="0" w:space="0" w:color="auto"/>
                <w:left w:val="none" w:sz="0" w:space="0" w:color="auto"/>
                <w:bottom w:val="none" w:sz="0" w:space="0" w:color="auto"/>
                <w:right w:val="none" w:sz="0" w:space="0" w:color="auto"/>
              </w:divBdr>
            </w:div>
            <w:div w:id="1035234912">
              <w:marLeft w:val="0"/>
              <w:marRight w:val="0"/>
              <w:marTop w:val="0"/>
              <w:marBottom w:val="0"/>
              <w:divBdr>
                <w:top w:val="none" w:sz="0" w:space="0" w:color="auto"/>
                <w:left w:val="none" w:sz="0" w:space="0" w:color="auto"/>
                <w:bottom w:val="none" w:sz="0" w:space="0" w:color="auto"/>
                <w:right w:val="none" w:sz="0" w:space="0" w:color="auto"/>
              </w:divBdr>
            </w:div>
            <w:div w:id="1035234913">
              <w:marLeft w:val="0"/>
              <w:marRight w:val="0"/>
              <w:marTop w:val="0"/>
              <w:marBottom w:val="0"/>
              <w:divBdr>
                <w:top w:val="none" w:sz="0" w:space="0" w:color="auto"/>
                <w:left w:val="none" w:sz="0" w:space="0" w:color="auto"/>
                <w:bottom w:val="none" w:sz="0" w:space="0" w:color="auto"/>
                <w:right w:val="none" w:sz="0" w:space="0" w:color="auto"/>
              </w:divBdr>
            </w:div>
            <w:div w:id="1035234919">
              <w:marLeft w:val="0"/>
              <w:marRight w:val="0"/>
              <w:marTop w:val="0"/>
              <w:marBottom w:val="0"/>
              <w:divBdr>
                <w:top w:val="none" w:sz="0" w:space="0" w:color="auto"/>
                <w:left w:val="none" w:sz="0" w:space="0" w:color="auto"/>
                <w:bottom w:val="none" w:sz="0" w:space="0" w:color="auto"/>
                <w:right w:val="none" w:sz="0" w:space="0" w:color="auto"/>
              </w:divBdr>
            </w:div>
            <w:div w:id="1035234931">
              <w:marLeft w:val="0"/>
              <w:marRight w:val="0"/>
              <w:marTop w:val="0"/>
              <w:marBottom w:val="0"/>
              <w:divBdr>
                <w:top w:val="none" w:sz="0" w:space="0" w:color="auto"/>
                <w:left w:val="none" w:sz="0" w:space="0" w:color="auto"/>
                <w:bottom w:val="none" w:sz="0" w:space="0" w:color="auto"/>
                <w:right w:val="none" w:sz="0" w:space="0" w:color="auto"/>
              </w:divBdr>
            </w:div>
            <w:div w:id="1035234933">
              <w:marLeft w:val="0"/>
              <w:marRight w:val="0"/>
              <w:marTop w:val="0"/>
              <w:marBottom w:val="0"/>
              <w:divBdr>
                <w:top w:val="none" w:sz="0" w:space="0" w:color="auto"/>
                <w:left w:val="none" w:sz="0" w:space="0" w:color="auto"/>
                <w:bottom w:val="none" w:sz="0" w:space="0" w:color="auto"/>
                <w:right w:val="none" w:sz="0" w:space="0" w:color="auto"/>
              </w:divBdr>
            </w:div>
            <w:div w:id="1035234934">
              <w:marLeft w:val="0"/>
              <w:marRight w:val="0"/>
              <w:marTop w:val="0"/>
              <w:marBottom w:val="0"/>
              <w:divBdr>
                <w:top w:val="none" w:sz="0" w:space="0" w:color="auto"/>
                <w:left w:val="none" w:sz="0" w:space="0" w:color="auto"/>
                <w:bottom w:val="none" w:sz="0" w:space="0" w:color="auto"/>
                <w:right w:val="none" w:sz="0" w:space="0" w:color="auto"/>
              </w:divBdr>
            </w:div>
            <w:div w:id="1035234935">
              <w:marLeft w:val="0"/>
              <w:marRight w:val="0"/>
              <w:marTop w:val="0"/>
              <w:marBottom w:val="0"/>
              <w:divBdr>
                <w:top w:val="none" w:sz="0" w:space="0" w:color="auto"/>
                <w:left w:val="none" w:sz="0" w:space="0" w:color="auto"/>
                <w:bottom w:val="none" w:sz="0" w:space="0" w:color="auto"/>
                <w:right w:val="none" w:sz="0" w:space="0" w:color="auto"/>
              </w:divBdr>
            </w:div>
            <w:div w:id="1035234954">
              <w:marLeft w:val="0"/>
              <w:marRight w:val="0"/>
              <w:marTop w:val="0"/>
              <w:marBottom w:val="0"/>
              <w:divBdr>
                <w:top w:val="none" w:sz="0" w:space="0" w:color="auto"/>
                <w:left w:val="none" w:sz="0" w:space="0" w:color="auto"/>
                <w:bottom w:val="none" w:sz="0" w:space="0" w:color="auto"/>
                <w:right w:val="none" w:sz="0" w:space="0" w:color="auto"/>
              </w:divBdr>
            </w:div>
            <w:div w:id="1035235002">
              <w:marLeft w:val="0"/>
              <w:marRight w:val="0"/>
              <w:marTop w:val="0"/>
              <w:marBottom w:val="0"/>
              <w:divBdr>
                <w:top w:val="none" w:sz="0" w:space="0" w:color="auto"/>
                <w:left w:val="none" w:sz="0" w:space="0" w:color="auto"/>
                <w:bottom w:val="none" w:sz="0" w:space="0" w:color="auto"/>
                <w:right w:val="none" w:sz="0" w:space="0" w:color="auto"/>
              </w:divBdr>
            </w:div>
            <w:div w:id="1035235018">
              <w:marLeft w:val="0"/>
              <w:marRight w:val="0"/>
              <w:marTop w:val="0"/>
              <w:marBottom w:val="0"/>
              <w:divBdr>
                <w:top w:val="none" w:sz="0" w:space="0" w:color="auto"/>
                <w:left w:val="none" w:sz="0" w:space="0" w:color="auto"/>
                <w:bottom w:val="none" w:sz="0" w:space="0" w:color="auto"/>
                <w:right w:val="none" w:sz="0" w:space="0" w:color="auto"/>
              </w:divBdr>
            </w:div>
            <w:div w:id="1035235027">
              <w:marLeft w:val="0"/>
              <w:marRight w:val="0"/>
              <w:marTop w:val="0"/>
              <w:marBottom w:val="0"/>
              <w:divBdr>
                <w:top w:val="none" w:sz="0" w:space="0" w:color="auto"/>
                <w:left w:val="none" w:sz="0" w:space="0" w:color="auto"/>
                <w:bottom w:val="none" w:sz="0" w:space="0" w:color="auto"/>
                <w:right w:val="none" w:sz="0" w:space="0" w:color="auto"/>
              </w:divBdr>
            </w:div>
            <w:div w:id="1035235030">
              <w:marLeft w:val="0"/>
              <w:marRight w:val="0"/>
              <w:marTop w:val="0"/>
              <w:marBottom w:val="0"/>
              <w:divBdr>
                <w:top w:val="none" w:sz="0" w:space="0" w:color="auto"/>
                <w:left w:val="none" w:sz="0" w:space="0" w:color="auto"/>
                <w:bottom w:val="none" w:sz="0" w:space="0" w:color="auto"/>
                <w:right w:val="none" w:sz="0" w:space="0" w:color="auto"/>
              </w:divBdr>
            </w:div>
            <w:div w:id="1035235033">
              <w:marLeft w:val="0"/>
              <w:marRight w:val="0"/>
              <w:marTop w:val="0"/>
              <w:marBottom w:val="0"/>
              <w:divBdr>
                <w:top w:val="none" w:sz="0" w:space="0" w:color="auto"/>
                <w:left w:val="none" w:sz="0" w:space="0" w:color="auto"/>
                <w:bottom w:val="none" w:sz="0" w:space="0" w:color="auto"/>
                <w:right w:val="none" w:sz="0" w:space="0" w:color="auto"/>
              </w:divBdr>
            </w:div>
            <w:div w:id="1035235055">
              <w:marLeft w:val="0"/>
              <w:marRight w:val="0"/>
              <w:marTop w:val="0"/>
              <w:marBottom w:val="0"/>
              <w:divBdr>
                <w:top w:val="none" w:sz="0" w:space="0" w:color="auto"/>
                <w:left w:val="none" w:sz="0" w:space="0" w:color="auto"/>
                <w:bottom w:val="none" w:sz="0" w:space="0" w:color="auto"/>
                <w:right w:val="none" w:sz="0" w:space="0" w:color="auto"/>
              </w:divBdr>
            </w:div>
            <w:div w:id="1035235056">
              <w:marLeft w:val="0"/>
              <w:marRight w:val="0"/>
              <w:marTop w:val="0"/>
              <w:marBottom w:val="0"/>
              <w:divBdr>
                <w:top w:val="none" w:sz="0" w:space="0" w:color="auto"/>
                <w:left w:val="none" w:sz="0" w:space="0" w:color="auto"/>
                <w:bottom w:val="none" w:sz="0" w:space="0" w:color="auto"/>
                <w:right w:val="none" w:sz="0" w:space="0" w:color="auto"/>
              </w:divBdr>
            </w:div>
            <w:div w:id="1035235059">
              <w:marLeft w:val="0"/>
              <w:marRight w:val="0"/>
              <w:marTop w:val="0"/>
              <w:marBottom w:val="0"/>
              <w:divBdr>
                <w:top w:val="none" w:sz="0" w:space="0" w:color="auto"/>
                <w:left w:val="none" w:sz="0" w:space="0" w:color="auto"/>
                <w:bottom w:val="none" w:sz="0" w:space="0" w:color="auto"/>
                <w:right w:val="none" w:sz="0" w:space="0" w:color="auto"/>
              </w:divBdr>
            </w:div>
            <w:div w:id="1035235079">
              <w:marLeft w:val="0"/>
              <w:marRight w:val="0"/>
              <w:marTop w:val="0"/>
              <w:marBottom w:val="0"/>
              <w:divBdr>
                <w:top w:val="none" w:sz="0" w:space="0" w:color="auto"/>
                <w:left w:val="none" w:sz="0" w:space="0" w:color="auto"/>
                <w:bottom w:val="none" w:sz="0" w:space="0" w:color="auto"/>
                <w:right w:val="none" w:sz="0" w:space="0" w:color="auto"/>
              </w:divBdr>
            </w:div>
            <w:div w:id="1035235080">
              <w:marLeft w:val="0"/>
              <w:marRight w:val="0"/>
              <w:marTop w:val="0"/>
              <w:marBottom w:val="0"/>
              <w:divBdr>
                <w:top w:val="none" w:sz="0" w:space="0" w:color="auto"/>
                <w:left w:val="none" w:sz="0" w:space="0" w:color="auto"/>
                <w:bottom w:val="none" w:sz="0" w:space="0" w:color="auto"/>
                <w:right w:val="none" w:sz="0" w:space="0" w:color="auto"/>
              </w:divBdr>
            </w:div>
            <w:div w:id="1035235089">
              <w:marLeft w:val="0"/>
              <w:marRight w:val="0"/>
              <w:marTop w:val="0"/>
              <w:marBottom w:val="0"/>
              <w:divBdr>
                <w:top w:val="none" w:sz="0" w:space="0" w:color="auto"/>
                <w:left w:val="none" w:sz="0" w:space="0" w:color="auto"/>
                <w:bottom w:val="none" w:sz="0" w:space="0" w:color="auto"/>
                <w:right w:val="none" w:sz="0" w:space="0" w:color="auto"/>
              </w:divBdr>
            </w:div>
            <w:div w:id="1035235127">
              <w:marLeft w:val="0"/>
              <w:marRight w:val="0"/>
              <w:marTop w:val="0"/>
              <w:marBottom w:val="0"/>
              <w:divBdr>
                <w:top w:val="none" w:sz="0" w:space="0" w:color="auto"/>
                <w:left w:val="none" w:sz="0" w:space="0" w:color="auto"/>
                <w:bottom w:val="none" w:sz="0" w:space="0" w:color="auto"/>
                <w:right w:val="none" w:sz="0" w:space="0" w:color="auto"/>
              </w:divBdr>
            </w:div>
            <w:div w:id="1035235133">
              <w:marLeft w:val="0"/>
              <w:marRight w:val="0"/>
              <w:marTop w:val="0"/>
              <w:marBottom w:val="0"/>
              <w:divBdr>
                <w:top w:val="none" w:sz="0" w:space="0" w:color="auto"/>
                <w:left w:val="none" w:sz="0" w:space="0" w:color="auto"/>
                <w:bottom w:val="none" w:sz="0" w:space="0" w:color="auto"/>
                <w:right w:val="none" w:sz="0" w:space="0" w:color="auto"/>
              </w:divBdr>
            </w:div>
            <w:div w:id="1035235146">
              <w:marLeft w:val="0"/>
              <w:marRight w:val="0"/>
              <w:marTop w:val="0"/>
              <w:marBottom w:val="0"/>
              <w:divBdr>
                <w:top w:val="none" w:sz="0" w:space="0" w:color="auto"/>
                <w:left w:val="none" w:sz="0" w:space="0" w:color="auto"/>
                <w:bottom w:val="none" w:sz="0" w:space="0" w:color="auto"/>
                <w:right w:val="none" w:sz="0" w:space="0" w:color="auto"/>
              </w:divBdr>
            </w:div>
            <w:div w:id="1035235153">
              <w:marLeft w:val="0"/>
              <w:marRight w:val="0"/>
              <w:marTop w:val="0"/>
              <w:marBottom w:val="0"/>
              <w:divBdr>
                <w:top w:val="none" w:sz="0" w:space="0" w:color="auto"/>
                <w:left w:val="none" w:sz="0" w:space="0" w:color="auto"/>
                <w:bottom w:val="none" w:sz="0" w:space="0" w:color="auto"/>
                <w:right w:val="none" w:sz="0" w:space="0" w:color="auto"/>
              </w:divBdr>
            </w:div>
            <w:div w:id="1035235168">
              <w:marLeft w:val="0"/>
              <w:marRight w:val="0"/>
              <w:marTop w:val="0"/>
              <w:marBottom w:val="0"/>
              <w:divBdr>
                <w:top w:val="none" w:sz="0" w:space="0" w:color="auto"/>
                <w:left w:val="none" w:sz="0" w:space="0" w:color="auto"/>
                <w:bottom w:val="none" w:sz="0" w:space="0" w:color="auto"/>
                <w:right w:val="none" w:sz="0" w:space="0" w:color="auto"/>
              </w:divBdr>
            </w:div>
            <w:div w:id="1035235183">
              <w:marLeft w:val="0"/>
              <w:marRight w:val="0"/>
              <w:marTop w:val="0"/>
              <w:marBottom w:val="0"/>
              <w:divBdr>
                <w:top w:val="none" w:sz="0" w:space="0" w:color="auto"/>
                <w:left w:val="none" w:sz="0" w:space="0" w:color="auto"/>
                <w:bottom w:val="none" w:sz="0" w:space="0" w:color="auto"/>
                <w:right w:val="none" w:sz="0" w:space="0" w:color="auto"/>
              </w:divBdr>
            </w:div>
            <w:div w:id="1035235184">
              <w:marLeft w:val="0"/>
              <w:marRight w:val="0"/>
              <w:marTop w:val="0"/>
              <w:marBottom w:val="0"/>
              <w:divBdr>
                <w:top w:val="none" w:sz="0" w:space="0" w:color="auto"/>
                <w:left w:val="none" w:sz="0" w:space="0" w:color="auto"/>
                <w:bottom w:val="none" w:sz="0" w:space="0" w:color="auto"/>
                <w:right w:val="none" w:sz="0" w:space="0" w:color="auto"/>
              </w:divBdr>
            </w:div>
            <w:div w:id="1035235196">
              <w:marLeft w:val="0"/>
              <w:marRight w:val="0"/>
              <w:marTop w:val="0"/>
              <w:marBottom w:val="0"/>
              <w:divBdr>
                <w:top w:val="none" w:sz="0" w:space="0" w:color="auto"/>
                <w:left w:val="none" w:sz="0" w:space="0" w:color="auto"/>
                <w:bottom w:val="none" w:sz="0" w:space="0" w:color="auto"/>
                <w:right w:val="none" w:sz="0" w:space="0" w:color="auto"/>
              </w:divBdr>
            </w:div>
            <w:div w:id="1035235199">
              <w:marLeft w:val="0"/>
              <w:marRight w:val="0"/>
              <w:marTop w:val="0"/>
              <w:marBottom w:val="0"/>
              <w:divBdr>
                <w:top w:val="none" w:sz="0" w:space="0" w:color="auto"/>
                <w:left w:val="none" w:sz="0" w:space="0" w:color="auto"/>
                <w:bottom w:val="none" w:sz="0" w:space="0" w:color="auto"/>
                <w:right w:val="none" w:sz="0" w:space="0" w:color="auto"/>
              </w:divBdr>
            </w:div>
            <w:div w:id="1035235206">
              <w:marLeft w:val="0"/>
              <w:marRight w:val="0"/>
              <w:marTop w:val="0"/>
              <w:marBottom w:val="0"/>
              <w:divBdr>
                <w:top w:val="none" w:sz="0" w:space="0" w:color="auto"/>
                <w:left w:val="none" w:sz="0" w:space="0" w:color="auto"/>
                <w:bottom w:val="none" w:sz="0" w:space="0" w:color="auto"/>
                <w:right w:val="none" w:sz="0" w:space="0" w:color="auto"/>
              </w:divBdr>
            </w:div>
            <w:div w:id="1035235239">
              <w:marLeft w:val="0"/>
              <w:marRight w:val="0"/>
              <w:marTop w:val="0"/>
              <w:marBottom w:val="0"/>
              <w:divBdr>
                <w:top w:val="none" w:sz="0" w:space="0" w:color="auto"/>
                <w:left w:val="none" w:sz="0" w:space="0" w:color="auto"/>
                <w:bottom w:val="none" w:sz="0" w:space="0" w:color="auto"/>
                <w:right w:val="none" w:sz="0" w:space="0" w:color="auto"/>
              </w:divBdr>
            </w:div>
            <w:div w:id="1035235253">
              <w:marLeft w:val="0"/>
              <w:marRight w:val="0"/>
              <w:marTop w:val="0"/>
              <w:marBottom w:val="0"/>
              <w:divBdr>
                <w:top w:val="none" w:sz="0" w:space="0" w:color="auto"/>
                <w:left w:val="none" w:sz="0" w:space="0" w:color="auto"/>
                <w:bottom w:val="none" w:sz="0" w:space="0" w:color="auto"/>
                <w:right w:val="none" w:sz="0" w:space="0" w:color="auto"/>
              </w:divBdr>
            </w:div>
            <w:div w:id="1035235262">
              <w:marLeft w:val="0"/>
              <w:marRight w:val="0"/>
              <w:marTop w:val="0"/>
              <w:marBottom w:val="0"/>
              <w:divBdr>
                <w:top w:val="none" w:sz="0" w:space="0" w:color="auto"/>
                <w:left w:val="none" w:sz="0" w:space="0" w:color="auto"/>
                <w:bottom w:val="none" w:sz="0" w:space="0" w:color="auto"/>
                <w:right w:val="none" w:sz="0" w:space="0" w:color="auto"/>
              </w:divBdr>
            </w:div>
            <w:div w:id="1035235277">
              <w:marLeft w:val="0"/>
              <w:marRight w:val="0"/>
              <w:marTop w:val="0"/>
              <w:marBottom w:val="0"/>
              <w:divBdr>
                <w:top w:val="none" w:sz="0" w:space="0" w:color="auto"/>
                <w:left w:val="none" w:sz="0" w:space="0" w:color="auto"/>
                <w:bottom w:val="none" w:sz="0" w:space="0" w:color="auto"/>
                <w:right w:val="none" w:sz="0" w:space="0" w:color="auto"/>
              </w:divBdr>
            </w:div>
            <w:div w:id="1035235284">
              <w:marLeft w:val="0"/>
              <w:marRight w:val="0"/>
              <w:marTop w:val="0"/>
              <w:marBottom w:val="0"/>
              <w:divBdr>
                <w:top w:val="none" w:sz="0" w:space="0" w:color="auto"/>
                <w:left w:val="none" w:sz="0" w:space="0" w:color="auto"/>
                <w:bottom w:val="none" w:sz="0" w:space="0" w:color="auto"/>
                <w:right w:val="none" w:sz="0" w:space="0" w:color="auto"/>
              </w:divBdr>
            </w:div>
            <w:div w:id="1035235286">
              <w:marLeft w:val="0"/>
              <w:marRight w:val="0"/>
              <w:marTop w:val="0"/>
              <w:marBottom w:val="0"/>
              <w:divBdr>
                <w:top w:val="none" w:sz="0" w:space="0" w:color="auto"/>
                <w:left w:val="none" w:sz="0" w:space="0" w:color="auto"/>
                <w:bottom w:val="none" w:sz="0" w:space="0" w:color="auto"/>
                <w:right w:val="none" w:sz="0" w:space="0" w:color="auto"/>
              </w:divBdr>
            </w:div>
            <w:div w:id="1035235300">
              <w:marLeft w:val="0"/>
              <w:marRight w:val="0"/>
              <w:marTop w:val="0"/>
              <w:marBottom w:val="0"/>
              <w:divBdr>
                <w:top w:val="none" w:sz="0" w:space="0" w:color="auto"/>
                <w:left w:val="none" w:sz="0" w:space="0" w:color="auto"/>
                <w:bottom w:val="none" w:sz="0" w:space="0" w:color="auto"/>
                <w:right w:val="none" w:sz="0" w:space="0" w:color="auto"/>
              </w:divBdr>
            </w:div>
            <w:div w:id="1035235311">
              <w:marLeft w:val="0"/>
              <w:marRight w:val="0"/>
              <w:marTop w:val="0"/>
              <w:marBottom w:val="0"/>
              <w:divBdr>
                <w:top w:val="none" w:sz="0" w:space="0" w:color="auto"/>
                <w:left w:val="none" w:sz="0" w:space="0" w:color="auto"/>
                <w:bottom w:val="none" w:sz="0" w:space="0" w:color="auto"/>
                <w:right w:val="none" w:sz="0" w:space="0" w:color="auto"/>
              </w:divBdr>
            </w:div>
            <w:div w:id="1035235318">
              <w:marLeft w:val="0"/>
              <w:marRight w:val="0"/>
              <w:marTop w:val="0"/>
              <w:marBottom w:val="0"/>
              <w:divBdr>
                <w:top w:val="none" w:sz="0" w:space="0" w:color="auto"/>
                <w:left w:val="none" w:sz="0" w:space="0" w:color="auto"/>
                <w:bottom w:val="none" w:sz="0" w:space="0" w:color="auto"/>
                <w:right w:val="none" w:sz="0" w:space="0" w:color="auto"/>
              </w:divBdr>
            </w:div>
            <w:div w:id="1035235322">
              <w:marLeft w:val="0"/>
              <w:marRight w:val="0"/>
              <w:marTop w:val="0"/>
              <w:marBottom w:val="0"/>
              <w:divBdr>
                <w:top w:val="none" w:sz="0" w:space="0" w:color="auto"/>
                <w:left w:val="none" w:sz="0" w:space="0" w:color="auto"/>
                <w:bottom w:val="none" w:sz="0" w:space="0" w:color="auto"/>
                <w:right w:val="none" w:sz="0" w:space="0" w:color="auto"/>
              </w:divBdr>
            </w:div>
            <w:div w:id="10352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248">
      <w:marLeft w:val="0"/>
      <w:marRight w:val="0"/>
      <w:marTop w:val="0"/>
      <w:marBottom w:val="0"/>
      <w:divBdr>
        <w:top w:val="none" w:sz="0" w:space="0" w:color="auto"/>
        <w:left w:val="none" w:sz="0" w:space="0" w:color="auto"/>
        <w:bottom w:val="none" w:sz="0" w:space="0" w:color="auto"/>
        <w:right w:val="none" w:sz="0" w:space="0" w:color="auto"/>
      </w:divBdr>
      <w:divsChild>
        <w:div w:id="1035235260">
          <w:marLeft w:val="0"/>
          <w:marRight w:val="150"/>
          <w:marTop w:val="0"/>
          <w:marBottom w:val="0"/>
          <w:divBdr>
            <w:top w:val="none" w:sz="0" w:space="0" w:color="auto"/>
            <w:left w:val="none" w:sz="0" w:space="0" w:color="auto"/>
            <w:bottom w:val="none" w:sz="0" w:space="0" w:color="auto"/>
            <w:right w:val="none" w:sz="0" w:space="0" w:color="auto"/>
          </w:divBdr>
          <w:divsChild>
            <w:div w:id="1035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295">
      <w:marLeft w:val="0"/>
      <w:marRight w:val="0"/>
      <w:marTop w:val="0"/>
      <w:marBottom w:val="0"/>
      <w:divBdr>
        <w:top w:val="none" w:sz="0" w:space="0" w:color="auto"/>
        <w:left w:val="none" w:sz="0" w:space="0" w:color="auto"/>
        <w:bottom w:val="none" w:sz="0" w:space="0" w:color="auto"/>
        <w:right w:val="none" w:sz="0" w:space="0" w:color="auto"/>
      </w:divBdr>
      <w:divsChild>
        <w:div w:id="1035235119">
          <w:marLeft w:val="-6600"/>
          <w:marRight w:val="0"/>
          <w:marTop w:val="0"/>
          <w:marBottom w:val="0"/>
          <w:divBdr>
            <w:top w:val="none" w:sz="0" w:space="0" w:color="auto"/>
            <w:left w:val="single" w:sz="48" w:space="8" w:color="409470"/>
            <w:bottom w:val="none" w:sz="0" w:space="0" w:color="auto"/>
            <w:right w:val="single" w:sz="48" w:space="4" w:color="409470"/>
          </w:divBdr>
          <w:divsChild>
            <w:div w:id="1035234649">
              <w:marLeft w:val="0"/>
              <w:marRight w:val="0"/>
              <w:marTop w:val="0"/>
              <w:marBottom w:val="0"/>
              <w:divBdr>
                <w:top w:val="none" w:sz="0" w:space="0" w:color="auto"/>
                <w:left w:val="none" w:sz="0" w:space="0" w:color="auto"/>
                <w:bottom w:val="none" w:sz="0" w:space="0" w:color="auto"/>
                <w:right w:val="none" w:sz="0" w:space="0" w:color="auto"/>
              </w:divBdr>
            </w:div>
            <w:div w:id="1035234663">
              <w:marLeft w:val="0"/>
              <w:marRight w:val="0"/>
              <w:marTop w:val="0"/>
              <w:marBottom w:val="0"/>
              <w:divBdr>
                <w:top w:val="none" w:sz="0" w:space="0" w:color="auto"/>
                <w:left w:val="none" w:sz="0" w:space="0" w:color="auto"/>
                <w:bottom w:val="none" w:sz="0" w:space="0" w:color="auto"/>
                <w:right w:val="none" w:sz="0" w:space="0" w:color="auto"/>
              </w:divBdr>
            </w:div>
            <w:div w:id="1035234666">
              <w:marLeft w:val="0"/>
              <w:marRight w:val="0"/>
              <w:marTop w:val="0"/>
              <w:marBottom w:val="0"/>
              <w:divBdr>
                <w:top w:val="none" w:sz="0" w:space="0" w:color="auto"/>
                <w:left w:val="none" w:sz="0" w:space="0" w:color="auto"/>
                <w:bottom w:val="none" w:sz="0" w:space="0" w:color="auto"/>
                <w:right w:val="none" w:sz="0" w:space="0" w:color="auto"/>
              </w:divBdr>
            </w:div>
            <w:div w:id="1035234676">
              <w:marLeft w:val="0"/>
              <w:marRight w:val="0"/>
              <w:marTop w:val="0"/>
              <w:marBottom w:val="0"/>
              <w:divBdr>
                <w:top w:val="none" w:sz="0" w:space="0" w:color="auto"/>
                <w:left w:val="none" w:sz="0" w:space="0" w:color="auto"/>
                <w:bottom w:val="none" w:sz="0" w:space="0" w:color="auto"/>
                <w:right w:val="none" w:sz="0" w:space="0" w:color="auto"/>
              </w:divBdr>
            </w:div>
            <w:div w:id="1035234680">
              <w:marLeft w:val="0"/>
              <w:marRight w:val="0"/>
              <w:marTop w:val="0"/>
              <w:marBottom w:val="0"/>
              <w:divBdr>
                <w:top w:val="none" w:sz="0" w:space="0" w:color="auto"/>
                <w:left w:val="none" w:sz="0" w:space="0" w:color="auto"/>
                <w:bottom w:val="none" w:sz="0" w:space="0" w:color="auto"/>
                <w:right w:val="none" w:sz="0" w:space="0" w:color="auto"/>
              </w:divBdr>
            </w:div>
            <w:div w:id="1035234701">
              <w:marLeft w:val="0"/>
              <w:marRight w:val="0"/>
              <w:marTop w:val="0"/>
              <w:marBottom w:val="0"/>
              <w:divBdr>
                <w:top w:val="none" w:sz="0" w:space="0" w:color="auto"/>
                <w:left w:val="none" w:sz="0" w:space="0" w:color="auto"/>
                <w:bottom w:val="none" w:sz="0" w:space="0" w:color="auto"/>
                <w:right w:val="none" w:sz="0" w:space="0" w:color="auto"/>
              </w:divBdr>
            </w:div>
            <w:div w:id="1035234702">
              <w:marLeft w:val="0"/>
              <w:marRight w:val="0"/>
              <w:marTop w:val="0"/>
              <w:marBottom w:val="0"/>
              <w:divBdr>
                <w:top w:val="none" w:sz="0" w:space="0" w:color="auto"/>
                <w:left w:val="none" w:sz="0" w:space="0" w:color="auto"/>
                <w:bottom w:val="none" w:sz="0" w:space="0" w:color="auto"/>
                <w:right w:val="none" w:sz="0" w:space="0" w:color="auto"/>
              </w:divBdr>
            </w:div>
            <w:div w:id="1035234712">
              <w:marLeft w:val="0"/>
              <w:marRight w:val="0"/>
              <w:marTop w:val="0"/>
              <w:marBottom w:val="0"/>
              <w:divBdr>
                <w:top w:val="none" w:sz="0" w:space="0" w:color="auto"/>
                <w:left w:val="none" w:sz="0" w:space="0" w:color="auto"/>
                <w:bottom w:val="none" w:sz="0" w:space="0" w:color="auto"/>
                <w:right w:val="none" w:sz="0" w:space="0" w:color="auto"/>
              </w:divBdr>
            </w:div>
            <w:div w:id="1035234714">
              <w:marLeft w:val="0"/>
              <w:marRight w:val="0"/>
              <w:marTop w:val="0"/>
              <w:marBottom w:val="0"/>
              <w:divBdr>
                <w:top w:val="none" w:sz="0" w:space="0" w:color="auto"/>
                <w:left w:val="none" w:sz="0" w:space="0" w:color="auto"/>
                <w:bottom w:val="none" w:sz="0" w:space="0" w:color="auto"/>
                <w:right w:val="none" w:sz="0" w:space="0" w:color="auto"/>
              </w:divBdr>
            </w:div>
            <w:div w:id="1035234718">
              <w:marLeft w:val="0"/>
              <w:marRight w:val="0"/>
              <w:marTop w:val="0"/>
              <w:marBottom w:val="0"/>
              <w:divBdr>
                <w:top w:val="none" w:sz="0" w:space="0" w:color="auto"/>
                <w:left w:val="none" w:sz="0" w:space="0" w:color="auto"/>
                <w:bottom w:val="none" w:sz="0" w:space="0" w:color="auto"/>
                <w:right w:val="none" w:sz="0" w:space="0" w:color="auto"/>
              </w:divBdr>
            </w:div>
            <w:div w:id="1035234724">
              <w:marLeft w:val="0"/>
              <w:marRight w:val="0"/>
              <w:marTop w:val="0"/>
              <w:marBottom w:val="0"/>
              <w:divBdr>
                <w:top w:val="none" w:sz="0" w:space="0" w:color="auto"/>
                <w:left w:val="none" w:sz="0" w:space="0" w:color="auto"/>
                <w:bottom w:val="none" w:sz="0" w:space="0" w:color="auto"/>
                <w:right w:val="none" w:sz="0" w:space="0" w:color="auto"/>
              </w:divBdr>
            </w:div>
            <w:div w:id="1035234725">
              <w:marLeft w:val="0"/>
              <w:marRight w:val="0"/>
              <w:marTop w:val="0"/>
              <w:marBottom w:val="0"/>
              <w:divBdr>
                <w:top w:val="none" w:sz="0" w:space="0" w:color="auto"/>
                <w:left w:val="none" w:sz="0" w:space="0" w:color="auto"/>
                <w:bottom w:val="none" w:sz="0" w:space="0" w:color="auto"/>
                <w:right w:val="none" w:sz="0" w:space="0" w:color="auto"/>
              </w:divBdr>
            </w:div>
            <w:div w:id="1035234733">
              <w:marLeft w:val="0"/>
              <w:marRight w:val="0"/>
              <w:marTop w:val="0"/>
              <w:marBottom w:val="0"/>
              <w:divBdr>
                <w:top w:val="none" w:sz="0" w:space="0" w:color="auto"/>
                <w:left w:val="none" w:sz="0" w:space="0" w:color="auto"/>
                <w:bottom w:val="none" w:sz="0" w:space="0" w:color="auto"/>
                <w:right w:val="none" w:sz="0" w:space="0" w:color="auto"/>
              </w:divBdr>
            </w:div>
            <w:div w:id="1035234735">
              <w:marLeft w:val="0"/>
              <w:marRight w:val="0"/>
              <w:marTop w:val="0"/>
              <w:marBottom w:val="0"/>
              <w:divBdr>
                <w:top w:val="none" w:sz="0" w:space="0" w:color="auto"/>
                <w:left w:val="none" w:sz="0" w:space="0" w:color="auto"/>
                <w:bottom w:val="none" w:sz="0" w:space="0" w:color="auto"/>
                <w:right w:val="none" w:sz="0" w:space="0" w:color="auto"/>
              </w:divBdr>
            </w:div>
            <w:div w:id="1035234739">
              <w:marLeft w:val="0"/>
              <w:marRight w:val="0"/>
              <w:marTop w:val="0"/>
              <w:marBottom w:val="0"/>
              <w:divBdr>
                <w:top w:val="none" w:sz="0" w:space="0" w:color="auto"/>
                <w:left w:val="none" w:sz="0" w:space="0" w:color="auto"/>
                <w:bottom w:val="none" w:sz="0" w:space="0" w:color="auto"/>
                <w:right w:val="none" w:sz="0" w:space="0" w:color="auto"/>
              </w:divBdr>
            </w:div>
            <w:div w:id="1035234742">
              <w:marLeft w:val="0"/>
              <w:marRight w:val="0"/>
              <w:marTop w:val="0"/>
              <w:marBottom w:val="0"/>
              <w:divBdr>
                <w:top w:val="none" w:sz="0" w:space="0" w:color="auto"/>
                <w:left w:val="none" w:sz="0" w:space="0" w:color="auto"/>
                <w:bottom w:val="none" w:sz="0" w:space="0" w:color="auto"/>
                <w:right w:val="none" w:sz="0" w:space="0" w:color="auto"/>
              </w:divBdr>
            </w:div>
            <w:div w:id="1035234744">
              <w:marLeft w:val="0"/>
              <w:marRight w:val="0"/>
              <w:marTop w:val="0"/>
              <w:marBottom w:val="0"/>
              <w:divBdr>
                <w:top w:val="none" w:sz="0" w:space="0" w:color="auto"/>
                <w:left w:val="none" w:sz="0" w:space="0" w:color="auto"/>
                <w:bottom w:val="none" w:sz="0" w:space="0" w:color="auto"/>
                <w:right w:val="none" w:sz="0" w:space="0" w:color="auto"/>
              </w:divBdr>
            </w:div>
            <w:div w:id="1035234747">
              <w:marLeft w:val="0"/>
              <w:marRight w:val="0"/>
              <w:marTop w:val="0"/>
              <w:marBottom w:val="0"/>
              <w:divBdr>
                <w:top w:val="none" w:sz="0" w:space="0" w:color="auto"/>
                <w:left w:val="none" w:sz="0" w:space="0" w:color="auto"/>
                <w:bottom w:val="none" w:sz="0" w:space="0" w:color="auto"/>
                <w:right w:val="none" w:sz="0" w:space="0" w:color="auto"/>
              </w:divBdr>
            </w:div>
            <w:div w:id="1035234758">
              <w:marLeft w:val="0"/>
              <w:marRight w:val="0"/>
              <w:marTop w:val="0"/>
              <w:marBottom w:val="0"/>
              <w:divBdr>
                <w:top w:val="none" w:sz="0" w:space="0" w:color="auto"/>
                <w:left w:val="none" w:sz="0" w:space="0" w:color="auto"/>
                <w:bottom w:val="none" w:sz="0" w:space="0" w:color="auto"/>
                <w:right w:val="none" w:sz="0" w:space="0" w:color="auto"/>
              </w:divBdr>
            </w:div>
            <w:div w:id="1035234803">
              <w:marLeft w:val="0"/>
              <w:marRight w:val="0"/>
              <w:marTop w:val="0"/>
              <w:marBottom w:val="0"/>
              <w:divBdr>
                <w:top w:val="none" w:sz="0" w:space="0" w:color="auto"/>
                <w:left w:val="none" w:sz="0" w:space="0" w:color="auto"/>
                <w:bottom w:val="none" w:sz="0" w:space="0" w:color="auto"/>
                <w:right w:val="none" w:sz="0" w:space="0" w:color="auto"/>
              </w:divBdr>
            </w:div>
            <w:div w:id="1035234810">
              <w:marLeft w:val="0"/>
              <w:marRight w:val="0"/>
              <w:marTop w:val="0"/>
              <w:marBottom w:val="0"/>
              <w:divBdr>
                <w:top w:val="none" w:sz="0" w:space="0" w:color="auto"/>
                <w:left w:val="none" w:sz="0" w:space="0" w:color="auto"/>
                <w:bottom w:val="none" w:sz="0" w:space="0" w:color="auto"/>
                <w:right w:val="none" w:sz="0" w:space="0" w:color="auto"/>
              </w:divBdr>
            </w:div>
            <w:div w:id="1035234814">
              <w:marLeft w:val="0"/>
              <w:marRight w:val="0"/>
              <w:marTop w:val="0"/>
              <w:marBottom w:val="0"/>
              <w:divBdr>
                <w:top w:val="none" w:sz="0" w:space="0" w:color="auto"/>
                <w:left w:val="none" w:sz="0" w:space="0" w:color="auto"/>
                <w:bottom w:val="none" w:sz="0" w:space="0" w:color="auto"/>
                <w:right w:val="none" w:sz="0" w:space="0" w:color="auto"/>
              </w:divBdr>
            </w:div>
            <w:div w:id="1035234843">
              <w:marLeft w:val="0"/>
              <w:marRight w:val="0"/>
              <w:marTop w:val="0"/>
              <w:marBottom w:val="0"/>
              <w:divBdr>
                <w:top w:val="none" w:sz="0" w:space="0" w:color="auto"/>
                <w:left w:val="none" w:sz="0" w:space="0" w:color="auto"/>
                <w:bottom w:val="none" w:sz="0" w:space="0" w:color="auto"/>
                <w:right w:val="none" w:sz="0" w:space="0" w:color="auto"/>
              </w:divBdr>
            </w:div>
            <w:div w:id="1035234853">
              <w:marLeft w:val="0"/>
              <w:marRight w:val="0"/>
              <w:marTop w:val="0"/>
              <w:marBottom w:val="0"/>
              <w:divBdr>
                <w:top w:val="none" w:sz="0" w:space="0" w:color="auto"/>
                <w:left w:val="none" w:sz="0" w:space="0" w:color="auto"/>
                <w:bottom w:val="none" w:sz="0" w:space="0" w:color="auto"/>
                <w:right w:val="none" w:sz="0" w:space="0" w:color="auto"/>
              </w:divBdr>
            </w:div>
            <w:div w:id="1035234854">
              <w:marLeft w:val="0"/>
              <w:marRight w:val="0"/>
              <w:marTop w:val="0"/>
              <w:marBottom w:val="0"/>
              <w:divBdr>
                <w:top w:val="none" w:sz="0" w:space="0" w:color="auto"/>
                <w:left w:val="none" w:sz="0" w:space="0" w:color="auto"/>
                <w:bottom w:val="none" w:sz="0" w:space="0" w:color="auto"/>
                <w:right w:val="none" w:sz="0" w:space="0" w:color="auto"/>
              </w:divBdr>
            </w:div>
            <w:div w:id="1035234871">
              <w:marLeft w:val="0"/>
              <w:marRight w:val="0"/>
              <w:marTop w:val="0"/>
              <w:marBottom w:val="0"/>
              <w:divBdr>
                <w:top w:val="none" w:sz="0" w:space="0" w:color="auto"/>
                <w:left w:val="none" w:sz="0" w:space="0" w:color="auto"/>
                <w:bottom w:val="none" w:sz="0" w:space="0" w:color="auto"/>
                <w:right w:val="none" w:sz="0" w:space="0" w:color="auto"/>
              </w:divBdr>
            </w:div>
            <w:div w:id="1035234872">
              <w:marLeft w:val="0"/>
              <w:marRight w:val="0"/>
              <w:marTop w:val="0"/>
              <w:marBottom w:val="0"/>
              <w:divBdr>
                <w:top w:val="none" w:sz="0" w:space="0" w:color="auto"/>
                <w:left w:val="none" w:sz="0" w:space="0" w:color="auto"/>
                <w:bottom w:val="none" w:sz="0" w:space="0" w:color="auto"/>
                <w:right w:val="none" w:sz="0" w:space="0" w:color="auto"/>
              </w:divBdr>
            </w:div>
            <w:div w:id="1035234877">
              <w:marLeft w:val="0"/>
              <w:marRight w:val="0"/>
              <w:marTop w:val="0"/>
              <w:marBottom w:val="0"/>
              <w:divBdr>
                <w:top w:val="none" w:sz="0" w:space="0" w:color="auto"/>
                <w:left w:val="none" w:sz="0" w:space="0" w:color="auto"/>
                <w:bottom w:val="none" w:sz="0" w:space="0" w:color="auto"/>
                <w:right w:val="none" w:sz="0" w:space="0" w:color="auto"/>
              </w:divBdr>
            </w:div>
            <w:div w:id="1035234900">
              <w:marLeft w:val="0"/>
              <w:marRight w:val="0"/>
              <w:marTop w:val="0"/>
              <w:marBottom w:val="0"/>
              <w:divBdr>
                <w:top w:val="none" w:sz="0" w:space="0" w:color="auto"/>
                <w:left w:val="none" w:sz="0" w:space="0" w:color="auto"/>
                <w:bottom w:val="none" w:sz="0" w:space="0" w:color="auto"/>
                <w:right w:val="none" w:sz="0" w:space="0" w:color="auto"/>
              </w:divBdr>
            </w:div>
            <w:div w:id="1035234903">
              <w:marLeft w:val="0"/>
              <w:marRight w:val="0"/>
              <w:marTop w:val="0"/>
              <w:marBottom w:val="0"/>
              <w:divBdr>
                <w:top w:val="none" w:sz="0" w:space="0" w:color="auto"/>
                <w:left w:val="none" w:sz="0" w:space="0" w:color="auto"/>
                <w:bottom w:val="none" w:sz="0" w:space="0" w:color="auto"/>
                <w:right w:val="none" w:sz="0" w:space="0" w:color="auto"/>
              </w:divBdr>
            </w:div>
            <w:div w:id="1035234922">
              <w:marLeft w:val="0"/>
              <w:marRight w:val="0"/>
              <w:marTop w:val="0"/>
              <w:marBottom w:val="0"/>
              <w:divBdr>
                <w:top w:val="none" w:sz="0" w:space="0" w:color="auto"/>
                <w:left w:val="none" w:sz="0" w:space="0" w:color="auto"/>
                <w:bottom w:val="none" w:sz="0" w:space="0" w:color="auto"/>
                <w:right w:val="none" w:sz="0" w:space="0" w:color="auto"/>
              </w:divBdr>
            </w:div>
            <w:div w:id="1035234930">
              <w:marLeft w:val="0"/>
              <w:marRight w:val="0"/>
              <w:marTop w:val="0"/>
              <w:marBottom w:val="0"/>
              <w:divBdr>
                <w:top w:val="none" w:sz="0" w:space="0" w:color="auto"/>
                <w:left w:val="none" w:sz="0" w:space="0" w:color="auto"/>
                <w:bottom w:val="none" w:sz="0" w:space="0" w:color="auto"/>
                <w:right w:val="none" w:sz="0" w:space="0" w:color="auto"/>
              </w:divBdr>
            </w:div>
            <w:div w:id="1035234937">
              <w:marLeft w:val="0"/>
              <w:marRight w:val="0"/>
              <w:marTop w:val="0"/>
              <w:marBottom w:val="0"/>
              <w:divBdr>
                <w:top w:val="none" w:sz="0" w:space="0" w:color="auto"/>
                <w:left w:val="none" w:sz="0" w:space="0" w:color="auto"/>
                <w:bottom w:val="none" w:sz="0" w:space="0" w:color="auto"/>
                <w:right w:val="none" w:sz="0" w:space="0" w:color="auto"/>
              </w:divBdr>
            </w:div>
            <w:div w:id="1035234955">
              <w:marLeft w:val="0"/>
              <w:marRight w:val="0"/>
              <w:marTop w:val="0"/>
              <w:marBottom w:val="0"/>
              <w:divBdr>
                <w:top w:val="none" w:sz="0" w:space="0" w:color="auto"/>
                <w:left w:val="none" w:sz="0" w:space="0" w:color="auto"/>
                <w:bottom w:val="none" w:sz="0" w:space="0" w:color="auto"/>
                <w:right w:val="none" w:sz="0" w:space="0" w:color="auto"/>
              </w:divBdr>
            </w:div>
            <w:div w:id="1035234960">
              <w:marLeft w:val="0"/>
              <w:marRight w:val="0"/>
              <w:marTop w:val="0"/>
              <w:marBottom w:val="0"/>
              <w:divBdr>
                <w:top w:val="none" w:sz="0" w:space="0" w:color="auto"/>
                <w:left w:val="none" w:sz="0" w:space="0" w:color="auto"/>
                <w:bottom w:val="none" w:sz="0" w:space="0" w:color="auto"/>
                <w:right w:val="none" w:sz="0" w:space="0" w:color="auto"/>
              </w:divBdr>
            </w:div>
            <w:div w:id="1035234968">
              <w:marLeft w:val="0"/>
              <w:marRight w:val="0"/>
              <w:marTop w:val="0"/>
              <w:marBottom w:val="0"/>
              <w:divBdr>
                <w:top w:val="none" w:sz="0" w:space="0" w:color="auto"/>
                <w:left w:val="none" w:sz="0" w:space="0" w:color="auto"/>
                <w:bottom w:val="none" w:sz="0" w:space="0" w:color="auto"/>
                <w:right w:val="none" w:sz="0" w:space="0" w:color="auto"/>
              </w:divBdr>
            </w:div>
            <w:div w:id="1035234978">
              <w:marLeft w:val="0"/>
              <w:marRight w:val="0"/>
              <w:marTop w:val="0"/>
              <w:marBottom w:val="0"/>
              <w:divBdr>
                <w:top w:val="none" w:sz="0" w:space="0" w:color="auto"/>
                <w:left w:val="none" w:sz="0" w:space="0" w:color="auto"/>
                <w:bottom w:val="none" w:sz="0" w:space="0" w:color="auto"/>
                <w:right w:val="none" w:sz="0" w:space="0" w:color="auto"/>
              </w:divBdr>
            </w:div>
            <w:div w:id="1035234986">
              <w:marLeft w:val="0"/>
              <w:marRight w:val="0"/>
              <w:marTop w:val="0"/>
              <w:marBottom w:val="0"/>
              <w:divBdr>
                <w:top w:val="none" w:sz="0" w:space="0" w:color="auto"/>
                <w:left w:val="none" w:sz="0" w:space="0" w:color="auto"/>
                <w:bottom w:val="none" w:sz="0" w:space="0" w:color="auto"/>
                <w:right w:val="none" w:sz="0" w:space="0" w:color="auto"/>
              </w:divBdr>
            </w:div>
            <w:div w:id="1035235054">
              <w:marLeft w:val="0"/>
              <w:marRight w:val="0"/>
              <w:marTop w:val="0"/>
              <w:marBottom w:val="0"/>
              <w:divBdr>
                <w:top w:val="none" w:sz="0" w:space="0" w:color="auto"/>
                <w:left w:val="none" w:sz="0" w:space="0" w:color="auto"/>
                <w:bottom w:val="none" w:sz="0" w:space="0" w:color="auto"/>
                <w:right w:val="none" w:sz="0" w:space="0" w:color="auto"/>
              </w:divBdr>
            </w:div>
            <w:div w:id="1035235062">
              <w:marLeft w:val="0"/>
              <w:marRight w:val="0"/>
              <w:marTop w:val="0"/>
              <w:marBottom w:val="0"/>
              <w:divBdr>
                <w:top w:val="none" w:sz="0" w:space="0" w:color="auto"/>
                <w:left w:val="none" w:sz="0" w:space="0" w:color="auto"/>
                <w:bottom w:val="none" w:sz="0" w:space="0" w:color="auto"/>
                <w:right w:val="none" w:sz="0" w:space="0" w:color="auto"/>
              </w:divBdr>
            </w:div>
            <w:div w:id="1035235071">
              <w:marLeft w:val="0"/>
              <w:marRight w:val="0"/>
              <w:marTop w:val="0"/>
              <w:marBottom w:val="0"/>
              <w:divBdr>
                <w:top w:val="none" w:sz="0" w:space="0" w:color="auto"/>
                <w:left w:val="none" w:sz="0" w:space="0" w:color="auto"/>
                <w:bottom w:val="none" w:sz="0" w:space="0" w:color="auto"/>
                <w:right w:val="none" w:sz="0" w:space="0" w:color="auto"/>
              </w:divBdr>
            </w:div>
            <w:div w:id="1035235081">
              <w:marLeft w:val="0"/>
              <w:marRight w:val="0"/>
              <w:marTop w:val="0"/>
              <w:marBottom w:val="0"/>
              <w:divBdr>
                <w:top w:val="none" w:sz="0" w:space="0" w:color="auto"/>
                <w:left w:val="none" w:sz="0" w:space="0" w:color="auto"/>
                <w:bottom w:val="none" w:sz="0" w:space="0" w:color="auto"/>
                <w:right w:val="none" w:sz="0" w:space="0" w:color="auto"/>
              </w:divBdr>
            </w:div>
            <w:div w:id="1035235086">
              <w:marLeft w:val="0"/>
              <w:marRight w:val="0"/>
              <w:marTop w:val="0"/>
              <w:marBottom w:val="0"/>
              <w:divBdr>
                <w:top w:val="none" w:sz="0" w:space="0" w:color="auto"/>
                <w:left w:val="none" w:sz="0" w:space="0" w:color="auto"/>
                <w:bottom w:val="none" w:sz="0" w:space="0" w:color="auto"/>
                <w:right w:val="none" w:sz="0" w:space="0" w:color="auto"/>
              </w:divBdr>
            </w:div>
            <w:div w:id="1035235093">
              <w:marLeft w:val="0"/>
              <w:marRight w:val="0"/>
              <w:marTop w:val="0"/>
              <w:marBottom w:val="0"/>
              <w:divBdr>
                <w:top w:val="none" w:sz="0" w:space="0" w:color="auto"/>
                <w:left w:val="none" w:sz="0" w:space="0" w:color="auto"/>
                <w:bottom w:val="none" w:sz="0" w:space="0" w:color="auto"/>
                <w:right w:val="none" w:sz="0" w:space="0" w:color="auto"/>
              </w:divBdr>
            </w:div>
            <w:div w:id="1035235096">
              <w:marLeft w:val="0"/>
              <w:marRight w:val="0"/>
              <w:marTop w:val="0"/>
              <w:marBottom w:val="0"/>
              <w:divBdr>
                <w:top w:val="none" w:sz="0" w:space="0" w:color="auto"/>
                <w:left w:val="none" w:sz="0" w:space="0" w:color="auto"/>
                <w:bottom w:val="none" w:sz="0" w:space="0" w:color="auto"/>
                <w:right w:val="none" w:sz="0" w:space="0" w:color="auto"/>
              </w:divBdr>
            </w:div>
            <w:div w:id="1035235101">
              <w:marLeft w:val="0"/>
              <w:marRight w:val="0"/>
              <w:marTop w:val="0"/>
              <w:marBottom w:val="0"/>
              <w:divBdr>
                <w:top w:val="none" w:sz="0" w:space="0" w:color="auto"/>
                <w:left w:val="none" w:sz="0" w:space="0" w:color="auto"/>
                <w:bottom w:val="none" w:sz="0" w:space="0" w:color="auto"/>
                <w:right w:val="none" w:sz="0" w:space="0" w:color="auto"/>
              </w:divBdr>
            </w:div>
            <w:div w:id="1035235111">
              <w:marLeft w:val="0"/>
              <w:marRight w:val="0"/>
              <w:marTop w:val="0"/>
              <w:marBottom w:val="0"/>
              <w:divBdr>
                <w:top w:val="none" w:sz="0" w:space="0" w:color="auto"/>
                <w:left w:val="none" w:sz="0" w:space="0" w:color="auto"/>
                <w:bottom w:val="none" w:sz="0" w:space="0" w:color="auto"/>
                <w:right w:val="none" w:sz="0" w:space="0" w:color="auto"/>
              </w:divBdr>
            </w:div>
            <w:div w:id="1035235116">
              <w:marLeft w:val="0"/>
              <w:marRight w:val="0"/>
              <w:marTop w:val="0"/>
              <w:marBottom w:val="0"/>
              <w:divBdr>
                <w:top w:val="none" w:sz="0" w:space="0" w:color="auto"/>
                <w:left w:val="none" w:sz="0" w:space="0" w:color="auto"/>
                <w:bottom w:val="none" w:sz="0" w:space="0" w:color="auto"/>
                <w:right w:val="none" w:sz="0" w:space="0" w:color="auto"/>
              </w:divBdr>
            </w:div>
            <w:div w:id="1035235118">
              <w:marLeft w:val="0"/>
              <w:marRight w:val="0"/>
              <w:marTop w:val="0"/>
              <w:marBottom w:val="0"/>
              <w:divBdr>
                <w:top w:val="none" w:sz="0" w:space="0" w:color="auto"/>
                <w:left w:val="none" w:sz="0" w:space="0" w:color="auto"/>
                <w:bottom w:val="none" w:sz="0" w:space="0" w:color="auto"/>
                <w:right w:val="none" w:sz="0" w:space="0" w:color="auto"/>
              </w:divBdr>
            </w:div>
            <w:div w:id="1035235120">
              <w:marLeft w:val="0"/>
              <w:marRight w:val="0"/>
              <w:marTop w:val="0"/>
              <w:marBottom w:val="0"/>
              <w:divBdr>
                <w:top w:val="none" w:sz="0" w:space="0" w:color="auto"/>
                <w:left w:val="none" w:sz="0" w:space="0" w:color="auto"/>
                <w:bottom w:val="none" w:sz="0" w:space="0" w:color="auto"/>
                <w:right w:val="none" w:sz="0" w:space="0" w:color="auto"/>
              </w:divBdr>
            </w:div>
            <w:div w:id="1035235130">
              <w:marLeft w:val="0"/>
              <w:marRight w:val="0"/>
              <w:marTop w:val="0"/>
              <w:marBottom w:val="0"/>
              <w:divBdr>
                <w:top w:val="none" w:sz="0" w:space="0" w:color="auto"/>
                <w:left w:val="none" w:sz="0" w:space="0" w:color="auto"/>
                <w:bottom w:val="none" w:sz="0" w:space="0" w:color="auto"/>
                <w:right w:val="none" w:sz="0" w:space="0" w:color="auto"/>
              </w:divBdr>
            </w:div>
            <w:div w:id="1035235147">
              <w:marLeft w:val="0"/>
              <w:marRight w:val="0"/>
              <w:marTop w:val="0"/>
              <w:marBottom w:val="0"/>
              <w:divBdr>
                <w:top w:val="none" w:sz="0" w:space="0" w:color="auto"/>
                <w:left w:val="none" w:sz="0" w:space="0" w:color="auto"/>
                <w:bottom w:val="none" w:sz="0" w:space="0" w:color="auto"/>
                <w:right w:val="none" w:sz="0" w:space="0" w:color="auto"/>
              </w:divBdr>
            </w:div>
            <w:div w:id="1035235162">
              <w:marLeft w:val="0"/>
              <w:marRight w:val="0"/>
              <w:marTop w:val="0"/>
              <w:marBottom w:val="0"/>
              <w:divBdr>
                <w:top w:val="none" w:sz="0" w:space="0" w:color="auto"/>
                <w:left w:val="none" w:sz="0" w:space="0" w:color="auto"/>
                <w:bottom w:val="none" w:sz="0" w:space="0" w:color="auto"/>
                <w:right w:val="none" w:sz="0" w:space="0" w:color="auto"/>
              </w:divBdr>
            </w:div>
            <w:div w:id="1035235209">
              <w:marLeft w:val="0"/>
              <w:marRight w:val="0"/>
              <w:marTop w:val="0"/>
              <w:marBottom w:val="0"/>
              <w:divBdr>
                <w:top w:val="none" w:sz="0" w:space="0" w:color="auto"/>
                <w:left w:val="none" w:sz="0" w:space="0" w:color="auto"/>
                <w:bottom w:val="none" w:sz="0" w:space="0" w:color="auto"/>
                <w:right w:val="none" w:sz="0" w:space="0" w:color="auto"/>
              </w:divBdr>
            </w:div>
            <w:div w:id="1035235213">
              <w:marLeft w:val="0"/>
              <w:marRight w:val="0"/>
              <w:marTop w:val="0"/>
              <w:marBottom w:val="0"/>
              <w:divBdr>
                <w:top w:val="none" w:sz="0" w:space="0" w:color="auto"/>
                <w:left w:val="none" w:sz="0" w:space="0" w:color="auto"/>
                <w:bottom w:val="none" w:sz="0" w:space="0" w:color="auto"/>
                <w:right w:val="none" w:sz="0" w:space="0" w:color="auto"/>
              </w:divBdr>
            </w:div>
            <w:div w:id="1035235231">
              <w:marLeft w:val="0"/>
              <w:marRight w:val="0"/>
              <w:marTop w:val="0"/>
              <w:marBottom w:val="0"/>
              <w:divBdr>
                <w:top w:val="none" w:sz="0" w:space="0" w:color="auto"/>
                <w:left w:val="none" w:sz="0" w:space="0" w:color="auto"/>
                <w:bottom w:val="none" w:sz="0" w:space="0" w:color="auto"/>
                <w:right w:val="none" w:sz="0" w:space="0" w:color="auto"/>
              </w:divBdr>
            </w:div>
            <w:div w:id="1035235233">
              <w:marLeft w:val="0"/>
              <w:marRight w:val="0"/>
              <w:marTop w:val="0"/>
              <w:marBottom w:val="0"/>
              <w:divBdr>
                <w:top w:val="none" w:sz="0" w:space="0" w:color="auto"/>
                <w:left w:val="none" w:sz="0" w:space="0" w:color="auto"/>
                <w:bottom w:val="none" w:sz="0" w:space="0" w:color="auto"/>
                <w:right w:val="none" w:sz="0" w:space="0" w:color="auto"/>
              </w:divBdr>
            </w:div>
            <w:div w:id="1035235280">
              <w:marLeft w:val="0"/>
              <w:marRight w:val="0"/>
              <w:marTop w:val="0"/>
              <w:marBottom w:val="0"/>
              <w:divBdr>
                <w:top w:val="none" w:sz="0" w:space="0" w:color="auto"/>
                <w:left w:val="none" w:sz="0" w:space="0" w:color="auto"/>
                <w:bottom w:val="none" w:sz="0" w:space="0" w:color="auto"/>
                <w:right w:val="none" w:sz="0" w:space="0" w:color="auto"/>
              </w:divBdr>
            </w:div>
            <w:div w:id="1035235283">
              <w:marLeft w:val="0"/>
              <w:marRight w:val="0"/>
              <w:marTop w:val="0"/>
              <w:marBottom w:val="0"/>
              <w:divBdr>
                <w:top w:val="none" w:sz="0" w:space="0" w:color="auto"/>
                <w:left w:val="none" w:sz="0" w:space="0" w:color="auto"/>
                <w:bottom w:val="none" w:sz="0" w:space="0" w:color="auto"/>
                <w:right w:val="none" w:sz="0" w:space="0" w:color="auto"/>
              </w:divBdr>
            </w:div>
            <w:div w:id="1035235285">
              <w:marLeft w:val="0"/>
              <w:marRight w:val="0"/>
              <w:marTop w:val="0"/>
              <w:marBottom w:val="0"/>
              <w:divBdr>
                <w:top w:val="none" w:sz="0" w:space="0" w:color="auto"/>
                <w:left w:val="none" w:sz="0" w:space="0" w:color="auto"/>
                <w:bottom w:val="none" w:sz="0" w:space="0" w:color="auto"/>
                <w:right w:val="none" w:sz="0" w:space="0" w:color="auto"/>
              </w:divBdr>
            </w:div>
            <w:div w:id="1035235293">
              <w:marLeft w:val="0"/>
              <w:marRight w:val="0"/>
              <w:marTop w:val="0"/>
              <w:marBottom w:val="0"/>
              <w:divBdr>
                <w:top w:val="none" w:sz="0" w:space="0" w:color="auto"/>
                <w:left w:val="none" w:sz="0" w:space="0" w:color="auto"/>
                <w:bottom w:val="none" w:sz="0" w:space="0" w:color="auto"/>
                <w:right w:val="none" w:sz="0" w:space="0" w:color="auto"/>
              </w:divBdr>
            </w:div>
            <w:div w:id="10352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306">
      <w:marLeft w:val="0"/>
      <w:marRight w:val="0"/>
      <w:marTop w:val="0"/>
      <w:marBottom w:val="0"/>
      <w:divBdr>
        <w:top w:val="none" w:sz="0" w:space="0" w:color="auto"/>
        <w:left w:val="none" w:sz="0" w:space="0" w:color="auto"/>
        <w:bottom w:val="none" w:sz="0" w:space="0" w:color="auto"/>
        <w:right w:val="none" w:sz="0" w:space="0" w:color="auto"/>
      </w:divBdr>
      <w:divsChild>
        <w:div w:id="1035235256">
          <w:marLeft w:val="-6600"/>
          <w:marRight w:val="0"/>
          <w:marTop w:val="0"/>
          <w:marBottom w:val="0"/>
          <w:divBdr>
            <w:top w:val="none" w:sz="0" w:space="0" w:color="auto"/>
            <w:left w:val="single" w:sz="48" w:space="8" w:color="409470"/>
            <w:bottom w:val="none" w:sz="0" w:space="0" w:color="auto"/>
            <w:right w:val="single" w:sz="48" w:space="4" w:color="409470"/>
          </w:divBdr>
          <w:divsChild>
            <w:div w:id="1035234652">
              <w:marLeft w:val="0"/>
              <w:marRight w:val="0"/>
              <w:marTop w:val="0"/>
              <w:marBottom w:val="0"/>
              <w:divBdr>
                <w:top w:val="none" w:sz="0" w:space="0" w:color="auto"/>
                <w:left w:val="none" w:sz="0" w:space="0" w:color="auto"/>
                <w:bottom w:val="none" w:sz="0" w:space="0" w:color="auto"/>
                <w:right w:val="none" w:sz="0" w:space="0" w:color="auto"/>
              </w:divBdr>
            </w:div>
            <w:div w:id="1035234672">
              <w:marLeft w:val="0"/>
              <w:marRight w:val="0"/>
              <w:marTop w:val="0"/>
              <w:marBottom w:val="0"/>
              <w:divBdr>
                <w:top w:val="none" w:sz="0" w:space="0" w:color="auto"/>
                <w:left w:val="none" w:sz="0" w:space="0" w:color="auto"/>
                <w:bottom w:val="none" w:sz="0" w:space="0" w:color="auto"/>
                <w:right w:val="none" w:sz="0" w:space="0" w:color="auto"/>
              </w:divBdr>
            </w:div>
            <w:div w:id="1035234700">
              <w:marLeft w:val="0"/>
              <w:marRight w:val="0"/>
              <w:marTop w:val="0"/>
              <w:marBottom w:val="0"/>
              <w:divBdr>
                <w:top w:val="none" w:sz="0" w:space="0" w:color="auto"/>
                <w:left w:val="none" w:sz="0" w:space="0" w:color="auto"/>
                <w:bottom w:val="none" w:sz="0" w:space="0" w:color="auto"/>
                <w:right w:val="none" w:sz="0" w:space="0" w:color="auto"/>
              </w:divBdr>
            </w:div>
            <w:div w:id="1035234705">
              <w:marLeft w:val="0"/>
              <w:marRight w:val="0"/>
              <w:marTop w:val="0"/>
              <w:marBottom w:val="0"/>
              <w:divBdr>
                <w:top w:val="none" w:sz="0" w:space="0" w:color="auto"/>
                <w:left w:val="none" w:sz="0" w:space="0" w:color="auto"/>
                <w:bottom w:val="none" w:sz="0" w:space="0" w:color="auto"/>
                <w:right w:val="none" w:sz="0" w:space="0" w:color="auto"/>
              </w:divBdr>
            </w:div>
            <w:div w:id="1035234713">
              <w:marLeft w:val="0"/>
              <w:marRight w:val="0"/>
              <w:marTop w:val="0"/>
              <w:marBottom w:val="0"/>
              <w:divBdr>
                <w:top w:val="none" w:sz="0" w:space="0" w:color="auto"/>
                <w:left w:val="none" w:sz="0" w:space="0" w:color="auto"/>
                <w:bottom w:val="none" w:sz="0" w:space="0" w:color="auto"/>
                <w:right w:val="none" w:sz="0" w:space="0" w:color="auto"/>
              </w:divBdr>
            </w:div>
            <w:div w:id="1035234723">
              <w:marLeft w:val="0"/>
              <w:marRight w:val="0"/>
              <w:marTop w:val="0"/>
              <w:marBottom w:val="0"/>
              <w:divBdr>
                <w:top w:val="none" w:sz="0" w:space="0" w:color="auto"/>
                <w:left w:val="none" w:sz="0" w:space="0" w:color="auto"/>
                <w:bottom w:val="none" w:sz="0" w:space="0" w:color="auto"/>
                <w:right w:val="none" w:sz="0" w:space="0" w:color="auto"/>
              </w:divBdr>
            </w:div>
            <w:div w:id="1035234728">
              <w:marLeft w:val="0"/>
              <w:marRight w:val="0"/>
              <w:marTop w:val="0"/>
              <w:marBottom w:val="0"/>
              <w:divBdr>
                <w:top w:val="none" w:sz="0" w:space="0" w:color="auto"/>
                <w:left w:val="none" w:sz="0" w:space="0" w:color="auto"/>
                <w:bottom w:val="none" w:sz="0" w:space="0" w:color="auto"/>
                <w:right w:val="none" w:sz="0" w:space="0" w:color="auto"/>
              </w:divBdr>
            </w:div>
            <w:div w:id="1035234729">
              <w:marLeft w:val="0"/>
              <w:marRight w:val="0"/>
              <w:marTop w:val="0"/>
              <w:marBottom w:val="0"/>
              <w:divBdr>
                <w:top w:val="none" w:sz="0" w:space="0" w:color="auto"/>
                <w:left w:val="none" w:sz="0" w:space="0" w:color="auto"/>
                <w:bottom w:val="none" w:sz="0" w:space="0" w:color="auto"/>
                <w:right w:val="none" w:sz="0" w:space="0" w:color="auto"/>
              </w:divBdr>
            </w:div>
            <w:div w:id="1035234737">
              <w:marLeft w:val="0"/>
              <w:marRight w:val="0"/>
              <w:marTop w:val="0"/>
              <w:marBottom w:val="0"/>
              <w:divBdr>
                <w:top w:val="none" w:sz="0" w:space="0" w:color="auto"/>
                <w:left w:val="none" w:sz="0" w:space="0" w:color="auto"/>
                <w:bottom w:val="none" w:sz="0" w:space="0" w:color="auto"/>
                <w:right w:val="none" w:sz="0" w:space="0" w:color="auto"/>
              </w:divBdr>
            </w:div>
            <w:div w:id="1035234753">
              <w:marLeft w:val="0"/>
              <w:marRight w:val="0"/>
              <w:marTop w:val="0"/>
              <w:marBottom w:val="0"/>
              <w:divBdr>
                <w:top w:val="none" w:sz="0" w:space="0" w:color="auto"/>
                <w:left w:val="none" w:sz="0" w:space="0" w:color="auto"/>
                <w:bottom w:val="none" w:sz="0" w:space="0" w:color="auto"/>
                <w:right w:val="none" w:sz="0" w:space="0" w:color="auto"/>
              </w:divBdr>
            </w:div>
            <w:div w:id="1035234761">
              <w:marLeft w:val="0"/>
              <w:marRight w:val="0"/>
              <w:marTop w:val="0"/>
              <w:marBottom w:val="0"/>
              <w:divBdr>
                <w:top w:val="none" w:sz="0" w:space="0" w:color="auto"/>
                <w:left w:val="none" w:sz="0" w:space="0" w:color="auto"/>
                <w:bottom w:val="none" w:sz="0" w:space="0" w:color="auto"/>
                <w:right w:val="none" w:sz="0" w:space="0" w:color="auto"/>
              </w:divBdr>
            </w:div>
            <w:div w:id="1035234768">
              <w:marLeft w:val="0"/>
              <w:marRight w:val="0"/>
              <w:marTop w:val="0"/>
              <w:marBottom w:val="0"/>
              <w:divBdr>
                <w:top w:val="none" w:sz="0" w:space="0" w:color="auto"/>
                <w:left w:val="none" w:sz="0" w:space="0" w:color="auto"/>
                <w:bottom w:val="none" w:sz="0" w:space="0" w:color="auto"/>
                <w:right w:val="none" w:sz="0" w:space="0" w:color="auto"/>
              </w:divBdr>
            </w:div>
            <w:div w:id="1035234771">
              <w:marLeft w:val="0"/>
              <w:marRight w:val="0"/>
              <w:marTop w:val="0"/>
              <w:marBottom w:val="0"/>
              <w:divBdr>
                <w:top w:val="none" w:sz="0" w:space="0" w:color="auto"/>
                <w:left w:val="none" w:sz="0" w:space="0" w:color="auto"/>
                <w:bottom w:val="none" w:sz="0" w:space="0" w:color="auto"/>
                <w:right w:val="none" w:sz="0" w:space="0" w:color="auto"/>
              </w:divBdr>
            </w:div>
            <w:div w:id="1035234773">
              <w:marLeft w:val="0"/>
              <w:marRight w:val="0"/>
              <w:marTop w:val="0"/>
              <w:marBottom w:val="0"/>
              <w:divBdr>
                <w:top w:val="none" w:sz="0" w:space="0" w:color="auto"/>
                <w:left w:val="none" w:sz="0" w:space="0" w:color="auto"/>
                <w:bottom w:val="none" w:sz="0" w:space="0" w:color="auto"/>
                <w:right w:val="none" w:sz="0" w:space="0" w:color="auto"/>
              </w:divBdr>
            </w:div>
            <w:div w:id="1035234782">
              <w:marLeft w:val="0"/>
              <w:marRight w:val="0"/>
              <w:marTop w:val="0"/>
              <w:marBottom w:val="0"/>
              <w:divBdr>
                <w:top w:val="none" w:sz="0" w:space="0" w:color="auto"/>
                <w:left w:val="none" w:sz="0" w:space="0" w:color="auto"/>
                <w:bottom w:val="none" w:sz="0" w:space="0" w:color="auto"/>
                <w:right w:val="none" w:sz="0" w:space="0" w:color="auto"/>
              </w:divBdr>
            </w:div>
            <w:div w:id="1035234783">
              <w:marLeft w:val="0"/>
              <w:marRight w:val="0"/>
              <w:marTop w:val="0"/>
              <w:marBottom w:val="0"/>
              <w:divBdr>
                <w:top w:val="none" w:sz="0" w:space="0" w:color="auto"/>
                <w:left w:val="none" w:sz="0" w:space="0" w:color="auto"/>
                <w:bottom w:val="none" w:sz="0" w:space="0" w:color="auto"/>
                <w:right w:val="none" w:sz="0" w:space="0" w:color="auto"/>
              </w:divBdr>
            </w:div>
            <w:div w:id="1035234806">
              <w:marLeft w:val="0"/>
              <w:marRight w:val="0"/>
              <w:marTop w:val="0"/>
              <w:marBottom w:val="0"/>
              <w:divBdr>
                <w:top w:val="none" w:sz="0" w:space="0" w:color="auto"/>
                <w:left w:val="none" w:sz="0" w:space="0" w:color="auto"/>
                <w:bottom w:val="none" w:sz="0" w:space="0" w:color="auto"/>
                <w:right w:val="none" w:sz="0" w:space="0" w:color="auto"/>
              </w:divBdr>
            </w:div>
            <w:div w:id="1035234817">
              <w:marLeft w:val="0"/>
              <w:marRight w:val="0"/>
              <w:marTop w:val="0"/>
              <w:marBottom w:val="0"/>
              <w:divBdr>
                <w:top w:val="none" w:sz="0" w:space="0" w:color="auto"/>
                <w:left w:val="none" w:sz="0" w:space="0" w:color="auto"/>
                <w:bottom w:val="none" w:sz="0" w:space="0" w:color="auto"/>
                <w:right w:val="none" w:sz="0" w:space="0" w:color="auto"/>
              </w:divBdr>
            </w:div>
            <w:div w:id="1035234823">
              <w:marLeft w:val="0"/>
              <w:marRight w:val="0"/>
              <w:marTop w:val="0"/>
              <w:marBottom w:val="0"/>
              <w:divBdr>
                <w:top w:val="none" w:sz="0" w:space="0" w:color="auto"/>
                <w:left w:val="none" w:sz="0" w:space="0" w:color="auto"/>
                <w:bottom w:val="none" w:sz="0" w:space="0" w:color="auto"/>
                <w:right w:val="none" w:sz="0" w:space="0" w:color="auto"/>
              </w:divBdr>
            </w:div>
            <w:div w:id="1035234831">
              <w:marLeft w:val="0"/>
              <w:marRight w:val="0"/>
              <w:marTop w:val="0"/>
              <w:marBottom w:val="0"/>
              <w:divBdr>
                <w:top w:val="none" w:sz="0" w:space="0" w:color="auto"/>
                <w:left w:val="none" w:sz="0" w:space="0" w:color="auto"/>
                <w:bottom w:val="none" w:sz="0" w:space="0" w:color="auto"/>
                <w:right w:val="none" w:sz="0" w:space="0" w:color="auto"/>
              </w:divBdr>
            </w:div>
            <w:div w:id="1035234839">
              <w:marLeft w:val="0"/>
              <w:marRight w:val="0"/>
              <w:marTop w:val="0"/>
              <w:marBottom w:val="0"/>
              <w:divBdr>
                <w:top w:val="none" w:sz="0" w:space="0" w:color="auto"/>
                <w:left w:val="none" w:sz="0" w:space="0" w:color="auto"/>
                <w:bottom w:val="none" w:sz="0" w:space="0" w:color="auto"/>
                <w:right w:val="none" w:sz="0" w:space="0" w:color="auto"/>
              </w:divBdr>
            </w:div>
            <w:div w:id="1035234873">
              <w:marLeft w:val="0"/>
              <w:marRight w:val="0"/>
              <w:marTop w:val="0"/>
              <w:marBottom w:val="0"/>
              <w:divBdr>
                <w:top w:val="none" w:sz="0" w:space="0" w:color="auto"/>
                <w:left w:val="none" w:sz="0" w:space="0" w:color="auto"/>
                <w:bottom w:val="none" w:sz="0" w:space="0" w:color="auto"/>
                <w:right w:val="none" w:sz="0" w:space="0" w:color="auto"/>
              </w:divBdr>
            </w:div>
            <w:div w:id="1035234876">
              <w:marLeft w:val="0"/>
              <w:marRight w:val="0"/>
              <w:marTop w:val="0"/>
              <w:marBottom w:val="0"/>
              <w:divBdr>
                <w:top w:val="none" w:sz="0" w:space="0" w:color="auto"/>
                <w:left w:val="none" w:sz="0" w:space="0" w:color="auto"/>
                <w:bottom w:val="none" w:sz="0" w:space="0" w:color="auto"/>
                <w:right w:val="none" w:sz="0" w:space="0" w:color="auto"/>
              </w:divBdr>
            </w:div>
            <w:div w:id="1035234880">
              <w:marLeft w:val="0"/>
              <w:marRight w:val="0"/>
              <w:marTop w:val="0"/>
              <w:marBottom w:val="0"/>
              <w:divBdr>
                <w:top w:val="none" w:sz="0" w:space="0" w:color="auto"/>
                <w:left w:val="none" w:sz="0" w:space="0" w:color="auto"/>
                <w:bottom w:val="none" w:sz="0" w:space="0" w:color="auto"/>
                <w:right w:val="none" w:sz="0" w:space="0" w:color="auto"/>
              </w:divBdr>
            </w:div>
            <w:div w:id="1035234889">
              <w:marLeft w:val="0"/>
              <w:marRight w:val="0"/>
              <w:marTop w:val="0"/>
              <w:marBottom w:val="0"/>
              <w:divBdr>
                <w:top w:val="none" w:sz="0" w:space="0" w:color="auto"/>
                <w:left w:val="none" w:sz="0" w:space="0" w:color="auto"/>
                <w:bottom w:val="none" w:sz="0" w:space="0" w:color="auto"/>
                <w:right w:val="none" w:sz="0" w:space="0" w:color="auto"/>
              </w:divBdr>
            </w:div>
            <w:div w:id="1035234893">
              <w:marLeft w:val="0"/>
              <w:marRight w:val="0"/>
              <w:marTop w:val="0"/>
              <w:marBottom w:val="0"/>
              <w:divBdr>
                <w:top w:val="none" w:sz="0" w:space="0" w:color="auto"/>
                <w:left w:val="none" w:sz="0" w:space="0" w:color="auto"/>
                <w:bottom w:val="none" w:sz="0" w:space="0" w:color="auto"/>
                <w:right w:val="none" w:sz="0" w:space="0" w:color="auto"/>
              </w:divBdr>
            </w:div>
            <w:div w:id="1035234929">
              <w:marLeft w:val="0"/>
              <w:marRight w:val="0"/>
              <w:marTop w:val="0"/>
              <w:marBottom w:val="0"/>
              <w:divBdr>
                <w:top w:val="none" w:sz="0" w:space="0" w:color="auto"/>
                <w:left w:val="none" w:sz="0" w:space="0" w:color="auto"/>
                <w:bottom w:val="none" w:sz="0" w:space="0" w:color="auto"/>
                <w:right w:val="none" w:sz="0" w:space="0" w:color="auto"/>
              </w:divBdr>
            </w:div>
            <w:div w:id="1035234940">
              <w:marLeft w:val="0"/>
              <w:marRight w:val="0"/>
              <w:marTop w:val="0"/>
              <w:marBottom w:val="0"/>
              <w:divBdr>
                <w:top w:val="none" w:sz="0" w:space="0" w:color="auto"/>
                <w:left w:val="none" w:sz="0" w:space="0" w:color="auto"/>
                <w:bottom w:val="none" w:sz="0" w:space="0" w:color="auto"/>
                <w:right w:val="none" w:sz="0" w:space="0" w:color="auto"/>
              </w:divBdr>
            </w:div>
            <w:div w:id="1035234964">
              <w:marLeft w:val="0"/>
              <w:marRight w:val="0"/>
              <w:marTop w:val="0"/>
              <w:marBottom w:val="0"/>
              <w:divBdr>
                <w:top w:val="none" w:sz="0" w:space="0" w:color="auto"/>
                <w:left w:val="none" w:sz="0" w:space="0" w:color="auto"/>
                <w:bottom w:val="none" w:sz="0" w:space="0" w:color="auto"/>
                <w:right w:val="none" w:sz="0" w:space="0" w:color="auto"/>
              </w:divBdr>
            </w:div>
            <w:div w:id="1035234981">
              <w:marLeft w:val="0"/>
              <w:marRight w:val="0"/>
              <w:marTop w:val="0"/>
              <w:marBottom w:val="0"/>
              <w:divBdr>
                <w:top w:val="none" w:sz="0" w:space="0" w:color="auto"/>
                <w:left w:val="none" w:sz="0" w:space="0" w:color="auto"/>
                <w:bottom w:val="none" w:sz="0" w:space="0" w:color="auto"/>
                <w:right w:val="none" w:sz="0" w:space="0" w:color="auto"/>
              </w:divBdr>
            </w:div>
            <w:div w:id="1035234994">
              <w:marLeft w:val="0"/>
              <w:marRight w:val="0"/>
              <w:marTop w:val="0"/>
              <w:marBottom w:val="0"/>
              <w:divBdr>
                <w:top w:val="none" w:sz="0" w:space="0" w:color="auto"/>
                <w:left w:val="none" w:sz="0" w:space="0" w:color="auto"/>
                <w:bottom w:val="none" w:sz="0" w:space="0" w:color="auto"/>
                <w:right w:val="none" w:sz="0" w:space="0" w:color="auto"/>
              </w:divBdr>
            </w:div>
            <w:div w:id="1035235004">
              <w:marLeft w:val="0"/>
              <w:marRight w:val="0"/>
              <w:marTop w:val="0"/>
              <w:marBottom w:val="0"/>
              <w:divBdr>
                <w:top w:val="none" w:sz="0" w:space="0" w:color="auto"/>
                <w:left w:val="none" w:sz="0" w:space="0" w:color="auto"/>
                <w:bottom w:val="none" w:sz="0" w:space="0" w:color="auto"/>
                <w:right w:val="none" w:sz="0" w:space="0" w:color="auto"/>
              </w:divBdr>
            </w:div>
            <w:div w:id="1035235006">
              <w:marLeft w:val="0"/>
              <w:marRight w:val="0"/>
              <w:marTop w:val="0"/>
              <w:marBottom w:val="0"/>
              <w:divBdr>
                <w:top w:val="none" w:sz="0" w:space="0" w:color="auto"/>
                <w:left w:val="none" w:sz="0" w:space="0" w:color="auto"/>
                <w:bottom w:val="none" w:sz="0" w:space="0" w:color="auto"/>
                <w:right w:val="none" w:sz="0" w:space="0" w:color="auto"/>
              </w:divBdr>
            </w:div>
            <w:div w:id="1035235007">
              <w:marLeft w:val="0"/>
              <w:marRight w:val="0"/>
              <w:marTop w:val="0"/>
              <w:marBottom w:val="0"/>
              <w:divBdr>
                <w:top w:val="none" w:sz="0" w:space="0" w:color="auto"/>
                <w:left w:val="none" w:sz="0" w:space="0" w:color="auto"/>
                <w:bottom w:val="none" w:sz="0" w:space="0" w:color="auto"/>
                <w:right w:val="none" w:sz="0" w:space="0" w:color="auto"/>
              </w:divBdr>
            </w:div>
            <w:div w:id="1035235016">
              <w:marLeft w:val="0"/>
              <w:marRight w:val="0"/>
              <w:marTop w:val="0"/>
              <w:marBottom w:val="0"/>
              <w:divBdr>
                <w:top w:val="none" w:sz="0" w:space="0" w:color="auto"/>
                <w:left w:val="none" w:sz="0" w:space="0" w:color="auto"/>
                <w:bottom w:val="none" w:sz="0" w:space="0" w:color="auto"/>
                <w:right w:val="none" w:sz="0" w:space="0" w:color="auto"/>
              </w:divBdr>
            </w:div>
            <w:div w:id="1035235022">
              <w:marLeft w:val="0"/>
              <w:marRight w:val="0"/>
              <w:marTop w:val="0"/>
              <w:marBottom w:val="0"/>
              <w:divBdr>
                <w:top w:val="none" w:sz="0" w:space="0" w:color="auto"/>
                <w:left w:val="none" w:sz="0" w:space="0" w:color="auto"/>
                <w:bottom w:val="none" w:sz="0" w:space="0" w:color="auto"/>
                <w:right w:val="none" w:sz="0" w:space="0" w:color="auto"/>
              </w:divBdr>
            </w:div>
            <w:div w:id="1035235036">
              <w:marLeft w:val="0"/>
              <w:marRight w:val="0"/>
              <w:marTop w:val="0"/>
              <w:marBottom w:val="0"/>
              <w:divBdr>
                <w:top w:val="none" w:sz="0" w:space="0" w:color="auto"/>
                <w:left w:val="none" w:sz="0" w:space="0" w:color="auto"/>
                <w:bottom w:val="none" w:sz="0" w:space="0" w:color="auto"/>
                <w:right w:val="none" w:sz="0" w:space="0" w:color="auto"/>
              </w:divBdr>
            </w:div>
            <w:div w:id="1035235039">
              <w:marLeft w:val="0"/>
              <w:marRight w:val="0"/>
              <w:marTop w:val="0"/>
              <w:marBottom w:val="0"/>
              <w:divBdr>
                <w:top w:val="none" w:sz="0" w:space="0" w:color="auto"/>
                <w:left w:val="none" w:sz="0" w:space="0" w:color="auto"/>
                <w:bottom w:val="none" w:sz="0" w:space="0" w:color="auto"/>
                <w:right w:val="none" w:sz="0" w:space="0" w:color="auto"/>
              </w:divBdr>
            </w:div>
            <w:div w:id="1035235043">
              <w:marLeft w:val="0"/>
              <w:marRight w:val="0"/>
              <w:marTop w:val="0"/>
              <w:marBottom w:val="0"/>
              <w:divBdr>
                <w:top w:val="none" w:sz="0" w:space="0" w:color="auto"/>
                <w:left w:val="none" w:sz="0" w:space="0" w:color="auto"/>
                <w:bottom w:val="none" w:sz="0" w:space="0" w:color="auto"/>
                <w:right w:val="none" w:sz="0" w:space="0" w:color="auto"/>
              </w:divBdr>
            </w:div>
            <w:div w:id="1035235065">
              <w:marLeft w:val="0"/>
              <w:marRight w:val="0"/>
              <w:marTop w:val="0"/>
              <w:marBottom w:val="0"/>
              <w:divBdr>
                <w:top w:val="none" w:sz="0" w:space="0" w:color="auto"/>
                <w:left w:val="none" w:sz="0" w:space="0" w:color="auto"/>
                <w:bottom w:val="none" w:sz="0" w:space="0" w:color="auto"/>
                <w:right w:val="none" w:sz="0" w:space="0" w:color="auto"/>
              </w:divBdr>
            </w:div>
            <w:div w:id="1035235078">
              <w:marLeft w:val="0"/>
              <w:marRight w:val="0"/>
              <w:marTop w:val="0"/>
              <w:marBottom w:val="0"/>
              <w:divBdr>
                <w:top w:val="none" w:sz="0" w:space="0" w:color="auto"/>
                <w:left w:val="none" w:sz="0" w:space="0" w:color="auto"/>
                <w:bottom w:val="none" w:sz="0" w:space="0" w:color="auto"/>
                <w:right w:val="none" w:sz="0" w:space="0" w:color="auto"/>
              </w:divBdr>
            </w:div>
            <w:div w:id="1035235085">
              <w:marLeft w:val="0"/>
              <w:marRight w:val="0"/>
              <w:marTop w:val="0"/>
              <w:marBottom w:val="0"/>
              <w:divBdr>
                <w:top w:val="none" w:sz="0" w:space="0" w:color="auto"/>
                <w:left w:val="none" w:sz="0" w:space="0" w:color="auto"/>
                <w:bottom w:val="none" w:sz="0" w:space="0" w:color="auto"/>
                <w:right w:val="none" w:sz="0" w:space="0" w:color="auto"/>
              </w:divBdr>
            </w:div>
            <w:div w:id="1035235088">
              <w:marLeft w:val="0"/>
              <w:marRight w:val="0"/>
              <w:marTop w:val="0"/>
              <w:marBottom w:val="0"/>
              <w:divBdr>
                <w:top w:val="none" w:sz="0" w:space="0" w:color="auto"/>
                <w:left w:val="none" w:sz="0" w:space="0" w:color="auto"/>
                <w:bottom w:val="none" w:sz="0" w:space="0" w:color="auto"/>
                <w:right w:val="none" w:sz="0" w:space="0" w:color="auto"/>
              </w:divBdr>
            </w:div>
            <w:div w:id="1035235095">
              <w:marLeft w:val="0"/>
              <w:marRight w:val="0"/>
              <w:marTop w:val="0"/>
              <w:marBottom w:val="0"/>
              <w:divBdr>
                <w:top w:val="none" w:sz="0" w:space="0" w:color="auto"/>
                <w:left w:val="none" w:sz="0" w:space="0" w:color="auto"/>
                <w:bottom w:val="none" w:sz="0" w:space="0" w:color="auto"/>
                <w:right w:val="none" w:sz="0" w:space="0" w:color="auto"/>
              </w:divBdr>
            </w:div>
            <w:div w:id="1035235098">
              <w:marLeft w:val="0"/>
              <w:marRight w:val="0"/>
              <w:marTop w:val="0"/>
              <w:marBottom w:val="0"/>
              <w:divBdr>
                <w:top w:val="none" w:sz="0" w:space="0" w:color="auto"/>
                <w:left w:val="none" w:sz="0" w:space="0" w:color="auto"/>
                <w:bottom w:val="none" w:sz="0" w:space="0" w:color="auto"/>
                <w:right w:val="none" w:sz="0" w:space="0" w:color="auto"/>
              </w:divBdr>
            </w:div>
            <w:div w:id="1035235099">
              <w:marLeft w:val="0"/>
              <w:marRight w:val="0"/>
              <w:marTop w:val="0"/>
              <w:marBottom w:val="0"/>
              <w:divBdr>
                <w:top w:val="none" w:sz="0" w:space="0" w:color="auto"/>
                <w:left w:val="none" w:sz="0" w:space="0" w:color="auto"/>
                <w:bottom w:val="none" w:sz="0" w:space="0" w:color="auto"/>
                <w:right w:val="none" w:sz="0" w:space="0" w:color="auto"/>
              </w:divBdr>
            </w:div>
            <w:div w:id="1035235105">
              <w:marLeft w:val="0"/>
              <w:marRight w:val="0"/>
              <w:marTop w:val="0"/>
              <w:marBottom w:val="0"/>
              <w:divBdr>
                <w:top w:val="none" w:sz="0" w:space="0" w:color="auto"/>
                <w:left w:val="none" w:sz="0" w:space="0" w:color="auto"/>
                <w:bottom w:val="none" w:sz="0" w:space="0" w:color="auto"/>
                <w:right w:val="none" w:sz="0" w:space="0" w:color="auto"/>
              </w:divBdr>
            </w:div>
            <w:div w:id="1035235109">
              <w:marLeft w:val="0"/>
              <w:marRight w:val="0"/>
              <w:marTop w:val="0"/>
              <w:marBottom w:val="0"/>
              <w:divBdr>
                <w:top w:val="none" w:sz="0" w:space="0" w:color="auto"/>
                <w:left w:val="none" w:sz="0" w:space="0" w:color="auto"/>
                <w:bottom w:val="none" w:sz="0" w:space="0" w:color="auto"/>
                <w:right w:val="none" w:sz="0" w:space="0" w:color="auto"/>
              </w:divBdr>
            </w:div>
            <w:div w:id="1035235125">
              <w:marLeft w:val="0"/>
              <w:marRight w:val="0"/>
              <w:marTop w:val="0"/>
              <w:marBottom w:val="0"/>
              <w:divBdr>
                <w:top w:val="none" w:sz="0" w:space="0" w:color="auto"/>
                <w:left w:val="none" w:sz="0" w:space="0" w:color="auto"/>
                <w:bottom w:val="none" w:sz="0" w:space="0" w:color="auto"/>
                <w:right w:val="none" w:sz="0" w:space="0" w:color="auto"/>
              </w:divBdr>
            </w:div>
            <w:div w:id="1035235129">
              <w:marLeft w:val="0"/>
              <w:marRight w:val="0"/>
              <w:marTop w:val="0"/>
              <w:marBottom w:val="0"/>
              <w:divBdr>
                <w:top w:val="none" w:sz="0" w:space="0" w:color="auto"/>
                <w:left w:val="none" w:sz="0" w:space="0" w:color="auto"/>
                <w:bottom w:val="none" w:sz="0" w:space="0" w:color="auto"/>
                <w:right w:val="none" w:sz="0" w:space="0" w:color="auto"/>
              </w:divBdr>
            </w:div>
            <w:div w:id="1035235144">
              <w:marLeft w:val="0"/>
              <w:marRight w:val="0"/>
              <w:marTop w:val="0"/>
              <w:marBottom w:val="0"/>
              <w:divBdr>
                <w:top w:val="none" w:sz="0" w:space="0" w:color="auto"/>
                <w:left w:val="none" w:sz="0" w:space="0" w:color="auto"/>
                <w:bottom w:val="none" w:sz="0" w:space="0" w:color="auto"/>
                <w:right w:val="none" w:sz="0" w:space="0" w:color="auto"/>
              </w:divBdr>
            </w:div>
            <w:div w:id="1035235166">
              <w:marLeft w:val="0"/>
              <w:marRight w:val="0"/>
              <w:marTop w:val="0"/>
              <w:marBottom w:val="0"/>
              <w:divBdr>
                <w:top w:val="none" w:sz="0" w:space="0" w:color="auto"/>
                <w:left w:val="none" w:sz="0" w:space="0" w:color="auto"/>
                <w:bottom w:val="none" w:sz="0" w:space="0" w:color="auto"/>
                <w:right w:val="none" w:sz="0" w:space="0" w:color="auto"/>
              </w:divBdr>
            </w:div>
            <w:div w:id="1035235191">
              <w:marLeft w:val="0"/>
              <w:marRight w:val="0"/>
              <w:marTop w:val="0"/>
              <w:marBottom w:val="0"/>
              <w:divBdr>
                <w:top w:val="none" w:sz="0" w:space="0" w:color="auto"/>
                <w:left w:val="none" w:sz="0" w:space="0" w:color="auto"/>
                <w:bottom w:val="none" w:sz="0" w:space="0" w:color="auto"/>
                <w:right w:val="none" w:sz="0" w:space="0" w:color="auto"/>
              </w:divBdr>
            </w:div>
            <w:div w:id="1035235194">
              <w:marLeft w:val="0"/>
              <w:marRight w:val="0"/>
              <w:marTop w:val="0"/>
              <w:marBottom w:val="0"/>
              <w:divBdr>
                <w:top w:val="none" w:sz="0" w:space="0" w:color="auto"/>
                <w:left w:val="none" w:sz="0" w:space="0" w:color="auto"/>
                <w:bottom w:val="none" w:sz="0" w:space="0" w:color="auto"/>
                <w:right w:val="none" w:sz="0" w:space="0" w:color="auto"/>
              </w:divBdr>
            </w:div>
            <w:div w:id="1035235202">
              <w:marLeft w:val="0"/>
              <w:marRight w:val="0"/>
              <w:marTop w:val="0"/>
              <w:marBottom w:val="0"/>
              <w:divBdr>
                <w:top w:val="none" w:sz="0" w:space="0" w:color="auto"/>
                <w:left w:val="none" w:sz="0" w:space="0" w:color="auto"/>
                <w:bottom w:val="none" w:sz="0" w:space="0" w:color="auto"/>
                <w:right w:val="none" w:sz="0" w:space="0" w:color="auto"/>
              </w:divBdr>
            </w:div>
            <w:div w:id="1035235217">
              <w:marLeft w:val="0"/>
              <w:marRight w:val="0"/>
              <w:marTop w:val="0"/>
              <w:marBottom w:val="0"/>
              <w:divBdr>
                <w:top w:val="none" w:sz="0" w:space="0" w:color="auto"/>
                <w:left w:val="none" w:sz="0" w:space="0" w:color="auto"/>
                <w:bottom w:val="none" w:sz="0" w:space="0" w:color="auto"/>
                <w:right w:val="none" w:sz="0" w:space="0" w:color="auto"/>
              </w:divBdr>
            </w:div>
            <w:div w:id="1035235235">
              <w:marLeft w:val="0"/>
              <w:marRight w:val="0"/>
              <w:marTop w:val="0"/>
              <w:marBottom w:val="0"/>
              <w:divBdr>
                <w:top w:val="none" w:sz="0" w:space="0" w:color="auto"/>
                <w:left w:val="none" w:sz="0" w:space="0" w:color="auto"/>
                <w:bottom w:val="none" w:sz="0" w:space="0" w:color="auto"/>
                <w:right w:val="none" w:sz="0" w:space="0" w:color="auto"/>
              </w:divBdr>
            </w:div>
            <w:div w:id="1035235250">
              <w:marLeft w:val="0"/>
              <w:marRight w:val="0"/>
              <w:marTop w:val="0"/>
              <w:marBottom w:val="0"/>
              <w:divBdr>
                <w:top w:val="none" w:sz="0" w:space="0" w:color="auto"/>
                <w:left w:val="none" w:sz="0" w:space="0" w:color="auto"/>
                <w:bottom w:val="none" w:sz="0" w:space="0" w:color="auto"/>
                <w:right w:val="none" w:sz="0" w:space="0" w:color="auto"/>
              </w:divBdr>
            </w:div>
            <w:div w:id="1035235252">
              <w:marLeft w:val="0"/>
              <w:marRight w:val="0"/>
              <w:marTop w:val="0"/>
              <w:marBottom w:val="0"/>
              <w:divBdr>
                <w:top w:val="none" w:sz="0" w:space="0" w:color="auto"/>
                <w:left w:val="none" w:sz="0" w:space="0" w:color="auto"/>
                <w:bottom w:val="none" w:sz="0" w:space="0" w:color="auto"/>
                <w:right w:val="none" w:sz="0" w:space="0" w:color="auto"/>
              </w:divBdr>
            </w:div>
            <w:div w:id="1035235258">
              <w:marLeft w:val="0"/>
              <w:marRight w:val="0"/>
              <w:marTop w:val="0"/>
              <w:marBottom w:val="0"/>
              <w:divBdr>
                <w:top w:val="none" w:sz="0" w:space="0" w:color="auto"/>
                <w:left w:val="none" w:sz="0" w:space="0" w:color="auto"/>
                <w:bottom w:val="none" w:sz="0" w:space="0" w:color="auto"/>
                <w:right w:val="none" w:sz="0" w:space="0" w:color="auto"/>
              </w:divBdr>
            </w:div>
            <w:div w:id="1035235271">
              <w:marLeft w:val="0"/>
              <w:marRight w:val="0"/>
              <w:marTop w:val="0"/>
              <w:marBottom w:val="0"/>
              <w:divBdr>
                <w:top w:val="none" w:sz="0" w:space="0" w:color="auto"/>
                <w:left w:val="none" w:sz="0" w:space="0" w:color="auto"/>
                <w:bottom w:val="none" w:sz="0" w:space="0" w:color="auto"/>
                <w:right w:val="none" w:sz="0" w:space="0" w:color="auto"/>
              </w:divBdr>
            </w:div>
            <w:div w:id="1035235274">
              <w:marLeft w:val="0"/>
              <w:marRight w:val="0"/>
              <w:marTop w:val="0"/>
              <w:marBottom w:val="0"/>
              <w:divBdr>
                <w:top w:val="none" w:sz="0" w:space="0" w:color="auto"/>
                <w:left w:val="none" w:sz="0" w:space="0" w:color="auto"/>
                <w:bottom w:val="none" w:sz="0" w:space="0" w:color="auto"/>
                <w:right w:val="none" w:sz="0" w:space="0" w:color="auto"/>
              </w:divBdr>
            </w:div>
            <w:div w:id="1035235276">
              <w:marLeft w:val="0"/>
              <w:marRight w:val="0"/>
              <w:marTop w:val="0"/>
              <w:marBottom w:val="0"/>
              <w:divBdr>
                <w:top w:val="none" w:sz="0" w:space="0" w:color="auto"/>
                <w:left w:val="none" w:sz="0" w:space="0" w:color="auto"/>
                <w:bottom w:val="none" w:sz="0" w:space="0" w:color="auto"/>
                <w:right w:val="none" w:sz="0" w:space="0" w:color="auto"/>
              </w:divBdr>
            </w:div>
            <w:div w:id="1035235288">
              <w:marLeft w:val="0"/>
              <w:marRight w:val="0"/>
              <w:marTop w:val="0"/>
              <w:marBottom w:val="0"/>
              <w:divBdr>
                <w:top w:val="none" w:sz="0" w:space="0" w:color="auto"/>
                <w:left w:val="none" w:sz="0" w:space="0" w:color="auto"/>
                <w:bottom w:val="none" w:sz="0" w:space="0" w:color="auto"/>
                <w:right w:val="none" w:sz="0" w:space="0" w:color="auto"/>
              </w:divBdr>
            </w:div>
            <w:div w:id="1035235291">
              <w:marLeft w:val="0"/>
              <w:marRight w:val="0"/>
              <w:marTop w:val="0"/>
              <w:marBottom w:val="0"/>
              <w:divBdr>
                <w:top w:val="none" w:sz="0" w:space="0" w:color="auto"/>
                <w:left w:val="none" w:sz="0" w:space="0" w:color="auto"/>
                <w:bottom w:val="none" w:sz="0" w:space="0" w:color="auto"/>
                <w:right w:val="none" w:sz="0" w:space="0" w:color="auto"/>
              </w:divBdr>
            </w:div>
            <w:div w:id="1035235303">
              <w:marLeft w:val="0"/>
              <w:marRight w:val="0"/>
              <w:marTop w:val="0"/>
              <w:marBottom w:val="0"/>
              <w:divBdr>
                <w:top w:val="none" w:sz="0" w:space="0" w:color="auto"/>
                <w:left w:val="none" w:sz="0" w:space="0" w:color="auto"/>
                <w:bottom w:val="none" w:sz="0" w:space="0" w:color="auto"/>
                <w:right w:val="none" w:sz="0" w:space="0" w:color="auto"/>
              </w:divBdr>
            </w:div>
            <w:div w:id="1035235321">
              <w:marLeft w:val="0"/>
              <w:marRight w:val="0"/>
              <w:marTop w:val="0"/>
              <w:marBottom w:val="0"/>
              <w:divBdr>
                <w:top w:val="none" w:sz="0" w:space="0" w:color="auto"/>
                <w:left w:val="none" w:sz="0" w:space="0" w:color="auto"/>
                <w:bottom w:val="none" w:sz="0" w:space="0" w:color="auto"/>
                <w:right w:val="none" w:sz="0" w:space="0" w:color="auto"/>
              </w:divBdr>
            </w:div>
            <w:div w:id="1035235324">
              <w:marLeft w:val="0"/>
              <w:marRight w:val="0"/>
              <w:marTop w:val="0"/>
              <w:marBottom w:val="0"/>
              <w:divBdr>
                <w:top w:val="none" w:sz="0" w:space="0" w:color="auto"/>
                <w:left w:val="none" w:sz="0" w:space="0" w:color="auto"/>
                <w:bottom w:val="none" w:sz="0" w:space="0" w:color="auto"/>
                <w:right w:val="none" w:sz="0" w:space="0" w:color="auto"/>
              </w:divBdr>
            </w:div>
            <w:div w:id="1035235326">
              <w:marLeft w:val="0"/>
              <w:marRight w:val="0"/>
              <w:marTop w:val="0"/>
              <w:marBottom w:val="0"/>
              <w:divBdr>
                <w:top w:val="none" w:sz="0" w:space="0" w:color="auto"/>
                <w:left w:val="none" w:sz="0" w:space="0" w:color="auto"/>
                <w:bottom w:val="none" w:sz="0" w:space="0" w:color="auto"/>
                <w:right w:val="none" w:sz="0" w:space="0" w:color="auto"/>
              </w:divBdr>
            </w:div>
            <w:div w:id="1035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oline.org/verde/publicaties/50vragen/vraag06.shtml" TargetMode="External"/><Relationship Id="rId18" Type="http://schemas.openxmlformats.org/officeDocument/2006/relationships/hyperlink" Target="http://www.ecoline.org/verde/publicaties/50vragen/vraag11.shtml" TargetMode="External"/><Relationship Id="rId26" Type="http://schemas.openxmlformats.org/officeDocument/2006/relationships/hyperlink" Target="http://www.ecoline.org/verde/publicaties/50vragen/vraag19.shtml" TargetMode="External"/><Relationship Id="rId39" Type="http://schemas.openxmlformats.org/officeDocument/2006/relationships/hyperlink" Target="http://www.ecoline.org/verde/publicaties/50vragen/vraag31.shtml" TargetMode="External"/><Relationship Id="rId21" Type="http://schemas.openxmlformats.org/officeDocument/2006/relationships/hyperlink" Target="http://www.ecoline.org/verde/publicaties/50vragen/vraag14.shtml" TargetMode="External"/><Relationship Id="rId34" Type="http://schemas.openxmlformats.org/officeDocument/2006/relationships/hyperlink" Target="http://www.ecoline.org/verde/publicaties/50vragen/vraag27.shtml" TargetMode="External"/><Relationship Id="rId42" Type="http://schemas.openxmlformats.org/officeDocument/2006/relationships/hyperlink" Target="http://www.ecoline.org/verde/publicaties/50vragen/vraag34.shtml" TargetMode="External"/><Relationship Id="rId47" Type="http://schemas.openxmlformats.org/officeDocument/2006/relationships/hyperlink" Target="http://www.ecoline.org/verde/publicaties/50vragen/vraag39.shtml" TargetMode="External"/><Relationship Id="rId50" Type="http://schemas.openxmlformats.org/officeDocument/2006/relationships/hyperlink" Target="http://www.ecoline.org/verde/publicaties/50vragen/vraag40.shtml" TargetMode="External"/><Relationship Id="rId55" Type="http://schemas.openxmlformats.org/officeDocument/2006/relationships/hyperlink" Target="http://www.ecoline.org/verde/publicaties/50vragen/vraag45.shtml" TargetMode="External"/><Relationship Id="rId63" Type="http://schemas.openxmlformats.org/officeDocument/2006/relationships/hyperlink" Target="javascript:openWindow(%22Fibres.html%22,width=480,%20height=80,%20true%20)" TargetMode="External"/><Relationship Id="rId68" Type="http://schemas.openxmlformats.org/officeDocument/2006/relationships/footer" Target="footer1.xml"/><Relationship Id="rId7" Type="http://schemas.openxmlformats.org/officeDocument/2006/relationships/hyperlink" Target="http://www.ecoline.org/verde/publicaties/50vragen/" TargetMode="External"/><Relationship Id="rId2" Type="http://schemas.openxmlformats.org/officeDocument/2006/relationships/styles" Target="styles.xml"/><Relationship Id="rId16" Type="http://schemas.openxmlformats.org/officeDocument/2006/relationships/hyperlink" Target="http://www.ecoline.org/verde/publicaties/50vragen/vraag09.shtml" TargetMode="External"/><Relationship Id="rId29" Type="http://schemas.openxmlformats.org/officeDocument/2006/relationships/hyperlink" Target="http://www.ecoline.org/verde/publicaties/50vragen/vraag22.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ine.org/verde/publicaties/50vragen/vraag04.shtml" TargetMode="External"/><Relationship Id="rId24" Type="http://schemas.openxmlformats.org/officeDocument/2006/relationships/hyperlink" Target="http://www.ecoline.org/verde/publicaties/50vragen/vraag17.shtml" TargetMode="External"/><Relationship Id="rId32" Type="http://schemas.openxmlformats.org/officeDocument/2006/relationships/hyperlink" Target="http://www.ecoline.org/verde/publicaties/50vragen/vraag25.shtml" TargetMode="External"/><Relationship Id="rId37" Type="http://schemas.openxmlformats.org/officeDocument/2006/relationships/hyperlink" Target="http://www.ecoline.org/verde/publicaties/50vragen/vraag30.shtml" TargetMode="External"/><Relationship Id="rId40" Type="http://schemas.openxmlformats.org/officeDocument/2006/relationships/hyperlink" Target="http://www.ecoline.org/verde/publicaties/50vragen/vraag32.shtml" TargetMode="External"/><Relationship Id="rId45" Type="http://schemas.openxmlformats.org/officeDocument/2006/relationships/hyperlink" Target="http://www.ecoline.org/verde/publicaties/50vragen/vraag37.shtml" TargetMode="External"/><Relationship Id="rId53" Type="http://schemas.openxmlformats.org/officeDocument/2006/relationships/hyperlink" Target="http://www.ecoline.org/verde/publicaties/50vragen/vraag43.shtml" TargetMode="External"/><Relationship Id="rId58" Type="http://schemas.openxmlformats.org/officeDocument/2006/relationships/hyperlink" Target="http://www.ecoline.org/verde/publicaties/50vragen/vraag48.shtml" TargetMode="External"/><Relationship Id="rId66" Type="http://schemas.openxmlformats.org/officeDocument/2006/relationships/hyperlink" Target="javascript:openWindow(%22Lipides.html%22,width=480,%20height=80,%20true%20)" TargetMode="External"/><Relationship Id="rId5" Type="http://schemas.openxmlformats.org/officeDocument/2006/relationships/footnotes" Target="footnotes.xml"/><Relationship Id="rId15" Type="http://schemas.openxmlformats.org/officeDocument/2006/relationships/hyperlink" Target="http://www.ecoline.org/verde/publicaties/50vragen/vraag08.shtml" TargetMode="External"/><Relationship Id="rId23" Type="http://schemas.openxmlformats.org/officeDocument/2006/relationships/hyperlink" Target="http://www.ecoline.org/verde/publicaties/50vragen/vraag16.shtml" TargetMode="External"/><Relationship Id="rId28" Type="http://schemas.openxmlformats.org/officeDocument/2006/relationships/hyperlink" Target="http://www.ecoline.org/verde/publicaties/50vragen/vraag21.shtml" TargetMode="External"/><Relationship Id="rId36" Type="http://schemas.openxmlformats.org/officeDocument/2006/relationships/hyperlink" Target="http://www.ecoline.org/verde/publicaties/50vragen/vraag29.shtml" TargetMode="External"/><Relationship Id="rId49" Type="http://schemas.openxmlformats.org/officeDocument/2006/relationships/hyperlink" Target="http://www.ecoline.org/verde/publicaties/50vragen/" TargetMode="External"/><Relationship Id="rId57" Type="http://schemas.openxmlformats.org/officeDocument/2006/relationships/hyperlink" Target="http://www.ecoline.org/verde/publicaties/50vragen/vraag47.shtml" TargetMode="External"/><Relationship Id="rId61" Type="http://schemas.openxmlformats.org/officeDocument/2006/relationships/hyperlink" Target="javascript:openWindow(%22Lipides.html%22,width=480,%20height=80,%20true%20)" TargetMode="External"/><Relationship Id="rId10" Type="http://schemas.openxmlformats.org/officeDocument/2006/relationships/hyperlink" Target="http://www.ecoline.org/verde/publicaties/50vragen/vraag03.shtml" TargetMode="External"/><Relationship Id="rId19" Type="http://schemas.openxmlformats.org/officeDocument/2006/relationships/hyperlink" Target="http://www.ecoline.org/verde/publicaties/50vragen/vraag12.shtml" TargetMode="External"/><Relationship Id="rId31" Type="http://schemas.openxmlformats.org/officeDocument/2006/relationships/hyperlink" Target="http://www.ecoline.org/verde/publicaties/50vragen/vraag24.shtml" TargetMode="External"/><Relationship Id="rId44" Type="http://schemas.openxmlformats.org/officeDocument/2006/relationships/hyperlink" Target="http://www.ecoline.org/verde/publicaties/50vragen/vraag36.shtml" TargetMode="External"/><Relationship Id="rId52" Type="http://schemas.openxmlformats.org/officeDocument/2006/relationships/hyperlink" Target="http://www.ecoline.org/verde/publicaties/50vragen/vraag42.shtml" TargetMode="External"/><Relationship Id="rId60" Type="http://schemas.openxmlformats.org/officeDocument/2006/relationships/hyperlink" Target="http://www.ecoline.org/verde/publicaties/50vragen/vraag50.shtml" TargetMode="External"/><Relationship Id="rId65" Type="http://schemas.openxmlformats.org/officeDocument/2006/relationships/hyperlink" Target="javascript:openWindow(%22Lipides.html%22,width=480,%20height=80,%20true%20)" TargetMode="External"/><Relationship Id="rId4" Type="http://schemas.openxmlformats.org/officeDocument/2006/relationships/webSettings" Target="webSettings.xml"/><Relationship Id="rId9" Type="http://schemas.openxmlformats.org/officeDocument/2006/relationships/hyperlink" Target="http://www.ecoline.org/verde/publicaties/50vragen/vraag02.shtml" TargetMode="External"/><Relationship Id="rId14" Type="http://schemas.openxmlformats.org/officeDocument/2006/relationships/hyperlink" Target="http://www.ecoline.org/verde/publicaties/50vragen/vraag07.shtml" TargetMode="External"/><Relationship Id="rId22" Type="http://schemas.openxmlformats.org/officeDocument/2006/relationships/hyperlink" Target="http://www.ecoline.org/verde/publicaties/50vragen/vraag15.shtml" TargetMode="External"/><Relationship Id="rId27" Type="http://schemas.openxmlformats.org/officeDocument/2006/relationships/hyperlink" Target="http://www.ecoline.org/verde/publicaties/50vragen/vraag20.shtml" TargetMode="External"/><Relationship Id="rId30" Type="http://schemas.openxmlformats.org/officeDocument/2006/relationships/hyperlink" Target="http://www.ecoline.org/verde/publicaties/50vragen/vraag23.shtml" TargetMode="External"/><Relationship Id="rId35" Type="http://schemas.openxmlformats.org/officeDocument/2006/relationships/hyperlink" Target="http://www.ecoline.org/verde/publicaties/50vragen/vraag28.shtml" TargetMode="External"/><Relationship Id="rId43" Type="http://schemas.openxmlformats.org/officeDocument/2006/relationships/hyperlink" Target="http://www.ecoline.org/verde/publicaties/50vragen/vraag35.shtml" TargetMode="External"/><Relationship Id="rId48" Type="http://schemas.openxmlformats.org/officeDocument/2006/relationships/hyperlink" Target="javascript:openWindow(%22Lipides.html%22,width=480,%20height=80,%20true%20)" TargetMode="External"/><Relationship Id="rId56" Type="http://schemas.openxmlformats.org/officeDocument/2006/relationships/hyperlink" Target="http://www.ecoline.org/verde/publicaties/50vragen/vraag46.shtml" TargetMode="External"/><Relationship Id="rId64" Type="http://schemas.openxmlformats.org/officeDocument/2006/relationships/hyperlink" Target="javascript:openWindow(%22Lipides.html%22,width=480,%20height=80,%20true%20)" TargetMode="External"/><Relationship Id="rId69" Type="http://schemas.openxmlformats.org/officeDocument/2006/relationships/fontTable" Target="fontTable.xml"/><Relationship Id="rId8" Type="http://schemas.openxmlformats.org/officeDocument/2006/relationships/hyperlink" Target="http://www.ecoline.org/verde/publicaties/50vragen/vraag01.shtml" TargetMode="External"/><Relationship Id="rId51" Type="http://schemas.openxmlformats.org/officeDocument/2006/relationships/hyperlink" Target="http://www.ecoline.org/verde/publicaties/50vragen/vraag41.shtml" TargetMode="External"/><Relationship Id="rId3" Type="http://schemas.openxmlformats.org/officeDocument/2006/relationships/settings" Target="settings.xml"/><Relationship Id="rId12" Type="http://schemas.openxmlformats.org/officeDocument/2006/relationships/hyperlink" Target="http://www.ecoline.org/verde/publicaties/50vragen/vraag05.shtml" TargetMode="External"/><Relationship Id="rId17" Type="http://schemas.openxmlformats.org/officeDocument/2006/relationships/hyperlink" Target="http://www.ecoline.org/verde/publicaties/50vragen/vraag10.shtml" TargetMode="External"/><Relationship Id="rId25" Type="http://schemas.openxmlformats.org/officeDocument/2006/relationships/hyperlink" Target="http://www.ecoline.org/verde/publicaties/50vragen/vraag18.shtml" TargetMode="External"/><Relationship Id="rId33" Type="http://schemas.openxmlformats.org/officeDocument/2006/relationships/hyperlink" Target="http://www.ecoline.org/verde/publicaties/50vragen/vraag26.shtml" TargetMode="External"/><Relationship Id="rId38" Type="http://schemas.openxmlformats.org/officeDocument/2006/relationships/hyperlink" Target="http://www.ecoline.org/verde/publicaties/50vragen/" TargetMode="External"/><Relationship Id="rId46" Type="http://schemas.openxmlformats.org/officeDocument/2006/relationships/hyperlink" Target="http://www.ecoline.org/verde/publicaties/50vragen/vraag38.shtml" TargetMode="External"/><Relationship Id="rId59" Type="http://schemas.openxmlformats.org/officeDocument/2006/relationships/hyperlink" Target="http://www.ecoline.org/verde/publicaties/50vragen/vraag49.shtml" TargetMode="External"/><Relationship Id="rId67" Type="http://schemas.openxmlformats.org/officeDocument/2006/relationships/hyperlink" Target="mailto:fvd@abe.irisnet.be" TargetMode="External"/><Relationship Id="rId20" Type="http://schemas.openxmlformats.org/officeDocument/2006/relationships/hyperlink" Target="http://www.ecoline.org/verde/publicaties/50vragen/vraag13.shtml" TargetMode="External"/><Relationship Id="rId41" Type="http://schemas.openxmlformats.org/officeDocument/2006/relationships/hyperlink" Target="http://www.ecoline.org/verde/publicaties/50vragen/vraag33.shtml" TargetMode="External"/><Relationship Id="rId54" Type="http://schemas.openxmlformats.org/officeDocument/2006/relationships/hyperlink" Target="http://www.ecoline.org/verde/publicaties/50vragen/vraag44.shtml" TargetMode="External"/><Relationship Id="rId62" Type="http://schemas.openxmlformats.org/officeDocument/2006/relationships/hyperlink" Target="javascript:openWindow(%22Glucides.html%22,width=480,%20height=80,%20true%2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16863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INFO</dc:title>
  <dc:subject/>
  <dc:creator> </dc:creator>
  <cp:keywords/>
  <dc:description/>
  <cp:lastModifiedBy> </cp:lastModifiedBy>
  <cp:revision>2</cp:revision>
  <cp:lastPrinted>2008-09-19T12:42:00Z</cp:lastPrinted>
  <dcterms:created xsi:type="dcterms:W3CDTF">2010-11-08T15:50:00Z</dcterms:created>
  <dcterms:modified xsi:type="dcterms:W3CDTF">2010-11-08T15:50:00Z</dcterms:modified>
</cp:coreProperties>
</file>